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ED60" w14:textId="77777777" w:rsidR="00383A14" w:rsidRPr="00E95247" w:rsidRDefault="0052355F">
      <w:pPr>
        <w:widowControl/>
        <w:autoSpaceDE w:val="0"/>
        <w:autoSpaceDN w:val="0"/>
        <w:adjustRightInd w:val="0"/>
        <w:snapToGrid w:val="0"/>
        <w:spacing w:line="312" w:lineRule="auto"/>
        <w:ind w:leftChars="150" w:left="955" w:hangingChars="200" w:hanging="640"/>
        <w:jc w:val="center"/>
        <w:textAlignment w:val="center"/>
        <w:rPr>
          <w:rFonts w:ascii="黑体" w:eastAsia="黑体" w:hAnsi="黑体" w:cstheme="minorBidi" w:hint="eastAsia"/>
          <w:bCs/>
          <w:color w:val="000000" w:themeColor="text1"/>
          <w:kern w:val="0"/>
          <w:sz w:val="32"/>
          <w:szCs w:val="32"/>
        </w:rPr>
      </w:pPr>
      <w:r w:rsidRPr="00E95247">
        <w:rPr>
          <w:rFonts w:ascii="黑体" w:eastAsia="黑体" w:hAnsi="黑体" w:cstheme="minorBidi"/>
          <w:bCs/>
          <w:color w:val="000000" w:themeColor="text1"/>
          <w:kern w:val="0"/>
          <w:sz w:val="32"/>
          <w:szCs w:val="32"/>
        </w:rPr>
        <w:t>202</w:t>
      </w:r>
      <w:r w:rsidRPr="00E95247">
        <w:rPr>
          <w:rFonts w:ascii="黑体" w:eastAsia="黑体" w:hAnsi="黑体" w:cstheme="minorBidi" w:hint="eastAsia"/>
          <w:bCs/>
          <w:color w:val="000000" w:themeColor="text1"/>
          <w:kern w:val="0"/>
          <w:sz w:val="32"/>
          <w:szCs w:val="32"/>
        </w:rPr>
        <w:t>4</w:t>
      </w:r>
      <w:r w:rsidRPr="00E95247">
        <w:rPr>
          <w:rFonts w:ascii="黑体" w:eastAsia="黑体" w:hAnsi="黑体" w:cstheme="minorBidi"/>
          <w:bCs/>
          <w:color w:val="000000" w:themeColor="text1"/>
          <w:kern w:val="0"/>
          <w:sz w:val="32"/>
          <w:szCs w:val="32"/>
        </w:rPr>
        <w:t>年</w:t>
      </w:r>
      <w:r w:rsidRPr="00E95247">
        <w:rPr>
          <w:rFonts w:ascii="黑体" w:eastAsia="黑体" w:hAnsi="黑体" w:cstheme="minorBidi" w:hint="eastAsia"/>
          <w:bCs/>
          <w:color w:val="000000" w:themeColor="text1"/>
          <w:kern w:val="0"/>
          <w:sz w:val="32"/>
          <w:szCs w:val="32"/>
        </w:rPr>
        <w:t>贵州省</w:t>
      </w:r>
      <w:r w:rsidRPr="00E95247">
        <w:rPr>
          <w:rFonts w:ascii="黑体" w:eastAsia="黑体" w:hAnsi="黑体" w:cstheme="minorBidi"/>
          <w:bCs/>
          <w:color w:val="000000" w:themeColor="text1"/>
          <w:kern w:val="0"/>
          <w:sz w:val="32"/>
          <w:szCs w:val="32"/>
        </w:rPr>
        <w:t>普通高校招生选考科目考试</w:t>
      </w:r>
    </w:p>
    <w:p w14:paraId="6E3745C0" w14:textId="77777777" w:rsidR="00383A14" w:rsidRPr="00E95247" w:rsidRDefault="0052355F">
      <w:pPr>
        <w:widowControl/>
        <w:autoSpaceDE w:val="0"/>
        <w:autoSpaceDN w:val="0"/>
        <w:adjustRightInd w:val="0"/>
        <w:snapToGrid w:val="0"/>
        <w:spacing w:line="312" w:lineRule="auto"/>
        <w:ind w:leftChars="150" w:left="955" w:hangingChars="200" w:hanging="640"/>
        <w:jc w:val="center"/>
        <w:textAlignment w:val="center"/>
        <w:rPr>
          <w:rFonts w:ascii="黑体" w:eastAsia="黑体" w:hAnsi="黑体" w:cstheme="minorBidi" w:hint="eastAsia"/>
          <w:bCs/>
          <w:color w:val="000000" w:themeColor="text1"/>
          <w:kern w:val="0"/>
          <w:sz w:val="32"/>
          <w:szCs w:val="32"/>
        </w:rPr>
      </w:pPr>
      <w:r w:rsidRPr="00E95247">
        <w:rPr>
          <w:rFonts w:ascii="黑体" w:eastAsia="黑体" w:hAnsi="黑体" w:cstheme="minorBidi"/>
          <w:bCs/>
          <w:color w:val="000000" w:themeColor="text1"/>
          <w:kern w:val="0"/>
          <w:sz w:val="32"/>
          <w:szCs w:val="32"/>
        </w:rPr>
        <w:t>物理</w:t>
      </w:r>
    </w:p>
    <w:p w14:paraId="597BDAB3" w14:textId="77777777" w:rsidR="00383A14" w:rsidRPr="00E95247" w:rsidRDefault="0052355F">
      <w:pPr>
        <w:adjustRightInd w:val="0"/>
        <w:snapToGrid w:val="0"/>
        <w:spacing w:before="240" w:line="312" w:lineRule="auto"/>
        <w:jc w:val="center"/>
        <w:rPr>
          <w:rFonts w:ascii="黑体" w:eastAsia="黑体" w:hAnsi="黑体" w:hint="eastAsia"/>
          <w:color w:val="7030A0"/>
          <w:sz w:val="24"/>
          <w:szCs w:val="24"/>
          <w14:ligatures w14:val="standardContextual"/>
        </w:rPr>
      </w:pPr>
      <w:r w:rsidRPr="00E95247">
        <w:rPr>
          <w:rFonts w:ascii="黑体" w:eastAsia="黑体" w:hAnsi="黑体" w:hint="eastAsia"/>
          <w:color w:val="7030A0"/>
          <w:sz w:val="24"/>
          <w:szCs w:val="24"/>
          <w14:ligatures w14:val="standardContextual"/>
        </w:rPr>
        <w:t>排版：遵义市第十五中学郑维顺老师     校正：天津美达菲学校刘卯金</w:t>
      </w:r>
    </w:p>
    <w:p w14:paraId="7F81D9EB" w14:textId="2B4FAA16" w:rsidR="00383A14" w:rsidRPr="00E95247" w:rsidRDefault="0052355F" w:rsidP="00FC257C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rFonts w:ascii="黑体" w:eastAsia="黑体" w:hAnsi="黑体" w:cs="宋体" w:hint="eastAsia"/>
          <w:bCs/>
          <w:color w:val="000000" w:themeColor="text1"/>
          <w:sz w:val="22"/>
        </w:rPr>
      </w:pPr>
      <w:r w:rsidRPr="00E95247">
        <w:rPr>
          <w:rFonts w:ascii="黑体" w:eastAsia="黑体" w:hAnsi="黑体" w:cs="宋体"/>
          <w:bCs/>
          <w:color w:val="000000" w:themeColor="text1"/>
          <w:sz w:val="22"/>
        </w:rPr>
        <w:t>一、</w:t>
      </w:r>
      <w:r w:rsidR="00FC257C" w:rsidRPr="00FC257C">
        <w:rPr>
          <w:rFonts w:ascii="黑体" w:eastAsia="黑体" w:hAnsi="黑体" w:cs="宋体" w:hint="eastAsia"/>
          <w:bCs/>
          <w:color w:val="000000" w:themeColor="text1"/>
          <w:sz w:val="22"/>
        </w:rPr>
        <w:t>单项选择题(本题共7小题，每小题4分，共28分</w:t>
      </w:r>
      <w:r w:rsidR="00FC257C">
        <w:rPr>
          <w:rFonts w:ascii="黑体" w:eastAsia="黑体" w:hAnsi="黑体" w:cs="宋体" w:hint="eastAsia"/>
          <w:bCs/>
          <w:color w:val="000000" w:themeColor="text1"/>
          <w:sz w:val="22"/>
        </w:rPr>
        <w:t>.</w:t>
      </w:r>
      <w:r w:rsidR="00FC257C" w:rsidRPr="00FC257C">
        <w:rPr>
          <w:rFonts w:ascii="黑体" w:eastAsia="黑体" w:hAnsi="黑体" w:cs="宋体" w:hint="eastAsia"/>
          <w:bCs/>
          <w:color w:val="000000" w:themeColor="text1"/>
          <w:sz w:val="22"/>
        </w:rPr>
        <w:t>在每小题给出的四个选项中，只有</w:t>
      </w:r>
      <w:r w:rsidR="00FC257C">
        <w:rPr>
          <w:rFonts w:ascii="黑体" w:eastAsia="黑体" w:hAnsi="黑体" w:cs="宋体" w:hint="eastAsia"/>
          <w:bCs/>
          <w:color w:val="000000" w:themeColor="text1"/>
          <w:sz w:val="22"/>
        </w:rPr>
        <w:t>一</w:t>
      </w:r>
      <w:r w:rsidR="00FC257C" w:rsidRPr="00FC257C">
        <w:rPr>
          <w:rFonts w:ascii="黑体" w:eastAsia="黑体" w:hAnsi="黑体" w:cs="宋体" w:hint="eastAsia"/>
          <w:bCs/>
          <w:color w:val="000000" w:themeColor="text1"/>
          <w:sz w:val="22"/>
        </w:rPr>
        <w:t>项符合题目要求)</w:t>
      </w:r>
      <w:r w:rsidRPr="00E95247">
        <w:rPr>
          <w:rFonts w:ascii="黑体" w:eastAsia="黑体" w:hAnsi="黑体" w:cs="宋体"/>
          <w:bCs/>
          <w:color w:val="000000" w:themeColor="text1"/>
          <w:sz w:val="22"/>
        </w:rPr>
        <w:tab/>
      </w:r>
    </w:p>
    <w:p w14:paraId="339204DB" w14:textId="2A3CDB3F" w:rsidR="00383A14" w:rsidRPr="00E95247" w:rsidRDefault="0052355F">
      <w:pPr>
        <w:adjustRightInd w:val="0"/>
        <w:snapToGrid w:val="0"/>
        <w:spacing w:line="312" w:lineRule="auto"/>
        <w:ind w:leftChars="150" w:left="645" w:hangingChars="150" w:hanging="330"/>
        <w:textAlignment w:val="baseline"/>
        <w:rPr>
          <w:color w:val="000000" w:themeColor="text1"/>
          <w:sz w:val="22"/>
        </w:rPr>
      </w:pPr>
      <w:r w:rsidRPr="00E95247">
        <w:rPr>
          <w:noProof/>
          <w:color w:val="000000" w:themeColor="text1"/>
          <w:sz w:val="22"/>
        </w:rPr>
        <w:drawing>
          <wp:anchor distT="0" distB="0" distL="114300" distR="114300" simplePos="0" relativeHeight="251659264" behindDoc="0" locked="0" layoutInCell="1" allowOverlap="1" wp14:anchorId="6B290769" wp14:editId="694D10C5">
            <wp:simplePos x="0" y="0"/>
            <wp:positionH relativeFrom="column">
              <wp:posOffset>5047615</wp:posOffset>
            </wp:positionH>
            <wp:positionV relativeFrom="paragraph">
              <wp:posOffset>662305</wp:posOffset>
            </wp:positionV>
            <wp:extent cx="877570" cy="72517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247">
        <w:rPr>
          <w:color w:val="000000" w:themeColor="text1"/>
          <w:sz w:val="22"/>
        </w:rPr>
        <w:t>1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20</w:t>
      </w:r>
      <w:r w:rsidRPr="00E95247">
        <w:rPr>
          <w:rFonts w:hint="eastAsia"/>
          <w:color w:val="000000" w:themeColor="text1"/>
        </w:rPr>
        <w:t>24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贵州</w:t>
      </w:r>
      <w:r w:rsidRPr="00E95247">
        <w:rPr>
          <w:color w:val="000000" w:themeColor="text1"/>
        </w:rPr>
        <w:t>·1</w:t>
      </w:r>
      <w:r w:rsidRPr="00E95247">
        <w:rPr>
          <w:color w:val="000000" w:themeColor="text1"/>
        </w:rPr>
        <w:t>）</w:t>
      </w:r>
      <w:r w:rsidRPr="00E95247">
        <w:rPr>
          <w:color w:val="000000" w:themeColor="text1"/>
          <w:sz w:val="22"/>
        </w:rPr>
        <w:t>某研究人员将一铁质小圆盘放入聚苯乙烯颗粒介质中，在下落的某段时间内，小圆盘仅受重力</w:t>
      </w:r>
      <w:r w:rsidRPr="00E95247">
        <w:rPr>
          <w:i/>
          <w:color w:val="000000" w:themeColor="text1"/>
          <w:sz w:val="22"/>
        </w:rPr>
        <w:t>G</w:t>
      </w:r>
      <w:r w:rsidRPr="00E95247">
        <w:rPr>
          <w:color w:val="000000" w:themeColor="text1"/>
          <w:sz w:val="22"/>
        </w:rPr>
        <w:t>和颗粒介质对其向上的作用力</w:t>
      </w:r>
      <w:r w:rsidR="00FC257C" w:rsidRPr="00FC257C">
        <w:rPr>
          <w:rFonts w:hint="eastAsia"/>
          <w:i/>
          <w:color w:val="000000" w:themeColor="text1"/>
          <w:sz w:val="22"/>
        </w:rPr>
        <w:t>F</w:t>
      </w:r>
      <w:r w:rsidRPr="00FC257C">
        <w:rPr>
          <w:color w:val="000000" w:themeColor="text1"/>
          <w:sz w:val="22"/>
          <w:vertAlign w:val="subscript"/>
        </w:rPr>
        <w:t>f</w:t>
      </w:r>
      <w:r w:rsidRPr="00E95247">
        <w:rPr>
          <w:color w:val="000000" w:themeColor="text1"/>
          <w:sz w:val="22"/>
        </w:rPr>
        <w:t>．用高速相机记录小圆盘在不同时刻的位置，相邻位置的时间间隔相等，如图所示，则该段时间内下列说法可能正确的是</w:t>
      </w:r>
    </w:p>
    <w:p w14:paraId="03D12266" w14:textId="2D3F8FF7" w:rsidR="00383A14" w:rsidRPr="00E95247" w:rsidRDefault="0052355F">
      <w:pPr>
        <w:tabs>
          <w:tab w:val="left" w:pos="4156"/>
        </w:tabs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i/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  <w:t>A</w:t>
      </w:r>
      <w:r w:rsidRPr="00E95247">
        <w:rPr>
          <w:color w:val="000000" w:themeColor="text1"/>
          <w:sz w:val="22"/>
        </w:rPr>
        <w:t>．</w:t>
      </w:r>
      <w:r w:rsidR="00FC257C" w:rsidRPr="00FC257C">
        <w:rPr>
          <w:rFonts w:hint="eastAsia"/>
          <w:i/>
          <w:color w:val="000000" w:themeColor="text1"/>
          <w:sz w:val="22"/>
        </w:rPr>
        <w:t>F</w:t>
      </w:r>
      <w:r w:rsidR="00FC257C" w:rsidRPr="00FC257C">
        <w:rPr>
          <w:color w:val="000000" w:themeColor="text1"/>
          <w:sz w:val="22"/>
          <w:vertAlign w:val="subscript"/>
        </w:rPr>
        <w:t>f</w:t>
      </w:r>
      <w:r w:rsidRPr="00E95247">
        <w:rPr>
          <w:color w:val="000000" w:themeColor="text1"/>
          <w:sz w:val="22"/>
        </w:rPr>
        <w:t>一直大于</w:t>
      </w:r>
      <w:r w:rsidRPr="00E95247">
        <w:rPr>
          <w:i/>
          <w:color w:val="000000" w:themeColor="text1"/>
          <w:sz w:val="22"/>
        </w:rPr>
        <w:t>G</w:t>
      </w:r>
      <w:r w:rsidRPr="00E95247">
        <w:rPr>
          <w:color w:val="000000" w:themeColor="text1"/>
          <w:sz w:val="22"/>
        </w:rPr>
        <w:tab/>
        <w:t>B</w:t>
      </w:r>
      <w:r w:rsidRPr="00E95247">
        <w:rPr>
          <w:color w:val="000000" w:themeColor="text1"/>
          <w:sz w:val="22"/>
        </w:rPr>
        <w:t>．</w:t>
      </w:r>
      <w:r w:rsidR="00FC257C" w:rsidRPr="00FC257C">
        <w:rPr>
          <w:rFonts w:hint="eastAsia"/>
          <w:i/>
          <w:color w:val="000000" w:themeColor="text1"/>
          <w:sz w:val="22"/>
        </w:rPr>
        <w:t>F</w:t>
      </w:r>
      <w:r w:rsidR="00FC257C" w:rsidRPr="00FC257C">
        <w:rPr>
          <w:color w:val="000000" w:themeColor="text1"/>
          <w:sz w:val="22"/>
          <w:vertAlign w:val="subscript"/>
        </w:rPr>
        <w:t>f</w:t>
      </w:r>
      <w:r w:rsidRPr="00E95247">
        <w:rPr>
          <w:color w:val="000000" w:themeColor="text1"/>
          <w:sz w:val="22"/>
        </w:rPr>
        <w:t>一直小于</w:t>
      </w:r>
      <w:r w:rsidRPr="00E95247">
        <w:rPr>
          <w:i/>
          <w:color w:val="000000" w:themeColor="text1"/>
          <w:sz w:val="22"/>
        </w:rPr>
        <w:t>G</w:t>
      </w:r>
    </w:p>
    <w:p w14:paraId="0921588F" w14:textId="080F5CA3" w:rsidR="00383A14" w:rsidRPr="00E95247" w:rsidRDefault="0052355F">
      <w:pPr>
        <w:tabs>
          <w:tab w:val="left" w:pos="4156"/>
        </w:tabs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i/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  <w:t>C</w:t>
      </w:r>
      <w:r w:rsidRPr="00E95247">
        <w:rPr>
          <w:color w:val="000000" w:themeColor="text1"/>
          <w:sz w:val="22"/>
        </w:rPr>
        <w:t>．</w:t>
      </w:r>
      <w:r w:rsidR="00FC257C" w:rsidRPr="00FC257C">
        <w:rPr>
          <w:rFonts w:hint="eastAsia"/>
          <w:i/>
          <w:color w:val="000000" w:themeColor="text1"/>
          <w:sz w:val="22"/>
        </w:rPr>
        <w:t>F</w:t>
      </w:r>
      <w:r w:rsidR="00FC257C" w:rsidRPr="00FC257C">
        <w:rPr>
          <w:color w:val="000000" w:themeColor="text1"/>
          <w:sz w:val="22"/>
          <w:vertAlign w:val="subscript"/>
        </w:rPr>
        <w:t>f</w:t>
      </w:r>
      <w:r w:rsidRPr="00E95247">
        <w:rPr>
          <w:color w:val="000000" w:themeColor="text1"/>
          <w:sz w:val="22"/>
        </w:rPr>
        <w:t>先小于</w:t>
      </w:r>
      <w:r w:rsidRPr="00E95247">
        <w:rPr>
          <w:i/>
          <w:color w:val="000000" w:themeColor="text1"/>
          <w:sz w:val="22"/>
        </w:rPr>
        <w:t>G</w:t>
      </w:r>
      <w:r w:rsidRPr="00E95247">
        <w:rPr>
          <w:color w:val="000000" w:themeColor="text1"/>
          <w:sz w:val="22"/>
        </w:rPr>
        <w:t>，后大于</w:t>
      </w:r>
      <w:r w:rsidRPr="00E95247">
        <w:rPr>
          <w:i/>
          <w:color w:val="000000" w:themeColor="text1"/>
          <w:sz w:val="22"/>
        </w:rPr>
        <w:t>G</w:t>
      </w:r>
      <w:r w:rsidRPr="00E95247">
        <w:rPr>
          <w:color w:val="000000" w:themeColor="text1"/>
          <w:sz w:val="22"/>
        </w:rPr>
        <w:tab/>
        <w:t>D</w:t>
      </w:r>
      <w:r w:rsidRPr="00E95247">
        <w:rPr>
          <w:color w:val="000000" w:themeColor="text1"/>
          <w:sz w:val="22"/>
        </w:rPr>
        <w:t>．</w:t>
      </w:r>
      <w:r w:rsidR="00FC257C" w:rsidRPr="00FC257C">
        <w:rPr>
          <w:rFonts w:hint="eastAsia"/>
          <w:i/>
          <w:color w:val="000000" w:themeColor="text1"/>
          <w:sz w:val="22"/>
        </w:rPr>
        <w:t>F</w:t>
      </w:r>
      <w:r w:rsidR="00FC257C" w:rsidRPr="00FC257C">
        <w:rPr>
          <w:color w:val="000000" w:themeColor="text1"/>
          <w:sz w:val="22"/>
          <w:vertAlign w:val="subscript"/>
        </w:rPr>
        <w:t>f</w:t>
      </w:r>
      <w:r w:rsidRPr="00E95247">
        <w:rPr>
          <w:color w:val="000000" w:themeColor="text1"/>
          <w:sz w:val="22"/>
        </w:rPr>
        <w:t>先大于</w:t>
      </w:r>
      <w:r w:rsidRPr="00E95247">
        <w:rPr>
          <w:i/>
          <w:color w:val="000000" w:themeColor="text1"/>
          <w:sz w:val="22"/>
        </w:rPr>
        <w:t>G</w:t>
      </w:r>
      <w:r w:rsidRPr="00E95247">
        <w:rPr>
          <w:color w:val="000000" w:themeColor="text1"/>
          <w:sz w:val="22"/>
        </w:rPr>
        <w:t>，后小于</w:t>
      </w:r>
      <w:r w:rsidRPr="00E95247">
        <w:rPr>
          <w:i/>
          <w:color w:val="000000" w:themeColor="text1"/>
          <w:sz w:val="22"/>
        </w:rPr>
        <w:t>G</w:t>
      </w:r>
    </w:p>
    <w:p w14:paraId="5F4F0D96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>【答案】</w:t>
      </w:r>
      <w:r w:rsidRPr="00E95247">
        <w:rPr>
          <w:color w:val="000000" w:themeColor="text1"/>
        </w:rPr>
        <w:t>C</w:t>
      </w:r>
    </w:p>
    <w:p w14:paraId="76C910B3" w14:textId="77777777" w:rsidR="00383A14" w:rsidRPr="00E95247" w:rsidRDefault="0052355F">
      <w:pPr>
        <w:adjustRightInd w:val="0"/>
        <w:snapToGrid w:val="0"/>
        <w:spacing w:line="312" w:lineRule="auto"/>
        <w:ind w:leftChars="150" w:left="645" w:hangingChars="150" w:hanging="33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>2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20</w:t>
      </w:r>
      <w:r w:rsidRPr="00E95247">
        <w:rPr>
          <w:rFonts w:hint="eastAsia"/>
          <w:color w:val="000000" w:themeColor="text1"/>
        </w:rPr>
        <w:t>24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贵州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2</w:t>
      </w:r>
      <w:r w:rsidRPr="00E95247">
        <w:rPr>
          <w:color w:val="000000" w:themeColor="text1"/>
        </w:rPr>
        <w:t>）</w:t>
      </w:r>
      <w:r w:rsidRPr="00E95247">
        <w:rPr>
          <w:rFonts w:hint="eastAsia"/>
          <w:color w:val="000000" w:themeColor="text1"/>
          <w:sz w:val="22"/>
        </w:rPr>
        <w:t>土星的部分卫星绕土星的运动可视为匀速圆周运动，其中的两颗卫星轨道半径分别为，</w:t>
      </w:r>
      <w:r w:rsidRPr="00E95247">
        <w:rPr>
          <w:rFonts w:hint="eastAsia"/>
          <w:i/>
          <w:iCs/>
          <w:color w:val="000000" w:themeColor="text1"/>
          <w:sz w:val="22"/>
        </w:rPr>
        <w:t>r</w:t>
      </w:r>
      <w:r w:rsidRPr="00E95247">
        <w:rPr>
          <w:rFonts w:hint="eastAsia"/>
          <w:color w:val="000000" w:themeColor="text1"/>
          <w:sz w:val="22"/>
          <w:vertAlign w:val="subscript"/>
        </w:rPr>
        <w:t>1</w:t>
      </w:r>
      <w:r w:rsidRPr="00E95247">
        <w:rPr>
          <w:rFonts w:hint="eastAsia"/>
          <w:color w:val="000000" w:themeColor="text1"/>
          <w:sz w:val="22"/>
        </w:rPr>
        <w:t>、</w:t>
      </w:r>
      <w:r w:rsidRPr="00E95247">
        <w:rPr>
          <w:rFonts w:hint="eastAsia"/>
          <w:i/>
          <w:iCs/>
          <w:color w:val="000000" w:themeColor="text1"/>
          <w:sz w:val="22"/>
        </w:rPr>
        <w:t>r</w:t>
      </w:r>
      <w:r w:rsidRPr="00E95247">
        <w:rPr>
          <w:rFonts w:hint="eastAsia"/>
          <w:color w:val="000000" w:themeColor="text1"/>
          <w:sz w:val="22"/>
          <w:vertAlign w:val="subscript"/>
        </w:rPr>
        <w:t>2</w:t>
      </w:r>
      <w:r w:rsidRPr="00E95247">
        <w:rPr>
          <w:rFonts w:hint="eastAsia"/>
          <w:color w:val="000000" w:themeColor="text1"/>
          <w:sz w:val="22"/>
        </w:rPr>
        <w:t>且</w:t>
      </w:r>
      <w:r w:rsidRPr="00E95247">
        <w:rPr>
          <w:rFonts w:hint="eastAsia"/>
          <w:i/>
          <w:iCs/>
          <w:color w:val="000000" w:themeColor="text1"/>
          <w:sz w:val="22"/>
        </w:rPr>
        <w:t>r</w:t>
      </w:r>
      <w:r w:rsidRPr="00E95247">
        <w:rPr>
          <w:rFonts w:hint="eastAsia"/>
          <w:color w:val="000000" w:themeColor="text1"/>
          <w:sz w:val="22"/>
          <w:vertAlign w:val="subscript"/>
        </w:rPr>
        <w:t>1</w:t>
      </w:r>
      <w:r w:rsidRPr="00E95247">
        <w:rPr>
          <w:rFonts w:hint="eastAsia"/>
          <w:color w:val="000000" w:themeColor="text1"/>
          <w:sz w:val="22"/>
        </w:rPr>
        <w:t>≠</w:t>
      </w:r>
      <w:r w:rsidRPr="00E95247">
        <w:rPr>
          <w:rFonts w:hint="eastAsia"/>
          <w:i/>
          <w:iCs/>
          <w:color w:val="000000" w:themeColor="text1"/>
          <w:sz w:val="22"/>
        </w:rPr>
        <w:t>r</w:t>
      </w:r>
      <w:r w:rsidRPr="00E95247">
        <w:rPr>
          <w:rFonts w:hint="eastAsia"/>
          <w:color w:val="000000" w:themeColor="text1"/>
          <w:sz w:val="22"/>
          <w:vertAlign w:val="subscript"/>
        </w:rPr>
        <w:t>2</w:t>
      </w:r>
      <w:r w:rsidRPr="00E95247">
        <w:rPr>
          <w:rFonts w:hint="eastAsia"/>
          <w:color w:val="000000" w:themeColor="text1"/>
          <w:sz w:val="22"/>
        </w:rPr>
        <w:t>，向心加速度大小分别为</w:t>
      </w:r>
      <w:r w:rsidRPr="00E95247">
        <w:rPr>
          <w:rFonts w:hint="eastAsia"/>
          <w:i/>
          <w:iCs/>
          <w:color w:val="000000" w:themeColor="text1"/>
          <w:sz w:val="22"/>
        </w:rPr>
        <w:t>a</w:t>
      </w:r>
      <w:r w:rsidRPr="00E95247">
        <w:rPr>
          <w:rFonts w:hint="eastAsia"/>
          <w:color w:val="000000" w:themeColor="text1"/>
          <w:sz w:val="22"/>
          <w:vertAlign w:val="subscript"/>
        </w:rPr>
        <w:t>1</w:t>
      </w:r>
      <w:r w:rsidRPr="00E95247">
        <w:rPr>
          <w:rFonts w:hint="eastAsia"/>
          <w:color w:val="000000" w:themeColor="text1"/>
          <w:sz w:val="22"/>
        </w:rPr>
        <w:t>、</w:t>
      </w:r>
      <w:r w:rsidRPr="00E95247">
        <w:rPr>
          <w:rFonts w:hint="eastAsia"/>
          <w:i/>
          <w:iCs/>
          <w:color w:val="000000" w:themeColor="text1"/>
          <w:sz w:val="22"/>
        </w:rPr>
        <w:t>a</w:t>
      </w:r>
      <w:r w:rsidRPr="00E95247">
        <w:rPr>
          <w:rFonts w:hint="eastAsia"/>
          <w:color w:val="000000" w:themeColor="text1"/>
          <w:sz w:val="22"/>
          <w:vertAlign w:val="subscript"/>
        </w:rPr>
        <w:t>2</w:t>
      </w:r>
      <w:r w:rsidRPr="00E95247">
        <w:rPr>
          <w:rFonts w:hint="eastAsia"/>
          <w:color w:val="000000" w:themeColor="text1"/>
          <w:sz w:val="22"/>
        </w:rPr>
        <w:t>，则</w:t>
      </w:r>
    </w:p>
    <w:p w14:paraId="1A92A1BC" w14:textId="77777777" w:rsidR="00383A14" w:rsidRPr="00E95247" w:rsidRDefault="0052355F">
      <w:pPr>
        <w:tabs>
          <w:tab w:val="left" w:pos="2520"/>
          <w:tab w:val="left" w:pos="4620"/>
          <w:tab w:val="left" w:pos="6940"/>
        </w:tabs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  <w:t>A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  <w:position w:val="-28"/>
        </w:rPr>
        <w:object w:dxaOrig="759" w:dyaOrig="639" w14:anchorId="5E91D5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31.4pt" o:ole="">
            <v:imagedata r:id="rId8" o:title=""/>
          </v:shape>
          <o:OLEObject Type="Embed" ProgID="Equation.DSMT4" ShapeID="_x0000_i1025" DrawAspect="Content" ObjectID="_1800859800" r:id="rId9"/>
        </w:object>
      </w:r>
      <w:r w:rsidRPr="00E95247">
        <w:rPr>
          <w:rFonts w:hint="eastAsia"/>
          <w:color w:val="000000" w:themeColor="text1"/>
          <w:position w:val="-28"/>
        </w:rPr>
        <w:tab/>
      </w:r>
      <w:r w:rsidRPr="00E95247">
        <w:rPr>
          <w:color w:val="000000" w:themeColor="text1"/>
          <w:sz w:val="22"/>
        </w:rPr>
        <w:t>B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  <w:position w:val="-28"/>
        </w:rPr>
        <w:object w:dxaOrig="822" w:dyaOrig="639" w14:anchorId="1BCAC345">
          <v:shape id="_x0000_i1026" type="#_x0000_t75" style="width:41.3pt;height:31.4pt" o:ole="">
            <v:imagedata r:id="rId10" o:title=""/>
          </v:shape>
          <o:OLEObject Type="Embed" ProgID="Equation.DSMT4" ShapeID="_x0000_i1026" DrawAspect="Content" ObjectID="_1800859801" r:id="rId11"/>
        </w:object>
      </w:r>
      <w:r w:rsidRPr="00E95247">
        <w:rPr>
          <w:rFonts w:hint="eastAsia"/>
          <w:color w:val="000000" w:themeColor="text1"/>
          <w:position w:val="-28"/>
        </w:rPr>
        <w:tab/>
      </w:r>
      <w:r w:rsidRPr="00E95247">
        <w:rPr>
          <w:rFonts w:hint="eastAsia"/>
          <w:color w:val="000000" w:themeColor="text1"/>
          <w:sz w:val="22"/>
        </w:rPr>
        <w:t>C</w:t>
      </w:r>
      <w:r w:rsidRPr="00E95247">
        <w:rPr>
          <w:rFonts w:hint="eastAsia"/>
          <w:color w:val="000000" w:themeColor="text1"/>
          <w:sz w:val="22"/>
        </w:rPr>
        <w:t>．</w:t>
      </w:r>
      <w:r w:rsidRPr="00E95247">
        <w:rPr>
          <w:rFonts w:hint="eastAsia"/>
          <w:i/>
          <w:iCs/>
          <w:color w:val="000000" w:themeColor="text1"/>
          <w:sz w:val="22"/>
        </w:rPr>
        <w:t>a</w:t>
      </w:r>
      <w:r w:rsidRPr="00E95247">
        <w:rPr>
          <w:rFonts w:hint="eastAsia"/>
          <w:color w:val="000000" w:themeColor="text1"/>
          <w:sz w:val="22"/>
          <w:vertAlign w:val="subscript"/>
        </w:rPr>
        <w:t>1</w:t>
      </w:r>
      <w:r w:rsidRPr="00E95247">
        <w:rPr>
          <w:rFonts w:hint="eastAsia"/>
          <w:color w:val="000000" w:themeColor="text1"/>
          <w:sz w:val="22"/>
        </w:rPr>
        <w:t xml:space="preserve"> </w:t>
      </w:r>
      <w:r w:rsidRPr="00E95247">
        <w:rPr>
          <w:rFonts w:hint="eastAsia"/>
          <w:i/>
          <w:iCs/>
          <w:color w:val="000000" w:themeColor="text1"/>
          <w:sz w:val="22"/>
        </w:rPr>
        <w:t>r</w:t>
      </w:r>
      <w:r w:rsidRPr="00E95247">
        <w:rPr>
          <w:rFonts w:hint="eastAsia"/>
          <w:color w:val="000000" w:themeColor="text1"/>
          <w:sz w:val="22"/>
          <w:vertAlign w:val="subscript"/>
        </w:rPr>
        <w:t>1</w:t>
      </w:r>
      <w:r w:rsidRPr="00E95247">
        <w:rPr>
          <w:rFonts w:hint="eastAsia"/>
          <w:color w:val="000000" w:themeColor="text1"/>
          <w:sz w:val="22"/>
        </w:rPr>
        <w:t>=</w:t>
      </w:r>
      <w:r w:rsidRPr="00E95247">
        <w:rPr>
          <w:rFonts w:hint="eastAsia"/>
          <w:i/>
          <w:iCs/>
          <w:color w:val="000000" w:themeColor="text1"/>
          <w:sz w:val="22"/>
        </w:rPr>
        <w:t>a</w:t>
      </w:r>
      <w:r w:rsidRPr="00E95247">
        <w:rPr>
          <w:rFonts w:hint="eastAsia"/>
          <w:color w:val="000000" w:themeColor="text1"/>
          <w:sz w:val="22"/>
          <w:vertAlign w:val="subscript"/>
        </w:rPr>
        <w:t>2</w:t>
      </w:r>
      <w:r w:rsidRPr="00E95247">
        <w:rPr>
          <w:rFonts w:hint="eastAsia"/>
          <w:color w:val="000000" w:themeColor="text1"/>
          <w:sz w:val="22"/>
        </w:rPr>
        <w:t xml:space="preserve"> </w:t>
      </w:r>
      <w:r w:rsidRPr="00E95247">
        <w:rPr>
          <w:rFonts w:hint="eastAsia"/>
          <w:i/>
          <w:iCs/>
          <w:color w:val="000000" w:themeColor="text1"/>
          <w:sz w:val="22"/>
        </w:rPr>
        <w:t>r</w:t>
      </w:r>
      <w:r w:rsidRPr="00E95247">
        <w:rPr>
          <w:rFonts w:hint="eastAsia"/>
          <w:color w:val="000000" w:themeColor="text1"/>
          <w:sz w:val="22"/>
          <w:vertAlign w:val="subscript"/>
        </w:rPr>
        <w:t>2</w:t>
      </w:r>
      <w:r w:rsidRPr="00E95247">
        <w:rPr>
          <w:rFonts w:hint="eastAsia"/>
          <w:color w:val="000000" w:themeColor="text1"/>
          <w:sz w:val="22"/>
          <w:vertAlign w:val="subscript"/>
        </w:rPr>
        <w:tab/>
      </w:r>
      <w:r w:rsidRPr="00E95247">
        <w:rPr>
          <w:color w:val="000000" w:themeColor="text1"/>
          <w:sz w:val="22"/>
        </w:rPr>
        <w:t>D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  <w:position w:val="-10"/>
        </w:rPr>
        <w:object w:dxaOrig="1021" w:dyaOrig="361" w14:anchorId="4CB1F3AD">
          <v:shape id="_x0000_i1027" type="#_x0000_t75" style="width:51pt;height:17.9pt" o:ole="">
            <v:imagedata r:id="rId12" o:title=""/>
          </v:shape>
          <o:OLEObject Type="Embed" ProgID="Equation.DSMT4" ShapeID="_x0000_i1027" DrawAspect="Content" ObjectID="_1800859802" r:id="rId13"/>
        </w:object>
      </w:r>
      <w:r w:rsidRPr="00E95247">
        <w:rPr>
          <w:color w:val="000000" w:themeColor="text1"/>
          <w:sz w:val="22"/>
        </w:rPr>
        <w:t xml:space="preserve"> </w:t>
      </w:r>
    </w:p>
    <w:p w14:paraId="065362C5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>【答案】</w:t>
      </w:r>
      <w:r w:rsidRPr="00E95247">
        <w:rPr>
          <w:color w:val="000000" w:themeColor="text1"/>
        </w:rPr>
        <w:t>D</w:t>
      </w:r>
    </w:p>
    <w:p w14:paraId="4800DF41" w14:textId="77777777" w:rsidR="00383A14" w:rsidRPr="00E95247" w:rsidRDefault="0052355F">
      <w:pPr>
        <w:adjustRightInd w:val="0"/>
        <w:snapToGrid w:val="0"/>
        <w:spacing w:line="312" w:lineRule="auto"/>
        <w:ind w:leftChars="150" w:left="645" w:hangingChars="150" w:hanging="330"/>
        <w:textAlignment w:val="baseline"/>
        <w:rPr>
          <w:color w:val="000000" w:themeColor="text1"/>
          <w:sz w:val="22"/>
        </w:rPr>
      </w:pPr>
      <w:r w:rsidRPr="00E95247">
        <w:rPr>
          <w:noProof/>
          <w:color w:val="000000" w:themeColor="text1"/>
          <w:sz w:val="22"/>
        </w:rPr>
        <w:drawing>
          <wp:anchor distT="0" distB="0" distL="114300" distR="114300" simplePos="0" relativeHeight="251660288" behindDoc="0" locked="0" layoutInCell="1" allowOverlap="1" wp14:anchorId="61DE03DF" wp14:editId="1D475B8E">
            <wp:simplePos x="0" y="0"/>
            <wp:positionH relativeFrom="column">
              <wp:posOffset>4664075</wp:posOffset>
            </wp:positionH>
            <wp:positionV relativeFrom="paragraph">
              <wp:posOffset>652145</wp:posOffset>
            </wp:positionV>
            <wp:extent cx="1363980" cy="1025525"/>
            <wp:effectExtent l="0" t="0" r="7620" b="31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247">
        <w:rPr>
          <w:color w:val="000000" w:themeColor="text1"/>
          <w:sz w:val="22"/>
        </w:rPr>
        <w:t>3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20</w:t>
      </w:r>
      <w:r w:rsidRPr="00E95247">
        <w:rPr>
          <w:rFonts w:hint="eastAsia"/>
          <w:color w:val="000000" w:themeColor="text1"/>
        </w:rPr>
        <w:t>24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贵州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3</w:t>
      </w:r>
      <w:r w:rsidRPr="00E95247">
        <w:rPr>
          <w:color w:val="000000" w:themeColor="text1"/>
        </w:rPr>
        <w:t>）</w:t>
      </w:r>
      <w:r w:rsidRPr="00E95247">
        <w:rPr>
          <w:rFonts w:hint="eastAsia"/>
          <w:color w:val="000000" w:themeColor="text1"/>
          <w:sz w:val="22"/>
        </w:rPr>
        <w:t>一种测量液体折射率的</w:t>
      </w:r>
      <w:r w:rsidRPr="00E95247">
        <w:rPr>
          <w:rFonts w:ascii="Book Antiqua" w:hAnsi="Book Antiqua" w:hint="eastAsia"/>
          <w:iCs/>
          <w:color w:val="000000" w:themeColor="text1"/>
          <w:sz w:val="22"/>
        </w:rPr>
        <w:t>V</w:t>
      </w:r>
      <w:r w:rsidRPr="00E95247">
        <w:rPr>
          <w:rFonts w:hint="eastAsia"/>
          <w:color w:val="000000" w:themeColor="text1"/>
          <w:sz w:val="22"/>
        </w:rPr>
        <w:t>形容器，由两块材质相同的直角棱镜粘合，并封闭其前后两端制作而成．容器中盛有某种液体，一激光束从左边棱镜水平射入，通过液体后从右边棱镜射出，其光路如图所示．设棱镜和液体的折射率分别为</w:t>
      </w:r>
      <w:r w:rsidRPr="00E95247">
        <w:rPr>
          <w:rFonts w:hint="eastAsia"/>
          <w:i/>
          <w:iCs/>
          <w:color w:val="000000" w:themeColor="text1"/>
          <w:sz w:val="22"/>
        </w:rPr>
        <w:t>n</w:t>
      </w:r>
      <w:r w:rsidRPr="00E95247">
        <w:rPr>
          <w:rFonts w:hint="eastAsia"/>
          <w:color w:val="000000" w:themeColor="text1"/>
          <w:sz w:val="22"/>
          <w:vertAlign w:val="subscript"/>
        </w:rPr>
        <w:t>0</w:t>
      </w:r>
      <w:r w:rsidRPr="00E95247">
        <w:rPr>
          <w:rFonts w:hint="eastAsia"/>
          <w:color w:val="000000" w:themeColor="text1"/>
          <w:sz w:val="22"/>
        </w:rPr>
        <w:t>、</w:t>
      </w:r>
      <w:r w:rsidRPr="00E95247">
        <w:rPr>
          <w:rFonts w:hint="eastAsia"/>
          <w:i/>
          <w:iCs/>
          <w:color w:val="000000" w:themeColor="text1"/>
          <w:sz w:val="22"/>
        </w:rPr>
        <w:t>n</w:t>
      </w:r>
      <w:r w:rsidRPr="00E95247">
        <w:rPr>
          <w:rFonts w:hint="eastAsia"/>
          <w:color w:val="000000" w:themeColor="text1"/>
          <w:sz w:val="22"/>
        </w:rPr>
        <w:t>，光在棱镜和液体中的传播速度分别为</w:t>
      </w:r>
      <w:r w:rsidRPr="00E95247">
        <w:rPr>
          <w:rFonts w:ascii="Book Antiqua" w:hAnsi="Book Antiqua"/>
          <w:i/>
          <w:iCs/>
          <w:color w:val="000000" w:themeColor="text1"/>
          <w:sz w:val="22"/>
        </w:rPr>
        <w:t>v</w:t>
      </w:r>
      <w:r w:rsidRPr="00E95247">
        <w:rPr>
          <w:rFonts w:hint="eastAsia"/>
          <w:color w:val="000000" w:themeColor="text1"/>
          <w:sz w:val="22"/>
          <w:vertAlign w:val="subscript"/>
        </w:rPr>
        <w:t>0</w:t>
      </w:r>
      <w:r w:rsidRPr="00E95247">
        <w:rPr>
          <w:rFonts w:hint="eastAsia"/>
          <w:color w:val="000000" w:themeColor="text1"/>
          <w:sz w:val="22"/>
        </w:rPr>
        <w:t>、</w:t>
      </w:r>
      <w:r w:rsidRPr="00E95247">
        <w:rPr>
          <w:rFonts w:ascii="Book Antiqua" w:hAnsi="Book Antiqua"/>
          <w:i/>
          <w:iCs/>
          <w:color w:val="000000" w:themeColor="text1"/>
          <w:sz w:val="22"/>
        </w:rPr>
        <w:t>v</w:t>
      </w:r>
      <w:r w:rsidRPr="00E95247">
        <w:rPr>
          <w:rFonts w:hint="eastAsia"/>
          <w:color w:val="000000" w:themeColor="text1"/>
          <w:sz w:val="22"/>
        </w:rPr>
        <w:t>，则</w:t>
      </w:r>
    </w:p>
    <w:p w14:paraId="6481A996" w14:textId="77777777" w:rsidR="00383A14" w:rsidRPr="00E95247" w:rsidRDefault="0052355F">
      <w:pPr>
        <w:adjustRightInd w:val="0"/>
        <w:snapToGrid w:val="0"/>
        <w:spacing w:line="312" w:lineRule="auto"/>
        <w:ind w:leftChars="150" w:left="630" w:hangingChars="150" w:hanging="315"/>
        <w:textAlignment w:val="baseline"/>
        <w:rPr>
          <w:color w:val="000000" w:themeColor="text1"/>
        </w:rPr>
      </w:pPr>
      <w:r w:rsidRPr="00E95247">
        <w:rPr>
          <w:rFonts w:hint="eastAsia"/>
          <w:color w:val="000000" w:themeColor="text1"/>
        </w:rPr>
        <w:tab/>
        <w:t>A</w:t>
      </w:r>
      <w:r w:rsidRPr="00E95247">
        <w:rPr>
          <w:rFonts w:hint="eastAsia"/>
          <w:color w:val="000000" w:themeColor="text1"/>
        </w:rPr>
        <w:t>．</w:t>
      </w:r>
      <w:r w:rsidRPr="00E95247">
        <w:rPr>
          <w:rFonts w:hint="eastAsia"/>
          <w:i/>
          <w:color w:val="000000" w:themeColor="text1"/>
        </w:rPr>
        <w:t>n</w:t>
      </w:r>
      <w:r w:rsidRPr="00E95247">
        <w:rPr>
          <w:rFonts w:hint="eastAsia"/>
          <w:color w:val="000000" w:themeColor="text1"/>
        </w:rPr>
        <w:t>&lt;</w:t>
      </w:r>
      <w:r w:rsidRPr="00E95247">
        <w:rPr>
          <w:rFonts w:hint="eastAsia"/>
          <w:i/>
          <w:color w:val="000000" w:themeColor="text1"/>
        </w:rPr>
        <w:t>n</w:t>
      </w:r>
      <w:r w:rsidRPr="00E95247">
        <w:rPr>
          <w:rFonts w:hint="eastAsia"/>
          <w:color w:val="000000" w:themeColor="text1"/>
          <w:vertAlign w:val="subscript"/>
        </w:rPr>
        <w:t>0</w:t>
      </w:r>
      <w:r w:rsidRPr="00E95247">
        <w:rPr>
          <w:rFonts w:hint="eastAsia"/>
          <w:color w:val="000000" w:themeColor="text1"/>
        </w:rPr>
        <w:t>，</w:t>
      </w:r>
      <w:r w:rsidRPr="00E95247">
        <w:rPr>
          <w:rFonts w:ascii="Book Antiqua" w:hAnsi="Book Antiqua" w:hint="eastAsia"/>
          <w:i/>
          <w:color w:val="000000" w:themeColor="text1"/>
        </w:rPr>
        <w:t>v</w:t>
      </w:r>
      <w:r w:rsidRPr="00E95247">
        <w:rPr>
          <w:rFonts w:hint="eastAsia"/>
          <w:color w:val="000000" w:themeColor="text1"/>
        </w:rPr>
        <w:t>&gt;</w:t>
      </w:r>
      <w:r w:rsidRPr="00E95247">
        <w:rPr>
          <w:rFonts w:ascii="Book Antiqua" w:hAnsi="Book Antiqua" w:hint="eastAsia"/>
          <w:i/>
          <w:color w:val="000000" w:themeColor="text1"/>
        </w:rPr>
        <w:t>v</w:t>
      </w:r>
      <w:r w:rsidRPr="00E95247">
        <w:rPr>
          <w:rFonts w:hint="eastAsia"/>
          <w:color w:val="000000" w:themeColor="text1"/>
          <w:vertAlign w:val="subscript"/>
        </w:rPr>
        <w:t>0</w:t>
      </w:r>
      <w:r w:rsidRPr="00E95247">
        <w:rPr>
          <w:rFonts w:hint="eastAsia"/>
          <w:color w:val="000000" w:themeColor="text1"/>
        </w:rPr>
        <w:tab/>
      </w:r>
      <w:r w:rsidRPr="00E95247">
        <w:rPr>
          <w:color w:val="000000" w:themeColor="text1"/>
        </w:rPr>
        <w:tab/>
      </w:r>
      <w:r w:rsidRPr="00E95247">
        <w:rPr>
          <w:color w:val="000000" w:themeColor="text1"/>
        </w:rPr>
        <w:tab/>
      </w:r>
      <w:r w:rsidRPr="00E95247">
        <w:rPr>
          <w:rFonts w:hint="eastAsia"/>
          <w:color w:val="000000" w:themeColor="text1"/>
        </w:rPr>
        <w:tab/>
        <w:t>B</w:t>
      </w:r>
      <w:r w:rsidRPr="00E95247">
        <w:rPr>
          <w:rFonts w:hint="eastAsia"/>
          <w:color w:val="000000" w:themeColor="text1"/>
        </w:rPr>
        <w:t>．</w:t>
      </w:r>
      <w:r w:rsidRPr="00E95247">
        <w:rPr>
          <w:rFonts w:hint="eastAsia"/>
          <w:i/>
          <w:color w:val="000000" w:themeColor="text1"/>
        </w:rPr>
        <w:t>n</w:t>
      </w:r>
      <w:r w:rsidRPr="00E95247">
        <w:rPr>
          <w:rFonts w:hint="eastAsia"/>
          <w:color w:val="000000" w:themeColor="text1"/>
        </w:rPr>
        <w:t>&lt;</w:t>
      </w:r>
      <w:r w:rsidRPr="00E95247">
        <w:rPr>
          <w:rFonts w:hint="eastAsia"/>
          <w:i/>
          <w:color w:val="000000" w:themeColor="text1"/>
        </w:rPr>
        <w:t>n</w:t>
      </w:r>
      <w:r w:rsidRPr="00E95247">
        <w:rPr>
          <w:rFonts w:hint="eastAsia"/>
          <w:color w:val="000000" w:themeColor="text1"/>
          <w:vertAlign w:val="subscript"/>
        </w:rPr>
        <w:t>0</w:t>
      </w:r>
      <w:r w:rsidRPr="00E95247">
        <w:rPr>
          <w:rFonts w:hint="eastAsia"/>
          <w:color w:val="000000" w:themeColor="text1"/>
        </w:rPr>
        <w:t>，</w:t>
      </w:r>
      <w:r w:rsidRPr="00E95247">
        <w:rPr>
          <w:rFonts w:ascii="Book Antiqua" w:hAnsi="Book Antiqua" w:hint="eastAsia"/>
          <w:i/>
          <w:color w:val="000000" w:themeColor="text1"/>
        </w:rPr>
        <w:t>v</w:t>
      </w:r>
      <w:r w:rsidRPr="00E95247">
        <w:rPr>
          <w:rFonts w:hint="eastAsia"/>
          <w:color w:val="000000" w:themeColor="text1"/>
        </w:rPr>
        <w:t>&lt;</w:t>
      </w:r>
      <w:r w:rsidRPr="00E95247">
        <w:rPr>
          <w:rFonts w:ascii="Book Antiqua" w:hAnsi="Book Antiqua" w:hint="eastAsia"/>
          <w:i/>
          <w:color w:val="000000" w:themeColor="text1"/>
        </w:rPr>
        <w:t>v</w:t>
      </w:r>
      <w:r w:rsidRPr="00E95247">
        <w:rPr>
          <w:rFonts w:hint="eastAsia"/>
          <w:color w:val="000000" w:themeColor="text1"/>
          <w:vertAlign w:val="subscript"/>
        </w:rPr>
        <w:t>0</w:t>
      </w:r>
    </w:p>
    <w:p w14:paraId="5D53CBB0" w14:textId="77777777" w:rsidR="00383A14" w:rsidRPr="00E95247" w:rsidRDefault="0052355F">
      <w:pPr>
        <w:adjustRightInd w:val="0"/>
        <w:snapToGrid w:val="0"/>
        <w:spacing w:line="312" w:lineRule="auto"/>
        <w:ind w:leftChars="150" w:left="630" w:hangingChars="150" w:hanging="315"/>
        <w:textAlignment w:val="baseline"/>
        <w:rPr>
          <w:color w:val="000000" w:themeColor="text1"/>
        </w:rPr>
      </w:pPr>
      <w:r w:rsidRPr="00E95247">
        <w:rPr>
          <w:color w:val="000000" w:themeColor="text1"/>
        </w:rPr>
        <w:tab/>
      </w:r>
      <w:r w:rsidRPr="00E95247">
        <w:rPr>
          <w:rFonts w:hint="eastAsia"/>
          <w:color w:val="000000" w:themeColor="text1"/>
        </w:rPr>
        <w:t>C</w:t>
      </w:r>
      <w:r w:rsidRPr="00E95247">
        <w:rPr>
          <w:rFonts w:hint="eastAsia"/>
          <w:color w:val="000000" w:themeColor="text1"/>
        </w:rPr>
        <w:t>．</w:t>
      </w:r>
      <w:r w:rsidRPr="00E95247">
        <w:rPr>
          <w:rFonts w:hint="eastAsia"/>
          <w:i/>
          <w:color w:val="000000" w:themeColor="text1"/>
        </w:rPr>
        <w:t>n</w:t>
      </w:r>
      <w:r w:rsidRPr="00E95247">
        <w:rPr>
          <w:rFonts w:hint="eastAsia"/>
          <w:color w:val="000000" w:themeColor="text1"/>
        </w:rPr>
        <w:t>&gt;</w:t>
      </w:r>
      <w:r w:rsidRPr="00E95247">
        <w:rPr>
          <w:rFonts w:hint="eastAsia"/>
          <w:i/>
          <w:color w:val="000000" w:themeColor="text1"/>
        </w:rPr>
        <w:t>n</w:t>
      </w:r>
      <w:r w:rsidRPr="00E95247">
        <w:rPr>
          <w:rFonts w:hint="eastAsia"/>
          <w:color w:val="000000" w:themeColor="text1"/>
          <w:vertAlign w:val="subscript"/>
        </w:rPr>
        <w:t>0</w:t>
      </w:r>
      <w:r w:rsidRPr="00E95247">
        <w:rPr>
          <w:rFonts w:hint="eastAsia"/>
          <w:color w:val="000000" w:themeColor="text1"/>
        </w:rPr>
        <w:t>，</w:t>
      </w:r>
      <w:r w:rsidRPr="00E95247">
        <w:rPr>
          <w:rFonts w:ascii="Book Antiqua" w:hAnsi="Book Antiqua" w:hint="eastAsia"/>
          <w:i/>
          <w:color w:val="000000" w:themeColor="text1"/>
        </w:rPr>
        <w:t>v</w:t>
      </w:r>
      <w:r w:rsidRPr="00E95247">
        <w:rPr>
          <w:rFonts w:hint="eastAsia"/>
          <w:color w:val="000000" w:themeColor="text1"/>
        </w:rPr>
        <w:t>&gt;</w:t>
      </w:r>
      <w:r w:rsidRPr="00E95247">
        <w:rPr>
          <w:rFonts w:ascii="Book Antiqua" w:hAnsi="Book Antiqua" w:hint="eastAsia"/>
          <w:i/>
          <w:color w:val="000000" w:themeColor="text1"/>
        </w:rPr>
        <w:t>v</w:t>
      </w:r>
      <w:r w:rsidRPr="00E95247">
        <w:rPr>
          <w:rFonts w:hint="eastAsia"/>
          <w:color w:val="000000" w:themeColor="text1"/>
          <w:vertAlign w:val="subscript"/>
        </w:rPr>
        <w:t>0</w:t>
      </w:r>
      <w:r w:rsidRPr="00E95247">
        <w:rPr>
          <w:rFonts w:hint="eastAsia"/>
          <w:color w:val="000000" w:themeColor="text1"/>
        </w:rPr>
        <w:tab/>
      </w:r>
      <w:r w:rsidRPr="00E95247">
        <w:rPr>
          <w:color w:val="000000" w:themeColor="text1"/>
        </w:rPr>
        <w:tab/>
      </w:r>
      <w:r w:rsidRPr="00E95247">
        <w:rPr>
          <w:color w:val="000000" w:themeColor="text1"/>
        </w:rPr>
        <w:tab/>
      </w:r>
      <w:r w:rsidRPr="00E95247">
        <w:rPr>
          <w:color w:val="000000" w:themeColor="text1"/>
        </w:rPr>
        <w:tab/>
      </w:r>
      <w:r w:rsidRPr="00E95247">
        <w:rPr>
          <w:rFonts w:hint="eastAsia"/>
          <w:color w:val="000000" w:themeColor="text1"/>
        </w:rPr>
        <w:t>D</w:t>
      </w:r>
      <w:r w:rsidRPr="00E95247">
        <w:rPr>
          <w:rFonts w:hint="eastAsia"/>
          <w:color w:val="000000" w:themeColor="text1"/>
        </w:rPr>
        <w:t>．</w:t>
      </w:r>
      <w:r w:rsidRPr="00E95247">
        <w:rPr>
          <w:rFonts w:hint="eastAsia"/>
          <w:i/>
          <w:color w:val="000000" w:themeColor="text1"/>
        </w:rPr>
        <w:t>n</w:t>
      </w:r>
      <w:r w:rsidRPr="00E95247">
        <w:rPr>
          <w:rFonts w:hint="eastAsia"/>
          <w:color w:val="000000" w:themeColor="text1"/>
        </w:rPr>
        <w:t>&gt;</w:t>
      </w:r>
      <w:r w:rsidRPr="00E95247">
        <w:rPr>
          <w:rFonts w:hint="eastAsia"/>
          <w:i/>
          <w:color w:val="000000" w:themeColor="text1"/>
        </w:rPr>
        <w:t>n</w:t>
      </w:r>
      <w:r w:rsidRPr="00E95247">
        <w:rPr>
          <w:rFonts w:hint="eastAsia"/>
          <w:color w:val="000000" w:themeColor="text1"/>
          <w:vertAlign w:val="subscript"/>
        </w:rPr>
        <w:t>0</w:t>
      </w:r>
      <w:r w:rsidRPr="00E95247">
        <w:rPr>
          <w:rFonts w:hint="eastAsia"/>
          <w:color w:val="000000" w:themeColor="text1"/>
        </w:rPr>
        <w:t>，</w:t>
      </w:r>
      <w:r w:rsidRPr="00E95247">
        <w:rPr>
          <w:rFonts w:ascii="Book Antiqua" w:hAnsi="Book Antiqua" w:hint="eastAsia"/>
          <w:i/>
          <w:color w:val="000000" w:themeColor="text1"/>
        </w:rPr>
        <w:t>v</w:t>
      </w:r>
      <w:r w:rsidRPr="00E95247">
        <w:rPr>
          <w:rFonts w:hint="eastAsia"/>
          <w:color w:val="000000" w:themeColor="text1"/>
        </w:rPr>
        <w:t>&lt;</w:t>
      </w:r>
      <w:r w:rsidRPr="00E95247">
        <w:rPr>
          <w:rFonts w:ascii="Book Antiqua" w:hAnsi="Book Antiqua" w:hint="eastAsia"/>
          <w:i/>
          <w:color w:val="000000" w:themeColor="text1"/>
        </w:rPr>
        <w:t>v</w:t>
      </w:r>
      <w:r w:rsidRPr="00E95247">
        <w:rPr>
          <w:rFonts w:hint="eastAsia"/>
          <w:color w:val="000000" w:themeColor="text1"/>
          <w:vertAlign w:val="subscript"/>
        </w:rPr>
        <w:t>0</w:t>
      </w:r>
    </w:p>
    <w:p w14:paraId="72BA03DD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>【答案】</w:t>
      </w:r>
      <w:r w:rsidRPr="00E95247">
        <w:rPr>
          <w:color w:val="000000" w:themeColor="text1"/>
        </w:rPr>
        <w:t>A</w:t>
      </w:r>
    </w:p>
    <w:p w14:paraId="653328D3" w14:textId="69FEB051" w:rsidR="00383A14" w:rsidRPr="00E95247" w:rsidRDefault="0052355F">
      <w:pPr>
        <w:adjustRightInd w:val="0"/>
        <w:snapToGrid w:val="0"/>
        <w:spacing w:line="312" w:lineRule="auto"/>
        <w:ind w:leftChars="150" w:left="645" w:hangingChars="150" w:hanging="330"/>
        <w:textAlignment w:val="baseline"/>
        <w:rPr>
          <w:color w:val="000000" w:themeColor="text1"/>
          <w:sz w:val="22"/>
        </w:rPr>
      </w:pPr>
      <w:r w:rsidRPr="00E95247">
        <w:rPr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 wp14:anchorId="55900C62" wp14:editId="1237F57A">
            <wp:simplePos x="0" y="0"/>
            <wp:positionH relativeFrom="column">
              <wp:posOffset>3921125</wp:posOffset>
            </wp:positionH>
            <wp:positionV relativeFrom="paragraph">
              <wp:posOffset>756285</wp:posOffset>
            </wp:positionV>
            <wp:extent cx="2127250" cy="851535"/>
            <wp:effectExtent l="0" t="0" r="6350" b="571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247">
        <w:rPr>
          <w:color w:val="000000" w:themeColor="text1"/>
          <w:sz w:val="22"/>
        </w:rPr>
        <w:t>4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20</w:t>
      </w:r>
      <w:r w:rsidRPr="00E95247">
        <w:rPr>
          <w:rFonts w:hint="eastAsia"/>
          <w:color w:val="000000" w:themeColor="text1"/>
        </w:rPr>
        <w:t>24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贵州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4</w:t>
      </w:r>
      <w:r w:rsidRPr="00E95247">
        <w:rPr>
          <w:color w:val="000000" w:themeColor="text1"/>
        </w:rPr>
        <w:t>）</w:t>
      </w:r>
      <w:r w:rsidR="0062006A">
        <w:rPr>
          <w:color w:val="000000" w:themeColor="text1"/>
          <w:sz w:val="22"/>
        </w:rPr>
        <w:t>如图</w:t>
      </w:r>
      <w:r w:rsidRPr="00E95247">
        <w:rPr>
          <w:rFonts w:hint="eastAsia"/>
          <w:color w:val="000000" w:themeColor="text1"/>
          <w:sz w:val="22"/>
        </w:rPr>
        <w:t>甲</w:t>
      </w:r>
      <w:r w:rsidR="0062006A">
        <w:rPr>
          <w:color w:val="000000" w:themeColor="text1"/>
          <w:sz w:val="22"/>
        </w:rPr>
        <w:t>所示</w:t>
      </w:r>
      <w:r w:rsidRPr="00E95247">
        <w:rPr>
          <w:color w:val="000000" w:themeColor="text1"/>
          <w:sz w:val="22"/>
        </w:rPr>
        <w:t>，一质量为</w:t>
      </w:r>
      <w:r w:rsidRPr="00E95247">
        <w:rPr>
          <w:i/>
          <w:color w:val="000000" w:themeColor="text1"/>
          <w:sz w:val="22"/>
        </w:rPr>
        <w:t>m</w:t>
      </w:r>
      <w:r w:rsidRPr="00E95247">
        <w:rPr>
          <w:color w:val="000000" w:themeColor="text1"/>
          <w:sz w:val="22"/>
        </w:rPr>
        <w:t>的匀质球置于固定钢</w:t>
      </w:r>
      <w:r w:rsidR="0062006A">
        <w:rPr>
          <w:color w:val="000000" w:themeColor="text1"/>
          <w:sz w:val="22"/>
        </w:rPr>
        <w:t>质支架的水平横杆和竖直墙之间，并处于静止状态，其中一个视图如图</w:t>
      </w:r>
      <w:r w:rsidRPr="00E95247">
        <w:rPr>
          <w:rFonts w:hint="eastAsia"/>
          <w:color w:val="000000" w:themeColor="text1"/>
          <w:sz w:val="22"/>
        </w:rPr>
        <w:t>乙</w:t>
      </w:r>
      <w:r w:rsidRPr="00E95247">
        <w:rPr>
          <w:color w:val="000000" w:themeColor="text1"/>
          <w:sz w:val="22"/>
        </w:rPr>
        <w:t>所示．测得球与横杆接触点到墙面的距离为球半径的</w:t>
      </w:r>
      <w:r w:rsidRPr="00E95247">
        <w:rPr>
          <w:color w:val="000000" w:themeColor="text1"/>
          <w:sz w:val="22"/>
        </w:rPr>
        <w:t>1.8</w:t>
      </w:r>
      <w:r w:rsidRPr="00E95247">
        <w:rPr>
          <w:color w:val="000000" w:themeColor="text1"/>
          <w:sz w:val="22"/>
        </w:rPr>
        <w:t>倍，已知重力加速度大小为</w:t>
      </w:r>
      <w:r w:rsidRPr="00E95247">
        <w:rPr>
          <w:i/>
          <w:color w:val="000000" w:themeColor="text1"/>
          <w:sz w:val="22"/>
        </w:rPr>
        <w:t>g</w:t>
      </w:r>
      <w:r w:rsidRPr="00E95247">
        <w:rPr>
          <w:color w:val="000000" w:themeColor="text1"/>
          <w:sz w:val="22"/>
        </w:rPr>
        <w:t>，不计所有摩擦，则球对横杆的压力大小为</w:t>
      </w:r>
    </w:p>
    <w:p w14:paraId="76B20416" w14:textId="68030083" w:rsidR="00383A14" w:rsidRPr="00E95247" w:rsidRDefault="0052355F" w:rsidP="0062006A">
      <w:pPr>
        <w:tabs>
          <w:tab w:val="left" w:pos="2078"/>
          <w:tab w:val="left" w:pos="3261"/>
          <w:tab w:val="left" w:pos="3402"/>
          <w:tab w:val="left" w:pos="4156"/>
          <w:tab w:val="left" w:pos="6234"/>
        </w:tabs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  <w:t>A</w:t>
      </w:r>
      <w:r w:rsidRPr="00E95247">
        <w:rPr>
          <w:color w:val="000000" w:themeColor="text1"/>
          <w:sz w:val="22"/>
        </w:rPr>
        <w:t>．</w:t>
      </w:r>
      <w:bookmarkStart w:id="0" w:name="MTBlankEqn"/>
      <w:r w:rsidRPr="00E95247">
        <w:rPr>
          <w:color w:val="000000" w:themeColor="text1"/>
          <w:position w:val="-22"/>
        </w:rPr>
        <w:object w:dxaOrig="518" w:dyaOrig="581" w14:anchorId="07D1160D">
          <v:shape id="_x0000_i1028" type="#_x0000_t75" style="width:25.6pt;height:28.5pt" o:ole="">
            <v:imagedata r:id="rId16" o:title=""/>
          </v:shape>
          <o:OLEObject Type="Embed" ProgID="Equation.DSMT4" ShapeID="_x0000_i1028" DrawAspect="Content" ObjectID="_1800859803" r:id="rId17"/>
        </w:object>
      </w:r>
      <w:bookmarkEnd w:id="0"/>
      <w:r w:rsidRPr="00E95247">
        <w:rPr>
          <w:color w:val="000000" w:themeColor="text1"/>
          <w:sz w:val="22"/>
        </w:rPr>
        <w:tab/>
      </w:r>
      <w:r w:rsidRPr="00E95247">
        <w:rPr>
          <w:rFonts w:hint="eastAsia"/>
          <w:color w:val="000000" w:themeColor="text1"/>
          <w:sz w:val="22"/>
        </w:rPr>
        <w:t xml:space="preserve">      </w:t>
      </w:r>
      <w:r w:rsidR="0062006A">
        <w:rPr>
          <w:rFonts w:hint="eastAsia"/>
          <w:color w:val="000000" w:themeColor="text1"/>
          <w:sz w:val="22"/>
        </w:rPr>
        <w:t xml:space="preserve">   </w:t>
      </w:r>
      <w:r w:rsidRPr="00E95247">
        <w:rPr>
          <w:rFonts w:hint="eastAsia"/>
          <w:color w:val="000000" w:themeColor="text1"/>
          <w:sz w:val="22"/>
        </w:rPr>
        <w:t xml:space="preserve"> </w:t>
      </w:r>
      <w:r w:rsidR="0062006A">
        <w:rPr>
          <w:rFonts w:hint="eastAsia"/>
          <w:color w:val="000000" w:themeColor="text1"/>
          <w:sz w:val="22"/>
        </w:rPr>
        <w:t xml:space="preserve">  </w:t>
      </w:r>
      <w:r w:rsidRPr="00E95247">
        <w:rPr>
          <w:color w:val="000000" w:themeColor="text1"/>
          <w:sz w:val="22"/>
        </w:rPr>
        <w:t>B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  <w:position w:val="-22"/>
        </w:rPr>
        <w:object w:dxaOrig="539" w:dyaOrig="581" w14:anchorId="7B47A432">
          <v:shape id="_x0000_i1029" type="#_x0000_t75" style="width:27.05pt;height:28.5pt" o:ole="">
            <v:imagedata r:id="rId18" o:title=""/>
          </v:shape>
          <o:OLEObject Type="Embed" ProgID="Equation.DSMT4" ShapeID="_x0000_i1029" DrawAspect="Content" ObjectID="_1800859804" r:id="rId19"/>
        </w:object>
      </w:r>
      <w:r w:rsidRPr="00E95247">
        <w:rPr>
          <w:color w:val="000000" w:themeColor="text1"/>
          <w:sz w:val="22"/>
        </w:rPr>
        <w:tab/>
      </w:r>
    </w:p>
    <w:p w14:paraId="2653AD3D" w14:textId="5637A2D7" w:rsidR="00383A14" w:rsidRPr="00E95247" w:rsidRDefault="0052355F" w:rsidP="0062006A">
      <w:pPr>
        <w:tabs>
          <w:tab w:val="left" w:pos="2078"/>
          <w:tab w:val="left" w:pos="3402"/>
          <w:tab w:val="left" w:pos="4156"/>
          <w:tab w:val="left" w:pos="6234"/>
        </w:tabs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  <w:t>C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  <w:position w:val="-22"/>
        </w:rPr>
        <w:object w:dxaOrig="539" w:dyaOrig="581" w14:anchorId="06730A34">
          <v:shape id="_x0000_i1030" type="#_x0000_t75" style="width:27.05pt;height:28.5pt" o:ole="">
            <v:imagedata r:id="rId20" o:title=""/>
          </v:shape>
          <o:OLEObject Type="Embed" ProgID="Equation.DSMT4" ShapeID="_x0000_i1030" DrawAspect="Content" ObjectID="_1800859805" r:id="rId21"/>
        </w:object>
      </w:r>
      <w:r w:rsidRPr="00E95247">
        <w:rPr>
          <w:rFonts w:hint="eastAsia"/>
          <w:color w:val="000000" w:themeColor="text1"/>
        </w:rPr>
        <w:t xml:space="preserve"> </w:t>
      </w:r>
      <w:r w:rsidRPr="00E95247">
        <w:rPr>
          <w:rFonts w:hint="eastAsia"/>
          <w:color w:val="000000" w:themeColor="text1"/>
          <w:sz w:val="22"/>
        </w:rPr>
        <w:t xml:space="preserve">             </w:t>
      </w:r>
      <w:r w:rsidR="0062006A">
        <w:rPr>
          <w:rFonts w:hint="eastAsia"/>
          <w:color w:val="000000" w:themeColor="text1"/>
          <w:sz w:val="22"/>
        </w:rPr>
        <w:t xml:space="preserve">  </w:t>
      </w:r>
      <w:r w:rsidRPr="00E95247">
        <w:rPr>
          <w:color w:val="000000" w:themeColor="text1"/>
          <w:sz w:val="22"/>
        </w:rPr>
        <w:t>D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  <w:position w:val="-22"/>
        </w:rPr>
        <w:object w:dxaOrig="518" w:dyaOrig="581" w14:anchorId="065B2012">
          <v:shape id="_x0000_i1031" type="#_x0000_t75" style="width:25.6pt;height:28.5pt" o:ole="">
            <v:imagedata r:id="rId22" o:title=""/>
          </v:shape>
          <o:OLEObject Type="Embed" ProgID="Equation.DSMT4" ShapeID="_x0000_i1031" DrawAspect="Content" ObjectID="_1800859806" r:id="rId23"/>
        </w:object>
      </w:r>
    </w:p>
    <w:p w14:paraId="7329D0B4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>【答案】</w:t>
      </w:r>
      <w:r w:rsidRPr="00E95247">
        <w:rPr>
          <w:color w:val="000000" w:themeColor="text1"/>
        </w:rPr>
        <w:t>D</w:t>
      </w:r>
    </w:p>
    <w:p w14:paraId="2638778A" w14:textId="2BFA97AC" w:rsidR="00383A14" w:rsidRPr="00E95247" w:rsidRDefault="0052355F">
      <w:pPr>
        <w:adjustRightInd w:val="0"/>
        <w:snapToGrid w:val="0"/>
        <w:spacing w:line="312" w:lineRule="auto"/>
        <w:ind w:leftChars="150" w:left="645" w:hangingChars="150" w:hanging="330"/>
        <w:jc w:val="left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>5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20</w:t>
      </w:r>
      <w:r w:rsidRPr="00E95247">
        <w:rPr>
          <w:rFonts w:hint="eastAsia"/>
          <w:color w:val="000000" w:themeColor="text1"/>
        </w:rPr>
        <w:t>24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贵州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5</w:t>
      </w:r>
      <w:r w:rsidRPr="00E95247">
        <w:rPr>
          <w:color w:val="000000" w:themeColor="text1"/>
        </w:rPr>
        <w:t>）</w:t>
      </w:r>
      <w:r w:rsidRPr="00E95247">
        <w:rPr>
          <w:rFonts w:hint="eastAsia"/>
          <w:color w:val="000000" w:themeColor="text1"/>
          <w:sz w:val="22"/>
        </w:rPr>
        <w:t>如图</w:t>
      </w:r>
      <w:r w:rsidR="00531CF4">
        <w:rPr>
          <w:rFonts w:hint="eastAsia"/>
          <w:color w:val="000000" w:themeColor="text1"/>
          <w:sz w:val="22"/>
        </w:rPr>
        <w:t>所示</w:t>
      </w:r>
      <w:r w:rsidRPr="00E95247">
        <w:rPr>
          <w:rFonts w:hint="eastAsia"/>
          <w:color w:val="000000" w:themeColor="text1"/>
          <w:sz w:val="22"/>
        </w:rPr>
        <w:t>，两根相互平行的长直导线与一“凸”形导线框固定在同一竖直平面内，导线框的对称轴与两长直导线间的距离相等．已知左、右两长直导线中分别通有方向相反的恒定电流</w:t>
      </w:r>
      <w:r w:rsidRPr="00E95247">
        <w:rPr>
          <w:rFonts w:hint="eastAsia"/>
          <w:i/>
          <w:color w:val="000000" w:themeColor="text1"/>
          <w:sz w:val="22"/>
        </w:rPr>
        <w:t>I</w:t>
      </w:r>
      <w:r w:rsidRPr="00E95247">
        <w:rPr>
          <w:rFonts w:hint="eastAsia"/>
          <w:color w:val="000000" w:themeColor="text1"/>
          <w:sz w:val="22"/>
          <w:vertAlign w:val="subscript"/>
        </w:rPr>
        <w:t>1</w:t>
      </w:r>
      <w:r w:rsidRPr="00E95247">
        <w:rPr>
          <w:rFonts w:hint="eastAsia"/>
          <w:color w:val="000000" w:themeColor="text1"/>
          <w:sz w:val="22"/>
        </w:rPr>
        <w:t xml:space="preserve"> </w:t>
      </w:r>
      <w:r w:rsidRPr="00E95247">
        <w:rPr>
          <w:rFonts w:hint="eastAsia"/>
          <w:color w:val="000000" w:themeColor="text1"/>
          <w:sz w:val="22"/>
        </w:rPr>
        <w:t>、</w:t>
      </w:r>
      <w:r w:rsidRPr="00E95247">
        <w:rPr>
          <w:rFonts w:hint="eastAsia"/>
          <w:i/>
          <w:color w:val="000000" w:themeColor="text1"/>
          <w:sz w:val="22"/>
        </w:rPr>
        <w:t>I</w:t>
      </w:r>
      <w:r w:rsidRPr="00E95247">
        <w:rPr>
          <w:rFonts w:hint="eastAsia"/>
          <w:color w:val="000000" w:themeColor="text1"/>
          <w:sz w:val="22"/>
          <w:vertAlign w:val="subscript"/>
        </w:rPr>
        <w:t>2</w:t>
      </w:r>
      <w:r w:rsidRPr="00E95247">
        <w:rPr>
          <w:rFonts w:hint="eastAsia"/>
          <w:color w:val="000000" w:themeColor="text1"/>
          <w:sz w:val="22"/>
        </w:rPr>
        <w:t>，且</w:t>
      </w:r>
      <w:r w:rsidRPr="00E95247">
        <w:rPr>
          <w:rFonts w:hint="eastAsia"/>
          <w:i/>
          <w:color w:val="000000" w:themeColor="text1"/>
          <w:sz w:val="22"/>
        </w:rPr>
        <w:t>I</w:t>
      </w:r>
      <w:r w:rsidRPr="00E95247">
        <w:rPr>
          <w:rFonts w:hint="eastAsia"/>
          <w:color w:val="000000" w:themeColor="text1"/>
          <w:sz w:val="22"/>
          <w:vertAlign w:val="subscript"/>
        </w:rPr>
        <w:t>1</w:t>
      </w:r>
      <w:r w:rsidRPr="00E95247">
        <w:rPr>
          <w:rFonts w:hint="eastAsia"/>
          <w:color w:val="000000" w:themeColor="text1"/>
          <w:sz w:val="22"/>
        </w:rPr>
        <w:t>&gt;</w:t>
      </w:r>
      <w:r w:rsidRPr="00E95247">
        <w:rPr>
          <w:rFonts w:hint="eastAsia"/>
          <w:i/>
          <w:color w:val="000000" w:themeColor="text1"/>
          <w:sz w:val="22"/>
        </w:rPr>
        <w:t>I</w:t>
      </w:r>
      <w:r w:rsidRPr="00E95247">
        <w:rPr>
          <w:rFonts w:hint="eastAsia"/>
          <w:color w:val="000000" w:themeColor="text1"/>
          <w:sz w:val="22"/>
          <w:vertAlign w:val="subscript"/>
        </w:rPr>
        <w:t>2</w:t>
      </w:r>
      <w:r w:rsidRPr="00E95247">
        <w:rPr>
          <w:rFonts w:hint="eastAsia"/>
          <w:color w:val="000000" w:themeColor="text1"/>
          <w:sz w:val="22"/>
        </w:rPr>
        <w:t>，则当导线框中通有顺时针方向的电流时，导线框所受安培力的合力方向</w:t>
      </w:r>
    </w:p>
    <w:p w14:paraId="5F4E9D35" w14:textId="77777777" w:rsidR="00383A14" w:rsidRPr="00E95247" w:rsidRDefault="0052355F">
      <w:pPr>
        <w:adjustRightInd w:val="0"/>
        <w:snapToGrid w:val="0"/>
        <w:spacing w:line="312" w:lineRule="auto"/>
        <w:ind w:leftChars="150" w:left="645" w:hangingChars="150" w:hanging="330"/>
        <w:jc w:val="left"/>
        <w:textAlignment w:val="baseline"/>
        <w:rPr>
          <w:color w:val="000000" w:themeColor="text1"/>
          <w:sz w:val="22"/>
        </w:rPr>
      </w:pPr>
      <w:r w:rsidRPr="00E95247">
        <w:rPr>
          <w:noProof/>
          <w:color w:val="000000" w:themeColor="text1"/>
          <w:sz w:val="22"/>
        </w:rPr>
        <w:drawing>
          <wp:anchor distT="0" distB="0" distL="114300" distR="114300" simplePos="0" relativeHeight="251662336" behindDoc="0" locked="0" layoutInCell="1" allowOverlap="1" wp14:anchorId="70EA0856" wp14:editId="5D4EB51D">
            <wp:simplePos x="0" y="0"/>
            <wp:positionH relativeFrom="column">
              <wp:posOffset>5184140</wp:posOffset>
            </wp:positionH>
            <wp:positionV relativeFrom="paragraph">
              <wp:posOffset>84455</wp:posOffset>
            </wp:positionV>
            <wp:extent cx="853440" cy="577215"/>
            <wp:effectExtent l="0" t="0" r="381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247">
        <w:rPr>
          <w:color w:val="000000" w:themeColor="text1"/>
          <w:sz w:val="22"/>
        </w:rPr>
        <w:tab/>
        <w:t>A</w:t>
      </w:r>
      <w:r w:rsidRPr="00E95247">
        <w:rPr>
          <w:color w:val="000000" w:themeColor="text1"/>
          <w:sz w:val="22"/>
        </w:rPr>
        <w:t>．竖直向上</w:t>
      </w: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ab/>
        <w:t>B</w:t>
      </w:r>
      <w:r w:rsidRPr="00E95247">
        <w:rPr>
          <w:color w:val="000000" w:themeColor="text1"/>
          <w:sz w:val="22"/>
        </w:rPr>
        <w:t>．竖直向下</w:t>
      </w:r>
    </w:p>
    <w:p w14:paraId="65F1DD4F" w14:textId="77777777" w:rsidR="00383A14" w:rsidRPr="00E95247" w:rsidRDefault="0052355F">
      <w:pPr>
        <w:adjustRightInd w:val="0"/>
        <w:snapToGrid w:val="0"/>
        <w:spacing w:line="312" w:lineRule="auto"/>
        <w:ind w:leftChars="150" w:left="645" w:hangingChars="150" w:hanging="330"/>
        <w:jc w:val="left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lastRenderedPageBreak/>
        <w:tab/>
        <w:t>C</w:t>
      </w:r>
      <w:r w:rsidRPr="00E95247">
        <w:rPr>
          <w:color w:val="000000" w:themeColor="text1"/>
          <w:sz w:val="22"/>
        </w:rPr>
        <w:t>．水平向左</w:t>
      </w: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ab/>
        <w:t>D</w:t>
      </w:r>
      <w:r w:rsidRPr="00E95247">
        <w:rPr>
          <w:color w:val="000000" w:themeColor="text1"/>
          <w:sz w:val="22"/>
        </w:rPr>
        <w:t>．水平向右</w:t>
      </w:r>
    </w:p>
    <w:p w14:paraId="0AC3FE7D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>【答案】</w:t>
      </w:r>
      <w:r w:rsidRPr="00E95247">
        <w:rPr>
          <w:color w:val="000000" w:themeColor="text1"/>
        </w:rPr>
        <w:t>C</w:t>
      </w:r>
    </w:p>
    <w:p w14:paraId="1C06AC46" w14:textId="77777777" w:rsidR="00383A14" w:rsidRPr="00E95247" w:rsidRDefault="0052355F">
      <w:pPr>
        <w:adjustRightInd w:val="0"/>
        <w:snapToGrid w:val="0"/>
        <w:spacing w:line="312" w:lineRule="auto"/>
        <w:ind w:leftChars="150" w:left="645" w:hangingChars="150" w:hanging="330"/>
        <w:textAlignment w:val="baseline"/>
        <w:rPr>
          <w:color w:val="000000" w:themeColor="text1"/>
          <w:sz w:val="22"/>
        </w:rPr>
      </w:pPr>
      <w:r w:rsidRPr="00E95247">
        <w:rPr>
          <w:noProof/>
          <w:color w:val="000000" w:themeColor="text1"/>
          <w:kern w:val="0"/>
          <w:sz w:val="22"/>
          <w:szCs w:val="24"/>
        </w:rPr>
        <w:drawing>
          <wp:anchor distT="0" distB="0" distL="114300" distR="114300" simplePos="0" relativeHeight="251663360" behindDoc="0" locked="0" layoutInCell="1" allowOverlap="1" wp14:anchorId="2F870CB4" wp14:editId="6AFF0FD5">
            <wp:simplePos x="0" y="0"/>
            <wp:positionH relativeFrom="column">
              <wp:posOffset>4973955</wp:posOffset>
            </wp:positionH>
            <wp:positionV relativeFrom="paragraph">
              <wp:posOffset>296545</wp:posOffset>
            </wp:positionV>
            <wp:extent cx="1089660" cy="74676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247">
        <w:rPr>
          <w:color w:val="000000" w:themeColor="text1"/>
          <w:sz w:val="22"/>
        </w:rPr>
        <w:t>6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20</w:t>
      </w:r>
      <w:r w:rsidRPr="00E95247">
        <w:rPr>
          <w:rFonts w:hint="eastAsia"/>
          <w:color w:val="000000" w:themeColor="text1"/>
        </w:rPr>
        <w:t>24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贵州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6</w:t>
      </w:r>
      <w:r w:rsidRPr="00E95247">
        <w:rPr>
          <w:color w:val="000000" w:themeColor="text1"/>
        </w:rPr>
        <w:t>）</w:t>
      </w:r>
      <w:r w:rsidRPr="00E95247">
        <w:rPr>
          <w:rFonts w:hint="eastAsia"/>
          <w:color w:val="000000" w:themeColor="text1"/>
          <w:sz w:val="22"/>
        </w:rPr>
        <w:t>质量为</w:t>
      </w:r>
      <w:r w:rsidRPr="00E95247">
        <w:rPr>
          <w:rFonts w:hint="eastAsia"/>
          <w:color w:val="000000" w:themeColor="text1"/>
          <w:sz w:val="22"/>
        </w:rPr>
        <w:t>1</w:t>
      </w:r>
      <w:r w:rsidRPr="00E95247">
        <w:rPr>
          <w:color w:val="000000" w:themeColor="text1"/>
          <w:sz w:val="22"/>
        </w:rPr>
        <w:t xml:space="preserve"> </w:t>
      </w:r>
      <w:r w:rsidRPr="00E95247">
        <w:rPr>
          <w:rFonts w:hint="eastAsia"/>
          <w:color w:val="000000" w:themeColor="text1"/>
          <w:sz w:val="22"/>
        </w:rPr>
        <w:t xml:space="preserve">kg </w:t>
      </w:r>
      <w:r w:rsidRPr="00E95247">
        <w:rPr>
          <w:rFonts w:hint="eastAsia"/>
          <w:color w:val="000000" w:themeColor="text1"/>
          <w:sz w:val="22"/>
        </w:rPr>
        <w:t>的物块静置于光滑水平地面上，设物块静止时的位置为</w:t>
      </w:r>
      <w:r w:rsidRPr="00E95247">
        <w:rPr>
          <w:rFonts w:hint="eastAsia"/>
          <w:i/>
          <w:iCs/>
          <w:color w:val="000000" w:themeColor="text1"/>
          <w:sz w:val="22"/>
        </w:rPr>
        <w:t>x</w:t>
      </w:r>
      <w:r w:rsidRPr="00E95247">
        <w:rPr>
          <w:rFonts w:hint="eastAsia"/>
          <w:color w:val="000000" w:themeColor="text1"/>
          <w:sz w:val="22"/>
        </w:rPr>
        <w:t>轴零点．现给物块施加一沿</w:t>
      </w:r>
      <w:r w:rsidRPr="00E95247">
        <w:rPr>
          <w:rFonts w:hint="eastAsia"/>
          <w:i/>
          <w:iCs/>
          <w:color w:val="000000" w:themeColor="text1"/>
          <w:sz w:val="22"/>
        </w:rPr>
        <w:t>x</w:t>
      </w:r>
      <w:r w:rsidRPr="00E95247">
        <w:rPr>
          <w:rFonts w:hint="eastAsia"/>
          <w:color w:val="000000" w:themeColor="text1"/>
          <w:sz w:val="22"/>
        </w:rPr>
        <w:t>轴正方向的水平力</w:t>
      </w:r>
      <w:r w:rsidRPr="00E95247">
        <w:rPr>
          <w:rFonts w:hint="eastAsia"/>
          <w:i/>
          <w:iCs/>
          <w:color w:val="000000" w:themeColor="text1"/>
          <w:sz w:val="22"/>
        </w:rPr>
        <w:t>F</w:t>
      </w:r>
      <w:r w:rsidRPr="00E95247">
        <w:rPr>
          <w:rFonts w:hint="eastAsia"/>
          <w:color w:val="000000" w:themeColor="text1"/>
          <w:sz w:val="22"/>
        </w:rPr>
        <w:t>，其大小随位置</w:t>
      </w:r>
      <w:r w:rsidRPr="00E95247">
        <w:rPr>
          <w:rFonts w:hint="eastAsia"/>
          <w:i/>
          <w:iCs/>
          <w:color w:val="000000" w:themeColor="text1"/>
          <w:sz w:val="22"/>
        </w:rPr>
        <w:t>x</w:t>
      </w:r>
      <w:r w:rsidRPr="00E95247">
        <w:rPr>
          <w:rFonts w:hint="eastAsia"/>
          <w:color w:val="000000" w:themeColor="text1"/>
          <w:sz w:val="22"/>
        </w:rPr>
        <w:t>变化的关系如图所示，则物块运动到</w:t>
      </w:r>
      <w:r w:rsidRPr="00E95247">
        <w:rPr>
          <w:rFonts w:hint="eastAsia"/>
          <w:i/>
          <w:iCs/>
          <w:color w:val="000000" w:themeColor="text1"/>
          <w:sz w:val="22"/>
        </w:rPr>
        <w:t>x</w:t>
      </w:r>
      <w:r w:rsidRPr="00E95247">
        <w:rPr>
          <w:rFonts w:hint="eastAsia"/>
          <w:color w:val="000000" w:themeColor="text1"/>
          <w:sz w:val="22"/>
        </w:rPr>
        <w:t>=3</w:t>
      </w:r>
      <w:r w:rsidRPr="00E95247">
        <w:rPr>
          <w:color w:val="000000" w:themeColor="text1"/>
          <w:sz w:val="22"/>
        </w:rPr>
        <w:t xml:space="preserve"> </w:t>
      </w:r>
      <w:r w:rsidRPr="00E95247">
        <w:rPr>
          <w:rFonts w:hint="eastAsia"/>
          <w:color w:val="000000" w:themeColor="text1"/>
          <w:sz w:val="22"/>
        </w:rPr>
        <w:t>m</w:t>
      </w:r>
      <w:r w:rsidRPr="00E95247">
        <w:rPr>
          <w:rFonts w:hint="eastAsia"/>
          <w:color w:val="000000" w:themeColor="text1"/>
          <w:sz w:val="22"/>
        </w:rPr>
        <w:t>处，</w:t>
      </w:r>
      <w:r w:rsidRPr="00E95247">
        <w:rPr>
          <w:rFonts w:hint="eastAsia"/>
          <w:i/>
          <w:iCs/>
          <w:color w:val="000000" w:themeColor="text1"/>
          <w:sz w:val="22"/>
        </w:rPr>
        <w:t>F</w:t>
      </w:r>
      <w:r w:rsidRPr="00E95247">
        <w:rPr>
          <w:rFonts w:hint="eastAsia"/>
          <w:color w:val="000000" w:themeColor="text1"/>
          <w:sz w:val="22"/>
        </w:rPr>
        <w:t>做功的瞬时功率为</w:t>
      </w:r>
    </w:p>
    <w:p w14:paraId="470BA902" w14:textId="77777777" w:rsidR="00383A14" w:rsidRPr="00E95247" w:rsidRDefault="0052355F">
      <w:pPr>
        <w:tabs>
          <w:tab w:val="left" w:pos="2078"/>
          <w:tab w:val="left" w:pos="4156"/>
          <w:tab w:val="left" w:pos="6234"/>
        </w:tabs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  <w:t>A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  <w:sz w:val="22"/>
        </w:rPr>
        <w:t>8</w:t>
      </w:r>
      <w:r w:rsidRPr="00E95247">
        <w:rPr>
          <w:rFonts w:hint="eastAsia"/>
          <w:color w:val="000000" w:themeColor="text1"/>
          <w:sz w:val="22"/>
        </w:rPr>
        <w:t xml:space="preserve"> </w:t>
      </w:r>
      <w:r w:rsidRPr="00E95247">
        <w:rPr>
          <w:color w:val="000000" w:themeColor="text1"/>
          <w:sz w:val="22"/>
        </w:rPr>
        <w:t>W</w:t>
      </w:r>
      <w:r w:rsidRPr="00E95247">
        <w:rPr>
          <w:color w:val="000000" w:themeColor="text1"/>
          <w:sz w:val="22"/>
        </w:rPr>
        <w:tab/>
        <w:t>B</w:t>
      </w:r>
      <w:r w:rsidRPr="00E95247">
        <w:rPr>
          <w:color w:val="000000" w:themeColor="text1"/>
          <w:sz w:val="22"/>
        </w:rPr>
        <w:t>．</w:t>
      </w:r>
      <w:r w:rsidRPr="00E95247">
        <w:rPr>
          <w:rFonts w:hint="eastAsia"/>
          <w:color w:val="000000" w:themeColor="text1"/>
          <w:sz w:val="22"/>
        </w:rPr>
        <w:t>1</w:t>
      </w:r>
      <w:r w:rsidRPr="00E95247">
        <w:rPr>
          <w:color w:val="000000" w:themeColor="text1"/>
          <w:sz w:val="22"/>
        </w:rPr>
        <w:t>6</w:t>
      </w:r>
      <w:r w:rsidRPr="00E95247">
        <w:rPr>
          <w:rFonts w:hint="eastAsia"/>
          <w:color w:val="000000" w:themeColor="text1"/>
          <w:sz w:val="22"/>
        </w:rPr>
        <w:t xml:space="preserve"> </w:t>
      </w:r>
      <w:r w:rsidRPr="00E95247">
        <w:rPr>
          <w:color w:val="000000" w:themeColor="text1"/>
          <w:sz w:val="22"/>
        </w:rPr>
        <w:t>W</w:t>
      </w:r>
      <w:r w:rsidRPr="00E95247">
        <w:rPr>
          <w:color w:val="000000" w:themeColor="text1"/>
          <w:sz w:val="22"/>
        </w:rPr>
        <w:tab/>
        <w:t>C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  <w:sz w:val="22"/>
        </w:rPr>
        <w:t>24</w:t>
      </w:r>
      <w:r w:rsidRPr="00E95247">
        <w:rPr>
          <w:rFonts w:hint="eastAsia"/>
          <w:color w:val="000000" w:themeColor="text1"/>
          <w:sz w:val="22"/>
        </w:rPr>
        <w:t xml:space="preserve"> </w:t>
      </w:r>
      <w:r w:rsidRPr="00E95247">
        <w:rPr>
          <w:color w:val="000000" w:themeColor="text1"/>
          <w:sz w:val="22"/>
        </w:rPr>
        <w:t>W</w:t>
      </w:r>
      <w:r w:rsidRPr="00E95247">
        <w:rPr>
          <w:color w:val="000000" w:themeColor="text1"/>
          <w:sz w:val="22"/>
        </w:rPr>
        <w:tab/>
        <w:t>D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  <w:sz w:val="22"/>
        </w:rPr>
        <w:t>36</w:t>
      </w:r>
      <w:r w:rsidRPr="00E95247">
        <w:rPr>
          <w:rFonts w:hint="eastAsia"/>
          <w:color w:val="000000" w:themeColor="text1"/>
          <w:sz w:val="22"/>
        </w:rPr>
        <w:t xml:space="preserve"> </w:t>
      </w:r>
      <w:r w:rsidRPr="00E95247">
        <w:rPr>
          <w:color w:val="000000" w:themeColor="text1"/>
          <w:sz w:val="22"/>
        </w:rPr>
        <w:t>W</w:t>
      </w:r>
    </w:p>
    <w:p w14:paraId="255F98AE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>【答案】</w:t>
      </w:r>
      <w:r w:rsidRPr="00E95247">
        <w:rPr>
          <w:color w:val="000000" w:themeColor="text1"/>
        </w:rPr>
        <w:t>A</w:t>
      </w:r>
    </w:p>
    <w:p w14:paraId="5F7114B7" w14:textId="47997AF3" w:rsidR="00383A14" w:rsidRPr="00E95247" w:rsidRDefault="0052355F">
      <w:pPr>
        <w:adjustRightInd w:val="0"/>
        <w:snapToGrid w:val="0"/>
        <w:spacing w:line="312" w:lineRule="auto"/>
        <w:ind w:leftChars="150" w:left="535" w:hangingChars="100" w:hanging="220"/>
        <w:textAlignment w:val="baseline"/>
        <w:rPr>
          <w:color w:val="000000" w:themeColor="text1"/>
          <w:sz w:val="22"/>
        </w:rPr>
      </w:pPr>
      <w:r w:rsidRPr="00E95247">
        <w:rPr>
          <w:noProof/>
          <w:color w:val="000000" w:themeColor="text1"/>
          <w:kern w:val="0"/>
          <w:sz w:val="22"/>
          <w:szCs w:val="24"/>
        </w:rPr>
        <w:drawing>
          <wp:anchor distT="0" distB="0" distL="114300" distR="114300" simplePos="0" relativeHeight="251664384" behindDoc="0" locked="0" layoutInCell="1" allowOverlap="1" wp14:anchorId="560F524B" wp14:editId="24D4E116">
            <wp:simplePos x="0" y="0"/>
            <wp:positionH relativeFrom="column">
              <wp:posOffset>4914900</wp:posOffset>
            </wp:positionH>
            <wp:positionV relativeFrom="paragraph">
              <wp:posOffset>651510</wp:posOffset>
            </wp:positionV>
            <wp:extent cx="1068070" cy="892810"/>
            <wp:effectExtent l="0" t="0" r="0" b="254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247">
        <w:rPr>
          <w:color w:val="000000" w:themeColor="text1"/>
          <w:sz w:val="22"/>
        </w:rPr>
        <w:t>7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20</w:t>
      </w:r>
      <w:r w:rsidRPr="00E95247">
        <w:rPr>
          <w:rFonts w:hint="eastAsia"/>
          <w:color w:val="000000" w:themeColor="text1"/>
        </w:rPr>
        <w:t>24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贵州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7</w:t>
      </w:r>
      <w:r w:rsidRPr="00E95247">
        <w:rPr>
          <w:color w:val="000000" w:themeColor="text1"/>
        </w:rPr>
        <w:t>）</w:t>
      </w:r>
      <w:r w:rsidRPr="00E95247">
        <w:rPr>
          <w:rFonts w:hint="eastAsia"/>
          <w:color w:val="000000" w:themeColor="text1"/>
          <w:sz w:val="22"/>
        </w:rPr>
        <w:t>如图</w:t>
      </w:r>
      <w:r w:rsidR="00531CF4">
        <w:rPr>
          <w:rFonts w:hint="eastAsia"/>
          <w:color w:val="000000" w:themeColor="text1"/>
          <w:sz w:val="22"/>
        </w:rPr>
        <w:t>所示</w:t>
      </w:r>
      <w:r w:rsidRPr="00E95247">
        <w:rPr>
          <w:rFonts w:hint="eastAsia"/>
          <w:color w:val="000000" w:themeColor="text1"/>
          <w:sz w:val="22"/>
        </w:rPr>
        <w:t>，</w:t>
      </w:r>
      <w:r w:rsidRPr="00E95247">
        <w:rPr>
          <w:rFonts w:hint="eastAsia"/>
          <w:i/>
          <w:iCs/>
          <w:color w:val="000000" w:themeColor="text1"/>
          <w:sz w:val="22"/>
        </w:rPr>
        <w:t>A</w:t>
      </w:r>
      <w:r w:rsidRPr="00E95247">
        <w:rPr>
          <w:rFonts w:hint="eastAsia"/>
          <w:color w:val="000000" w:themeColor="text1"/>
          <w:sz w:val="22"/>
        </w:rPr>
        <w:t>、</w:t>
      </w:r>
      <w:r w:rsidRPr="00E95247">
        <w:rPr>
          <w:rFonts w:hint="eastAsia"/>
          <w:i/>
          <w:iCs/>
          <w:color w:val="000000" w:themeColor="text1"/>
          <w:sz w:val="22"/>
        </w:rPr>
        <w:t>B</w:t>
      </w:r>
      <w:r w:rsidRPr="00E95247">
        <w:rPr>
          <w:rFonts w:hint="eastAsia"/>
          <w:color w:val="000000" w:themeColor="text1"/>
          <w:sz w:val="22"/>
        </w:rPr>
        <w:t>、</w:t>
      </w:r>
      <w:r w:rsidRPr="00E95247">
        <w:rPr>
          <w:rFonts w:hint="eastAsia"/>
          <w:i/>
          <w:iCs/>
          <w:color w:val="000000" w:themeColor="text1"/>
          <w:sz w:val="22"/>
        </w:rPr>
        <w:t>C</w:t>
      </w:r>
      <w:r w:rsidRPr="00E95247">
        <w:rPr>
          <w:rFonts w:hint="eastAsia"/>
          <w:color w:val="000000" w:themeColor="text1"/>
          <w:sz w:val="22"/>
        </w:rPr>
        <w:t>三个点位于以</w:t>
      </w:r>
      <w:r w:rsidRPr="00E95247">
        <w:rPr>
          <w:rFonts w:hint="eastAsia"/>
          <w:i/>
          <w:iCs/>
          <w:color w:val="000000" w:themeColor="text1"/>
          <w:sz w:val="22"/>
        </w:rPr>
        <w:t>O</w:t>
      </w:r>
      <w:r w:rsidRPr="00E95247">
        <w:rPr>
          <w:rFonts w:hint="eastAsia"/>
          <w:color w:val="000000" w:themeColor="text1"/>
          <w:sz w:val="22"/>
        </w:rPr>
        <w:t>为圆心的圆上，直径</w:t>
      </w:r>
      <w:r w:rsidRPr="00E95247">
        <w:rPr>
          <w:rFonts w:hint="eastAsia"/>
          <w:i/>
          <w:iCs/>
          <w:color w:val="000000" w:themeColor="text1"/>
          <w:sz w:val="22"/>
        </w:rPr>
        <w:t>AB</w:t>
      </w:r>
      <w:r w:rsidRPr="00E95247">
        <w:rPr>
          <w:rFonts w:hint="eastAsia"/>
          <w:color w:val="000000" w:themeColor="text1"/>
          <w:sz w:val="22"/>
        </w:rPr>
        <w:t>与弦</w:t>
      </w:r>
      <w:r w:rsidRPr="00E95247">
        <w:rPr>
          <w:rFonts w:hint="eastAsia"/>
          <w:i/>
          <w:iCs/>
          <w:color w:val="000000" w:themeColor="text1"/>
          <w:sz w:val="22"/>
        </w:rPr>
        <w:t>BC</w:t>
      </w:r>
      <w:r w:rsidRPr="00E95247">
        <w:rPr>
          <w:rFonts w:hint="eastAsia"/>
          <w:color w:val="000000" w:themeColor="text1"/>
          <w:sz w:val="22"/>
        </w:rPr>
        <w:t>间的夹角为</w:t>
      </w:r>
      <w:r w:rsidRPr="00E95247">
        <w:rPr>
          <w:rFonts w:hint="eastAsia"/>
          <w:color w:val="000000" w:themeColor="text1"/>
          <w:sz w:val="22"/>
        </w:rPr>
        <w:t>30</w:t>
      </w:r>
      <w:r w:rsidRPr="00E95247">
        <w:rPr>
          <w:rFonts w:hint="eastAsia"/>
          <w:color w:val="000000" w:themeColor="text1"/>
          <w:sz w:val="22"/>
        </w:rPr>
        <w:t>°．</w:t>
      </w:r>
      <w:r w:rsidRPr="00E95247">
        <w:rPr>
          <w:rFonts w:hint="eastAsia"/>
          <w:i/>
          <w:iCs/>
          <w:color w:val="000000" w:themeColor="text1"/>
          <w:sz w:val="22"/>
        </w:rPr>
        <w:t>A</w:t>
      </w:r>
      <w:r w:rsidRPr="00E95247">
        <w:rPr>
          <w:rFonts w:hint="eastAsia"/>
          <w:color w:val="000000" w:themeColor="text1"/>
          <w:sz w:val="22"/>
        </w:rPr>
        <w:t>、</w:t>
      </w:r>
      <w:r w:rsidRPr="00E95247">
        <w:rPr>
          <w:rFonts w:hint="eastAsia"/>
          <w:i/>
          <w:iCs/>
          <w:color w:val="000000" w:themeColor="text1"/>
          <w:sz w:val="22"/>
        </w:rPr>
        <w:t>B</w:t>
      </w:r>
      <w:r w:rsidRPr="00E95247">
        <w:rPr>
          <w:rFonts w:hint="eastAsia"/>
          <w:color w:val="000000" w:themeColor="text1"/>
          <w:sz w:val="22"/>
        </w:rPr>
        <w:t>两点分别放有电荷量大小为</w:t>
      </w:r>
      <w:r w:rsidRPr="00E95247">
        <w:rPr>
          <w:rFonts w:hint="eastAsia"/>
          <w:i/>
          <w:iCs/>
          <w:color w:val="000000" w:themeColor="text1"/>
          <w:sz w:val="22"/>
        </w:rPr>
        <w:t>q</w:t>
      </w:r>
      <w:r w:rsidRPr="00E95247">
        <w:rPr>
          <w:rFonts w:hint="eastAsia"/>
          <w:color w:val="000000" w:themeColor="text1"/>
          <w:sz w:val="22"/>
          <w:vertAlign w:val="subscript"/>
        </w:rPr>
        <w:t>A</w:t>
      </w:r>
      <w:r w:rsidRPr="00E95247">
        <w:rPr>
          <w:rFonts w:hint="eastAsia"/>
          <w:color w:val="000000" w:themeColor="text1"/>
          <w:sz w:val="22"/>
        </w:rPr>
        <w:t xml:space="preserve"> </w:t>
      </w:r>
      <w:r w:rsidRPr="00E95247">
        <w:rPr>
          <w:rFonts w:hint="eastAsia"/>
          <w:color w:val="000000" w:themeColor="text1"/>
          <w:sz w:val="22"/>
        </w:rPr>
        <w:t>、</w:t>
      </w:r>
      <w:r w:rsidRPr="00E95247">
        <w:rPr>
          <w:rFonts w:hint="eastAsia"/>
          <w:i/>
          <w:iCs/>
          <w:color w:val="000000" w:themeColor="text1"/>
          <w:sz w:val="22"/>
        </w:rPr>
        <w:t>q</w:t>
      </w:r>
      <w:r w:rsidRPr="00E95247">
        <w:rPr>
          <w:rFonts w:hint="eastAsia"/>
          <w:color w:val="000000" w:themeColor="text1"/>
          <w:sz w:val="22"/>
          <w:vertAlign w:val="subscript"/>
        </w:rPr>
        <w:t>B</w:t>
      </w:r>
      <w:r w:rsidRPr="00E95247">
        <w:rPr>
          <w:rFonts w:hint="eastAsia"/>
          <w:color w:val="000000" w:themeColor="text1"/>
          <w:sz w:val="22"/>
        </w:rPr>
        <w:t>的点电荷时，</w:t>
      </w:r>
      <w:r w:rsidRPr="00E95247">
        <w:rPr>
          <w:rFonts w:hint="eastAsia"/>
          <w:i/>
          <w:iCs/>
          <w:color w:val="000000" w:themeColor="text1"/>
          <w:sz w:val="22"/>
        </w:rPr>
        <w:t>C</w:t>
      </w:r>
      <w:r w:rsidRPr="00E95247">
        <w:rPr>
          <w:rFonts w:hint="eastAsia"/>
          <w:color w:val="000000" w:themeColor="text1"/>
          <w:sz w:val="22"/>
        </w:rPr>
        <w:t>点的电场强度方向恰好沿圆的切线方向，</w:t>
      </w:r>
      <w:r w:rsidRPr="00E95247">
        <w:rPr>
          <w:color w:val="000000" w:themeColor="text1"/>
          <w:sz w:val="22"/>
        </w:rPr>
        <w:t>则</w:t>
      </w:r>
      <w:r w:rsidRPr="00E95247">
        <w:rPr>
          <w:color w:val="000000" w:themeColor="text1"/>
          <w:position w:val="-28"/>
        </w:rPr>
        <w:object w:dxaOrig="361" w:dyaOrig="639" w14:anchorId="15CBDAAB">
          <v:shape id="_x0000_i1032" type="#_x0000_t75" style="width:17.9pt;height:31.4pt" o:ole="">
            <v:imagedata r:id="rId27" o:title=""/>
          </v:shape>
          <o:OLEObject Type="Embed" ProgID="Equation.DSMT4" ShapeID="_x0000_i1032" DrawAspect="Content" ObjectID="_1800859807" r:id="rId28"/>
        </w:object>
      </w:r>
      <w:r w:rsidRPr="00E95247">
        <w:rPr>
          <w:color w:val="000000" w:themeColor="text1"/>
          <w:sz w:val="22"/>
        </w:rPr>
        <w:t>等于</w:t>
      </w:r>
    </w:p>
    <w:p w14:paraId="10349197" w14:textId="77777777" w:rsidR="00383A14" w:rsidRPr="00E95247" w:rsidRDefault="0052355F">
      <w:pPr>
        <w:tabs>
          <w:tab w:val="left" w:pos="2078"/>
          <w:tab w:val="left" w:pos="4156"/>
          <w:tab w:val="left" w:pos="6234"/>
        </w:tabs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  <w:t>A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  <w:position w:val="-22"/>
        </w:rPr>
        <w:object w:dxaOrig="220" w:dyaOrig="581" w14:anchorId="48908526">
          <v:shape id="_x0000_i1033" type="#_x0000_t75" style="width:10.4pt;height:28.5pt" o:ole="">
            <v:imagedata r:id="rId29" o:title=""/>
          </v:shape>
          <o:OLEObject Type="Embed" ProgID="Equation.DSMT4" ShapeID="_x0000_i1033" DrawAspect="Content" ObjectID="_1800859808" r:id="rId30"/>
        </w:object>
      </w:r>
      <w:r w:rsidRPr="00E95247">
        <w:rPr>
          <w:color w:val="000000" w:themeColor="text1"/>
          <w:sz w:val="22"/>
        </w:rPr>
        <w:tab/>
        <w:t>B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  <w:position w:val="-22"/>
        </w:rPr>
        <w:object w:dxaOrig="382" w:dyaOrig="618" w14:anchorId="6B50D107">
          <v:shape id="_x0000_i1034" type="#_x0000_t75" style="width:19.55pt;height:30.7pt" o:ole="">
            <v:imagedata r:id="rId31" o:title=""/>
          </v:shape>
          <o:OLEObject Type="Embed" ProgID="Equation.DSMT4" ShapeID="_x0000_i1034" DrawAspect="Content" ObjectID="_1800859809" r:id="rId32"/>
        </w:object>
      </w:r>
      <w:r w:rsidRPr="00E95247">
        <w:rPr>
          <w:color w:val="000000" w:themeColor="text1"/>
          <w:sz w:val="22"/>
        </w:rPr>
        <w:tab/>
        <w:t>C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  <w:position w:val="-8"/>
        </w:rPr>
        <w:object w:dxaOrig="340" w:dyaOrig="340" w14:anchorId="166FEBA9">
          <v:shape id="_x0000_i1035" type="#_x0000_t75" style="width:17.15pt;height:17.15pt" o:ole="">
            <v:imagedata r:id="rId33" o:title=""/>
          </v:shape>
          <o:OLEObject Type="Embed" ProgID="Equation.DSMT4" ShapeID="_x0000_i1035" DrawAspect="Content" ObjectID="_1800859810" r:id="rId34"/>
        </w:object>
      </w:r>
      <w:r w:rsidRPr="00E95247">
        <w:rPr>
          <w:color w:val="000000" w:themeColor="text1"/>
          <w:sz w:val="22"/>
        </w:rPr>
        <w:tab/>
        <w:t>D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  <w:sz w:val="22"/>
        </w:rPr>
        <w:t>2</w:t>
      </w:r>
    </w:p>
    <w:p w14:paraId="4BC210EA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>【答案】</w:t>
      </w:r>
      <w:r w:rsidRPr="00E95247">
        <w:rPr>
          <w:color w:val="000000" w:themeColor="text1"/>
        </w:rPr>
        <w:t>B</w:t>
      </w:r>
    </w:p>
    <w:p w14:paraId="4D19F11E" w14:textId="77777777" w:rsidR="00157DC8" w:rsidRDefault="0062006A" w:rsidP="00157DC8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rFonts w:ascii="黑体" w:eastAsia="黑体" w:hAnsi="黑体" w:cs="宋体" w:hint="eastAsia"/>
          <w:bCs/>
          <w:color w:val="000000" w:themeColor="text1"/>
          <w:sz w:val="22"/>
        </w:rPr>
      </w:pPr>
      <w:r w:rsidRPr="0062006A">
        <w:rPr>
          <w:rFonts w:ascii="黑体" w:eastAsia="黑体" w:hAnsi="黑体" w:cs="宋体" w:hint="eastAsia"/>
          <w:bCs/>
          <w:color w:val="000000" w:themeColor="text1"/>
          <w:sz w:val="22"/>
        </w:rPr>
        <w:t>二、多项选择题(本题共3小题，每小题5分，共15分</w:t>
      </w:r>
      <w:r>
        <w:rPr>
          <w:rFonts w:ascii="黑体" w:eastAsia="黑体" w:hAnsi="黑体" w:cs="宋体" w:hint="eastAsia"/>
          <w:bCs/>
          <w:color w:val="000000" w:themeColor="text1"/>
          <w:sz w:val="22"/>
        </w:rPr>
        <w:t>.</w:t>
      </w:r>
      <w:r w:rsidRPr="0062006A">
        <w:rPr>
          <w:rFonts w:ascii="黑体" w:eastAsia="黑体" w:hAnsi="黑体" w:cs="宋体" w:hint="eastAsia"/>
          <w:bCs/>
          <w:color w:val="000000" w:themeColor="text1"/>
          <w:sz w:val="22"/>
        </w:rPr>
        <w:t>在每小题给出的四个选项中，有多项符合题目要求</w:t>
      </w:r>
      <w:r>
        <w:rPr>
          <w:rFonts w:ascii="黑体" w:eastAsia="黑体" w:hAnsi="黑体" w:cs="宋体" w:hint="eastAsia"/>
          <w:bCs/>
          <w:color w:val="000000" w:themeColor="text1"/>
          <w:sz w:val="22"/>
        </w:rPr>
        <w:t>.</w:t>
      </w:r>
      <w:r w:rsidRPr="0062006A">
        <w:rPr>
          <w:rFonts w:ascii="黑体" w:eastAsia="黑体" w:hAnsi="黑体" w:cs="宋体" w:hint="eastAsia"/>
          <w:bCs/>
          <w:color w:val="000000" w:themeColor="text1"/>
          <w:sz w:val="22"/>
        </w:rPr>
        <w:t>全部选对的得5分，选对但不全的得3分，有选错的得0分)</w:t>
      </w:r>
    </w:p>
    <w:p w14:paraId="4CC462DF" w14:textId="7743E1EA" w:rsidR="00383A14" w:rsidRPr="00157DC8" w:rsidRDefault="0052355F" w:rsidP="00157DC8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rFonts w:ascii="黑体" w:eastAsia="黑体" w:hAnsi="黑体" w:cs="宋体" w:hint="eastAsia"/>
          <w:bCs/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>8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20</w:t>
      </w:r>
      <w:r w:rsidRPr="00E95247">
        <w:rPr>
          <w:rFonts w:hint="eastAsia"/>
          <w:color w:val="000000" w:themeColor="text1"/>
        </w:rPr>
        <w:t>24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贵州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8</w:t>
      </w:r>
      <w:r w:rsidRPr="00E95247">
        <w:rPr>
          <w:color w:val="000000" w:themeColor="text1"/>
        </w:rPr>
        <w:t>）</w:t>
      </w:r>
      <w:r w:rsidRPr="00E95247">
        <w:rPr>
          <w:rFonts w:hint="eastAsia"/>
          <w:color w:val="000000" w:themeColor="text1"/>
          <w:sz w:val="22"/>
        </w:rPr>
        <w:t>我国在贵州平塘建成了世界最大单口径球面射电望远镜</w:t>
      </w:r>
      <w:r w:rsidRPr="00E95247">
        <w:rPr>
          <w:rFonts w:hint="eastAsia"/>
          <w:color w:val="000000" w:themeColor="text1"/>
          <w:sz w:val="22"/>
        </w:rPr>
        <w:t>FAST</w:t>
      </w:r>
      <w:r w:rsidRPr="00E95247">
        <w:rPr>
          <w:rFonts w:hint="eastAsia"/>
          <w:color w:val="000000" w:themeColor="text1"/>
          <w:sz w:val="22"/>
        </w:rPr>
        <w:t>，其科学目标之一是搜索地外文明．在宇宙中，波长位于搜索地外文明的射电波段的辐射中存在两处较强的辐射，一处是波长为</w:t>
      </w:r>
      <w:r w:rsidRPr="00E95247">
        <w:rPr>
          <w:rFonts w:hint="eastAsia"/>
          <w:color w:val="000000" w:themeColor="text1"/>
          <w:sz w:val="22"/>
        </w:rPr>
        <w:t>21</w:t>
      </w:r>
      <w:r w:rsidRPr="00E95247">
        <w:rPr>
          <w:color w:val="000000" w:themeColor="text1"/>
          <w:sz w:val="22"/>
        </w:rPr>
        <w:t xml:space="preserve"> </w:t>
      </w:r>
      <w:r w:rsidRPr="00E95247">
        <w:rPr>
          <w:rFonts w:hint="eastAsia"/>
          <w:color w:val="000000" w:themeColor="text1"/>
          <w:sz w:val="22"/>
        </w:rPr>
        <w:t>cm</w:t>
      </w:r>
      <w:r w:rsidRPr="00E95247">
        <w:rPr>
          <w:rFonts w:hint="eastAsia"/>
          <w:color w:val="000000" w:themeColor="text1"/>
          <w:sz w:val="22"/>
        </w:rPr>
        <w:t>的中性氢辐射，另一处是波长为</w:t>
      </w:r>
      <w:r w:rsidRPr="00E95247">
        <w:rPr>
          <w:rFonts w:hint="eastAsia"/>
          <w:color w:val="000000" w:themeColor="text1"/>
          <w:sz w:val="22"/>
        </w:rPr>
        <w:t>18</w:t>
      </w:r>
      <w:r w:rsidRPr="00E95247">
        <w:rPr>
          <w:color w:val="000000" w:themeColor="text1"/>
          <w:sz w:val="22"/>
        </w:rPr>
        <w:t xml:space="preserve"> </w:t>
      </w:r>
      <w:r w:rsidRPr="00E95247">
        <w:rPr>
          <w:rFonts w:hint="eastAsia"/>
          <w:color w:val="000000" w:themeColor="text1"/>
          <w:sz w:val="22"/>
        </w:rPr>
        <w:t xml:space="preserve">cm </w:t>
      </w:r>
      <w:r w:rsidRPr="00E95247">
        <w:rPr>
          <w:rFonts w:hint="eastAsia"/>
          <w:color w:val="000000" w:themeColor="text1"/>
          <w:sz w:val="22"/>
        </w:rPr>
        <w:t>的羟基辐射．在真空中，这两种波长的辐射相比，中性氢辐射的光子</w:t>
      </w:r>
      <w:r w:rsidRPr="00E95247">
        <w:rPr>
          <w:color w:val="000000" w:themeColor="text1"/>
          <w:sz w:val="22"/>
        </w:rPr>
        <w:t xml:space="preserve"> </w:t>
      </w:r>
    </w:p>
    <w:p w14:paraId="2511D483" w14:textId="77777777" w:rsidR="00383A14" w:rsidRPr="00E95247" w:rsidRDefault="0052355F">
      <w:pPr>
        <w:tabs>
          <w:tab w:val="left" w:pos="2078"/>
          <w:tab w:val="left" w:pos="4156"/>
          <w:tab w:val="left" w:pos="6234"/>
        </w:tabs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  <w:t>A</w:t>
      </w:r>
      <w:r w:rsidRPr="00E95247">
        <w:rPr>
          <w:color w:val="000000" w:themeColor="text1"/>
          <w:sz w:val="22"/>
        </w:rPr>
        <w:t>．频率更大</w:t>
      </w:r>
      <w:r w:rsidRPr="00E95247">
        <w:rPr>
          <w:color w:val="000000" w:themeColor="text1"/>
          <w:sz w:val="22"/>
        </w:rPr>
        <w:tab/>
        <w:t>B</w:t>
      </w:r>
      <w:r w:rsidRPr="00E95247">
        <w:rPr>
          <w:color w:val="000000" w:themeColor="text1"/>
          <w:sz w:val="22"/>
        </w:rPr>
        <w:t>．能量更小</w:t>
      </w:r>
      <w:r w:rsidRPr="00E95247">
        <w:rPr>
          <w:color w:val="000000" w:themeColor="text1"/>
          <w:sz w:val="22"/>
        </w:rPr>
        <w:tab/>
        <w:t>C</w:t>
      </w:r>
      <w:r w:rsidRPr="00E95247">
        <w:rPr>
          <w:color w:val="000000" w:themeColor="text1"/>
          <w:sz w:val="22"/>
        </w:rPr>
        <w:t>．动量更小</w:t>
      </w:r>
      <w:r w:rsidRPr="00E95247">
        <w:rPr>
          <w:color w:val="000000" w:themeColor="text1"/>
          <w:sz w:val="22"/>
        </w:rPr>
        <w:tab/>
        <w:t>D</w:t>
      </w:r>
      <w:r w:rsidRPr="00E95247">
        <w:rPr>
          <w:color w:val="000000" w:themeColor="text1"/>
          <w:sz w:val="22"/>
        </w:rPr>
        <w:t>．传播速度更大</w:t>
      </w:r>
    </w:p>
    <w:p w14:paraId="381274B7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>【答案】</w:t>
      </w:r>
      <w:r w:rsidRPr="00E95247">
        <w:rPr>
          <w:color w:val="000000" w:themeColor="text1"/>
        </w:rPr>
        <w:t>BC</w:t>
      </w:r>
    </w:p>
    <w:p w14:paraId="37146321" w14:textId="5A9164E7" w:rsidR="00383A14" w:rsidRPr="00E95247" w:rsidRDefault="0052355F">
      <w:pPr>
        <w:adjustRightInd w:val="0"/>
        <w:snapToGrid w:val="0"/>
        <w:spacing w:line="312" w:lineRule="auto"/>
        <w:ind w:leftChars="150" w:left="645" w:hangingChars="150" w:hanging="330"/>
        <w:textAlignment w:val="baseline"/>
        <w:rPr>
          <w:color w:val="000000" w:themeColor="text1"/>
          <w:sz w:val="22"/>
        </w:rPr>
      </w:pPr>
      <w:r w:rsidRPr="00E95247">
        <w:rPr>
          <w:noProof/>
          <w:color w:val="000000" w:themeColor="text1"/>
          <w:kern w:val="0"/>
          <w:sz w:val="22"/>
          <w:szCs w:val="24"/>
        </w:rPr>
        <w:drawing>
          <wp:anchor distT="0" distB="0" distL="0" distR="0" simplePos="0" relativeHeight="251666432" behindDoc="0" locked="0" layoutInCell="1" allowOverlap="1" wp14:anchorId="5EB07E72" wp14:editId="47D8F573">
            <wp:simplePos x="0" y="0"/>
            <wp:positionH relativeFrom="column">
              <wp:posOffset>5754370</wp:posOffset>
            </wp:positionH>
            <wp:positionV relativeFrom="paragraph">
              <wp:posOffset>393700</wp:posOffset>
            </wp:positionV>
            <wp:extent cx="289560" cy="894080"/>
            <wp:effectExtent l="0" t="0" r="0" b="127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894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247">
        <w:rPr>
          <w:color w:val="000000" w:themeColor="text1"/>
          <w:sz w:val="22"/>
        </w:rPr>
        <w:t>9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20</w:t>
      </w:r>
      <w:r w:rsidRPr="00E95247">
        <w:rPr>
          <w:rFonts w:hint="eastAsia"/>
          <w:color w:val="000000" w:themeColor="text1"/>
        </w:rPr>
        <w:t>24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贵州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9</w:t>
      </w:r>
      <w:r w:rsidRPr="00E95247">
        <w:rPr>
          <w:color w:val="000000" w:themeColor="text1"/>
        </w:rPr>
        <w:t>）</w:t>
      </w:r>
      <w:r w:rsidRPr="00E95247">
        <w:rPr>
          <w:rFonts w:hint="eastAsia"/>
          <w:color w:val="000000" w:themeColor="text1"/>
          <w:sz w:val="22"/>
        </w:rPr>
        <w:t>如图</w:t>
      </w:r>
      <w:r w:rsidR="00C84914">
        <w:rPr>
          <w:rFonts w:hint="eastAsia"/>
          <w:color w:val="000000" w:themeColor="text1"/>
          <w:sz w:val="22"/>
        </w:rPr>
        <w:t>所示</w:t>
      </w:r>
      <w:r w:rsidRPr="00E95247">
        <w:rPr>
          <w:rFonts w:hint="eastAsia"/>
          <w:color w:val="000000" w:themeColor="text1"/>
          <w:sz w:val="22"/>
        </w:rPr>
        <w:t>，一玻璃瓶的瓶塞中竖直插有一根两端开口的细长玻璃管，管中一光滑小球将瓶中气体密封，且小球处于静止状态，装置的密封性、绝热性良好．对小球施加向下的力使其偏离平衡位置，在</w:t>
      </w:r>
      <w:r w:rsidRPr="00E95247">
        <w:rPr>
          <w:rFonts w:hint="eastAsia"/>
          <w:i/>
          <w:iCs/>
          <w:color w:val="000000" w:themeColor="text1"/>
          <w:sz w:val="22"/>
        </w:rPr>
        <w:t>t</w:t>
      </w:r>
      <w:r w:rsidRPr="00E95247">
        <w:rPr>
          <w:rFonts w:hint="eastAsia"/>
          <w:color w:val="000000" w:themeColor="text1"/>
          <w:sz w:val="22"/>
        </w:rPr>
        <w:t>=0</w:t>
      </w:r>
      <w:r w:rsidRPr="00E95247">
        <w:rPr>
          <w:rFonts w:hint="eastAsia"/>
          <w:color w:val="000000" w:themeColor="text1"/>
          <w:sz w:val="22"/>
        </w:rPr>
        <w:t>时由静止释放，小球的运动可视为简谐运动，周期为</w:t>
      </w:r>
      <w:r w:rsidRPr="00E95247">
        <w:rPr>
          <w:rFonts w:hint="eastAsia"/>
          <w:i/>
          <w:iCs/>
          <w:color w:val="000000" w:themeColor="text1"/>
          <w:sz w:val="22"/>
        </w:rPr>
        <w:t>T</w:t>
      </w:r>
      <w:r w:rsidRPr="00E95247">
        <w:rPr>
          <w:rFonts w:hint="eastAsia"/>
          <w:color w:val="000000" w:themeColor="text1"/>
          <w:sz w:val="22"/>
        </w:rPr>
        <w:t>．规定竖直向上为正方向，则小球在</w:t>
      </w:r>
      <w:r w:rsidRPr="00E95247">
        <w:rPr>
          <w:rFonts w:hint="eastAsia"/>
          <w:i/>
          <w:iCs/>
          <w:color w:val="000000" w:themeColor="text1"/>
          <w:sz w:val="22"/>
        </w:rPr>
        <w:t>t</w:t>
      </w:r>
      <w:r w:rsidRPr="00E95247">
        <w:rPr>
          <w:rFonts w:hint="eastAsia"/>
          <w:color w:val="000000" w:themeColor="text1"/>
          <w:sz w:val="22"/>
        </w:rPr>
        <w:t>=1.5</w:t>
      </w:r>
      <w:r w:rsidRPr="00E95247">
        <w:rPr>
          <w:rFonts w:hint="eastAsia"/>
          <w:i/>
          <w:iCs/>
          <w:color w:val="000000" w:themeColor="text1"/>
          <w:sz w:val="22"/>
        </w:rPr>
        <w:t>T</w:t>
      </w:r>
      <w:r w:rsidRPr="00E95247">
        <w:rPr>
          <w:rFonts w:hint="eastAsia"/>
          <w:color w:val="000000" w:themeColor="text1"/>
          <w:sz w:val="22"/>
        </w:rPr>
        <w:t>时刻</w:t>
      </w:r>
      <w:r w:rsidRPr="00E95247">
        <w:rPr>
          <w:color w:val="000000" w:themeColor="text1"/>
          <w:sz w:val="22"/>
        </w:rPr>
        <w:t xml:space="preserve"> </w:t>
      </w:r>
    </w:p>
    <w:p w14:paraId="242BA9E1" w14:textId="77777777" w:rsidR="00383A14" w:rsidRPr="00E95247" w:rsidRDefault="0052355F">
      <w:pPr>
        <w:tabs>
          <w:tab w:val="left" w:pos="4156"/>
        </w:tabs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  <w:t>A</w:t>
      </w:r>
      <w:r w:rsidRPr="00E95247">
        <w:rPr>
          <w:color w:val="000000" w:themeColor="text1"/>
          <w:sz w:val="22"/>
        </w:rPr>
        <w:t>．位移最大，方向为正</w:t>
      </w:r>
      <w:r w:rsidRPr="00E95247">
        <w:rPr>
          <w:color w:val="000000" w:themeColor="text1"/>
          <w:sz w:val="22"/>
        </w:rPr>
        <w:tab/>
        <w:t>B</w:t>
      </w:r>
      <w:r w:rsidRPr="00E95247">
        <w:rPr>
          <w:color w:val="000000" w:themeColor="text1"/>
          <w:sz w:val="22"/>
        </w:rPr>
        <w:t>．速度最大，方向为正</w:t>
      </w:r>
    </w:p>
    <w:p w14:paraId="3A20DBC1" w14:textId="77777777" w:rsidR="00383A14" w:rsidRPr="00E95247" w:rsidRDefault="0052355F">
      <w:pPr>
        <w:tabs>
          <w:tab w:val="left" w:pos="4156"/>
        </w:tabs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  <w:t>C</w:t>
      </w:r>
      <w:r w:rsidRPr="00E95247">
        <w:rPr>
          <w:color w:val="000000" w:themeColor="text1"/>
          <w:sz w:val="22"/>
        </w:rPr>
        <w:t>．加速度最大，方向为负</w:t>
      </w:r>
      <w:r w:rsidRPr="00E95247">
        <w:rPr>
          <w:color w:val="000000" w:themeColor="text1"/>
          <w:sz w:val="22"/>
        </w:rPr>
        <w:tab/>
        <w:t>D</w:t>
      </w:r>
      <w:r w:rsidRPr="00E95247">
        <w:rPr>
          <w:color w:val="000000" w:themeColor="text1"/>
          <w:sz w:val="22"/>
        </w:rPr>
        <w:t>．受到的回复力大小为零</w:t>
      </w:r>
    </w:p>
    <w:p w14:paraId="199B4BBD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>【答案】</w:t>
      </w:r>
      <w:r w:rsidRPr="00E95247">
        <w:rPr>
          <w:color w:val="000000" w:themeColor="text1"/>
        </w:rPr>
        <w:t>AC</w:t>
      </w:r>
    </w:p>
    <w:p w14:paraId="75B55637" w14:textId="5B61A134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noProof/>
          <w:color w:val="000000" w:themeColor="text1"/>
          <w:sz w:val="22"/>
        </w:rPr>
        <w:drawing>
          <wp:anchor distT="0" distB="0" distL="114300" distR="114300" simplePos="0" relativeHeight="251665408" behindDoc="0" locked="0" layoutInCell="1" allowOverlap="1" wp14:anchorId="1022D81B" wp14:editId="23C93377">
            <wp:simplePos x="0" y="0"/>
            <wp:positionH relativeFrom="column">
              <wp:posOffset>4578985</wp:posOffset>
            </wp:positionH>
            <wp:positionV relativeFrom="paragraph">
              <wp:posOffset>1369695</wp:posOffset>
            </wp:positionV>
            <wp:extent cx="1496695" cy="771525"/>
            <wp:effectExtent l="0" t="0" r="8255" b="952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247">
        <w:rPr>
          <w:color w:val="000000" w:themeColor="text1"/>
          <w:sz w:val="22"/>
        </w:rPr>
        <w:t>10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20</w:t>
      </w:r>
      <w:r w:rsidRPr="00E95247">
        <w:rPr>
          <w:rFonts w:hint="eastAsia"/>
          <w:color w:val="000000" w:themeColor="text1"/>
        </w:rPr>
        <w:t>24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贵州</w:t>
      </w:r>
      <w:r w:rsidRPr="00E95247">
        <w:rPr>
          <w:color w:val="000000" w:themeColor="text1"/>
        </w:rPr>
        <w:t>·1</w:t>
      </w:r>
      <w:r w:rsidRPr="00E95247">
        <w:rPr>
          <w:rFonts w:hint="eastAsia"/>
          <w:color w:val="000000" w:themeColor="text1"/>
        </w:rPr>
        <w:t>0</w:t>
      </w:r>
      <w:r w:rsidRPr="00E95247">
        <w:rPr>
          <w:color w:val="000000" w:themeColor="text1"/>
        </w:rPr>
        <w:t>）</w:t>
      </w:r>
      <w:r w:rsidRPr="00E95247">
        <w:rPr>
          <w:color w:val="000000" w:themeColor="text1"/>
          <w:sz w:val="22"/>
        </w:rPr>
        <w:t>如图</w:t>
      </w:r>
      <w:r w:rsidR="00B924F4">
        <w:rPr>
          <w:color w:val="000000" w:themeColor="text1"/>
          <w:sz w:val="22"/>
        </w:rPr>
        <w:t>所示</w:t>
      </w:r>
      <w:r w:rsidRPr="00E95247">
        <w:rPr>
          <w:color w:val="000000" w:themeColor="text1"/>
          <w:sz w:val="22"/>
        </w:rPr>
        <w:t>，间距为</w:t>
      </w:r>
      <w:r w:rsidRPr="00E95247">
        <w:rPr>
          <w:i/>
          <w:color w:val="000000" w:themeColor="text1"/>
          <w:sz w:val="22"/>
        </w:rPr>
        <w:t>L</w:t>
      </w:r>
      <w:r w:rsidRPr="00E95247">
        <w:rPr>
          <w:color w:val="000000" w:themeColor="text1"/>
          <w:sz w:val="22"/>
        </w:rPr>
        <w:t>的两根金属导轨平行放置并固定在绝缘水平桌面上，左端接有一定值电阻</w:t>
      </w:r>
      <w:r w:rsidRPr="00E95247">
        <w:rPr>
          <w:i/>
          <w:color w:val="000000" w:themeColor="text1"/>
          <w:sz w:val="22"/>
        </w:rPr>
        <w:t>R</w:t>
      </w:r>
      <w:r w:rsidRPr="00E95247">
        <w:rPr>
          <w:color w:val="000000" w:themeColor="text1"/>
          <w:sz w:val="22"/>
        </w:rPr>
        <w:t>，导轨所在平面存在磁感应强度大小为</w:t>
      </w:r>
      <w:r w:rsidRPr="00E95247">
        <w:rPr>
          <w:i/>
          <w:color w:val="000000" w:themeColor="text1"/>
          <w:sz w:val="22"/>
        </w:rPr>
        <w:t>B</w:t>
      </w:r>
      <w:r w:rsidRPr="00E95247">
        <w:rPr>
          <w:color w:val="000000" w:themeColor="text1"/>
          <w:sz w:val="22"/>
        </w:rPr>
        <w:t>、方向竖直向下的匀强磁场．质量为</w:t>
      </w:r>
      <w:r w:rsidRPr="00E95247">
        <w:rPr>
          <w:i/>
          <w:color w:val="000000" w:themeColor="text1"/>
          <w:sz w:val="22"/>
        </w:rPr>
        <w:t>m</w:t>
      </w:r>
      <w:r w:rsidRPr="00E95247">
        <w:rPr>
          <w:color w:val="000000" w:themeColor="text1"/>
          <w:sz w:val="22"/>
        </w:rPr>
        <w:t>的金属棒置于导轨上，在水平拉力作用下从静止开始做匀加速直线运动，一段时间后撤去水平拉力，金属棒最终停在导轨上．已知金属棒在运动过程中，最大速度为</w:t>
      </w:r>
      <w:r w:rsidRPr="00E95247">
        <w:rPr>
          <w:rFonts w:ascii="Book Antiqua" w:hAnsi="Book Antiqua"/>
          <w:i/>
          <w:color w:val="000000" w:themeColor="text1"/>
          <w:sz w:val="22"/>
        </w:rPr>
        <w:t>v</w:t>
      </w:r>
      <w:r w:rsidRPr="00E95247">
        <w:rPr>
          <w:color w:val="000000" w:themeColor="text1"/>
          <w:sz w:val="22"/>
        </w:rPr>
        <w:t>，加速阶段的位移与减速阶段的位移相等，金属棒始终与导轨垂直且接触良好，不计摩擦及金属棒与导轨的电阻，则</w:t>
      </w:r>
    </w:p>
    <w:p w14:paraId="48B983E6" w14:textId="77777777" w:rsidR="00383A14" w:rsidRPr="00E95247" w:rsidRDefault="0052355F">
      <w:pPr>
        <w:tabs>
          <w:tab w:val="left" w:pos="4156"/>
        </w:tabs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</w:rPr>
      </w:pPr>
      <w:r w:rsidRPr="00E95247">
        <w:rPr>
          <w:color w:val="000000" w:themeColor="text1"/>
          <w:sz w:val="22"/>
        </w:rPr>
        <w:tab/>
        <w:t>A</w:t>
      </w:r>
      <w:r w:rsidRPr="00E95247">
        <w:rPr>
          <w:color w:val="000000" w:themeColor="text1"/>
          <w:sz w:val="22"/>
        </w:rPr>
        <w:t>．加速过程中通过金属棒的电荷量为</w:t>
      </w:r>
      <w:r w:rsidRPr="00E95247">
        <w:rPr>
          <w:color w:val="000000" w:themeColor="text1"/>
          <w:position w:val="-22"/>
        </w:rPr>
        <w:object w:dxaOrig="403" w:dyaOrig="581" w14:anchorId="78C823C9">
          <v:shape id="_x0000_i1036" type="#_x0000_t75" style="width:20.3pt;height:28.5pt" o:ole="">
            <v:imagedata r:id="rId37" o:title=""/>
          </v:shape>
          <o:OLEObject Type="Embed" ProgID="Equation.DSMT4" ShapeID="_x0000_i1036" DrawAspect="Content" ObjectID="_1800859811" r:id="rId38"/>
        </w:object>
      </w:r>
    </w:p>
    <w:p w14:paraId="1005FB94" w14:textId="77777777" w:rsidR="00383A14" w:rsidRPr="00E95247" w:rsidRDefault="0052355F">
      <w:pPr>
        <w:tabs>
          <w:tab w:val="left" w:pos="4156"/>
        </w:tabs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  <w:t>B</w:t>
      </w:r>
      <w:r w:rsidRPr="00E95247">
        <w:rPr>
          <w:color w:val="000000" w:themeColor="text1"/>
          <w:sz w:val="22"/>
        </w:rPr>
        <w:t>．金属棒加速的时间为</w:t>
      </w:r>
      <w:r w:rsidRPr="00E95247">
        <w:rPr>
          <w:color w:val="000000" w:themeColor="text1"/>
          <w:position w:val="-24"/>
        </w:rPr>
        <w:object w:dxaOrig="555" w:dyaOrig="602" w14:anchorId="3111C1C5">
          <v:shape id="_x0000_i1037" type="#_x0000_t75" style="width:27.8pt;height:29.95pt" o:ole="">
            <v:imagedata r:id="rId39" o:title=""/>
          </v:shape>
          <o:OLEObject Type="Embed" ProgID="Equation.DSMT4" ShapeID="_x0000_i1037" DrawAspect="Content" ObjectID="_1800859812" r:id="rId40"/>
        </w:object>
      </w:r>
    </w:p>
    <w:p w14:paraId="50911B41" w14:textId="77777777" w:rsidR="00383A14" w:rsidRPr="00E95247" w:rsidRDefault="0052355F">
      <w:pPr>
        <w:tabs>
          <w:tab w:val="left" w:pos="4156"/>
        </w:tabs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lastRenderedPageBreak/>
        <w:tab/>
        <w:t>C</w:t>
      </w:r>
      <w:r w:rsidRPr="00E95247">
        <w:rPr>
          <w:color w:val="000000" w:themeColor="text1"/>
          <w:sz w:val="22"/>
        </w:rPr>
        <w:t>．加速过程中拉力的最大值为</w:t>
      </w:r>
      <w:r w:rsidRPr="00E95247">
        <w:rPr>
          <w:color w:val="000000" w:themeColor="text1"/>
          <w:position w:val="-22"/>
        </w:rPr>
        <w:object w:dxaOrig="785" w:dyaOrig="618" w14:anchorId="11435DD6">
          <v:shape id="_x0000_i1038" type="#_x0000_t75" style="width:39.85pt;height:30.7pt" o:ole="">
            <v:imagedata r:id="rId41" o:title=""/>
          </v:shape>
          <o:OLEObject Type="Embed" ProgID="Equation.DSMT4" ShapeID="_x0000_i1038" DrawAspect="Content" ObjectID="_1800859813" r:id="rId42"/>
        </w:object>
      </w:r>
    </w:p>
    <w:p w14:paraId="69CF792F" w14:textId="77777777" w:rsidR="00383A14" w:rsidRPr="00E95247" w:rsidRDefault="0052355F">
      <w:pPr>
        <w:tabs>
          <w:tab w:val="left" w:pos="4156"/>
        </w:tabs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  <w:t>D</w:t>
      </w:r>
      <w:r w:rsidRPr="00E95247">
        <w:rPr>
          <w:color w:val="000000" w:themeColor="text1"/>
          <w:sz w:val="22"/>
        </w:rPr>
        <w:t>．加速过程中拉力做的功为</w:t>
      </w:r>
      <w:r w:rsidRPr="00E95247">
        <w:rPr>
          <w:color w:val="000000" w:themeColor="text1"/>
          <w:position w:val="-22"/>
        </w:rPr>
        <w:object w:dxaOrig="602" w:dyaOrig="581" w14:anchorId="6073A837">
          <v:shape id="_x0000_i1039" type="#_x0000_t75" style="width:29.95pt;height:28.5pt" o:ole="">
            <v:imagedata r:id="rId43" o:title=""/>
          </v:shape>
          <o:OLEObject Type="Embed" ProgID="Equation.DSMT4" ShapeID="_x0000_i1039" DrawAspect="Content" ObjectID="_1800859814" r:id="rId44"/>
        </w:object>
      </w:r>
    </w:p>
    <w:p w14:paraId="5768E17B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>【答案】</w:t>
      </w:r>
      <w:r w:rsidRPr="00E95247">
        <w:rPr>
          <w:color w:val="000000" w:themeColor="text1"/>
        </w:rPr>
        <w:t>AB</w:t>
      </w:r>
    </w:p>
    <w:p w14:paraId="6D9F0A9E" w14:textId="471698FD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rFonts w:ascii="黑体" w:eastAsia="黑体" w:hAnsi="黑体" w:cs="宋体" w:hint="eastAsia"/>
          <w:bCs/>
          <w:color w:val="000000" w:themeColor="text1"/>
          <w:sz w:val="22"/>
        </w:rPr>
      </w:pPr>
      <w:r w:rsidRPr="00E95247">
        <w:rPr>
          <w:rFonts w:ascii="黑体" w:eastAsia="黑体" w:hAnsi="黑体" w:cs="宋体"/>
          <w:bCs/>
          <w:color w:val="000000" w:themeColor="text1"/>
          <w:sz w:val="22"/>
        </w:rPr>
        <w:t>三、</w:t>
      </w:r>
      <w:r w:rsidR="007663E8">
        <w:rPr>
          <w:rFonts w:ascii="黑体" w:eastAsia="黑体" w:hAnsi="黑体" w:cs="宋体" w:hint="eastAsia"/>
          <w:bCs/>
          <w:color w:val="000000" w:themeColor="text1"/>
          <w:sz w:val="22"/>
        </w:rPr>
        <w:t>非选择题（本题共5小题，共57分）</w:t>
      </w:r>
    </w:p>
    <w:p w14:paraId="09672E90" w14:textId="36057C74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>11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20</w:t>
      </w:r>
      <w:r w:rsidRPr="00E95247">
        <w:rPr>
          <w:rFonts w:hint="eastAsia"/>
          <w:color w:val="000000" w:themeColor="text1"/>
        </w:rPr>
        <w:t>24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贵州</w:t>
      </w:r>
      <w:r w:rsidRPr="00E95247">
        <w:rPr>
          <w:color w:val="000000" w:themeColor="text1"/>
        </w:rPr>
        <w:t>·1</w:t>
      </w:r>
      <w:r w:rsidRPr="00E95247">
        <w:rPr>
          <w:rFonts w:hint="eastAsia"/>
          <w:color w:val="000000" w:themeColor="text1"/>
        </w:rPr>
        <w:t>1</w:t>
      </w:r>
      <w:r w:rsidRPr="00E95247">
        <w:rPr>
          <w:color w:val="000000" w:themeColor="text1"/>
        </w:rPr>
        <w:t>）</w:t>
      </w:r>
      <w:r w:rsidR="007663E8">
        <w:rPr>
          <w:color w:val="000000" w:themeColor="text1"/>
        </w:rPr>
        <w:t>（</w:t>
      </w:r>
      <w:r w:rsidR="007663E8">
        <w:rPr>
          <w:rFonts w:hint="eastAsia"/>
          <w:color w:val="000000" w:themeColor="text1"/>
        </w:rPr>
        <w:t>5</w:t>
      </w:r>
      <w:r w:rsidR="007663E8">
        <w:rPr>
          <w:rFonts w:hint="eastAsia"/>
          <w:color w:val="000000" w:themeColor="text1"/>
        </w:rPr>
        <w:t>分</w:t>
      </w:r>
      <w:r w:rsidR="007663E8">
        <w:rPr>
          <w:color w:val="000000" w:themeColor="text1"/>
        </w:rPr>
        <w:t>）</w:t>
      </w:r>
      <w:r w:rsidRPr="00E95247">
        <w:rPr>
          <w:color w:val="000000" w:themeColor="text1"/>
          <w:sz w:val="22"/>
        </w:rPr>
        <w:t>智能手机内置很多传感器，磁传感器是其中一种．现用智能手机内的磁传感器结合某应用软件，利用长直木条的自由落体运动测量重力加速度．主要步骤如下：</w:t>
      </w:r>
    </w:p>
    <w:p w14:paraId="5671F1CC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jc w:val="center"/>
        <w:textAlignment w:val="baseline"/>
        <w:rPr>
          <w:color w:val="000000" w:themeColor="text1"/>
          <w:sz w:val="22"/>
        </w:rPr>
      </w:pPr>
      <w:r w:rsidRPr="00E95247">
        <w:rPr>
          <w:noProof/>
          <w:color w:val="000000" w:themeColor="text1"/>
          <w:sz w:val="22"/>
        </w:rPr>
        <w:drawing>
          <wp:inline distT="0" distB="0" distL="0" distR="0" wp14:anchorId="50093F24" wp14:editId="0DC816E8">
            <wp:extent cx="1516380" cy="1755140"/>
            <wp:effectExtent l="0" t="0" r="762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5247">
        <w:rPr>
          <w:noProof/>
          <w:color w:val="000000" w:themeColor="text1"/>
          <w:sz w:val="22"/>
        </w:rPr>
        <w:drawing>
          <wp:inline distT="0" distB="0" distL="0" distR="0" wp14:anchorId="5023790E" wp14:editId="7BE7DF74">
            <wp:extent cx="2204720" cy="1470660"/>
            <wp:effectExtent l="0" t="0" r="508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228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614BF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>（</w:t>
      </w:r>
      <w:r w:rsidRPr="00E95247">
        <w:rPr>
          <w:color w:val="000000" w:themeColor="text1"/>
          <w:sz w:val="22"/>
        </w:rPr>
        <w:t>1</w:t>
      </w:r>
      <w:r w:rsidRPr="00E95247">
        <w:rPr>
          <w:color w:val="000000" w:themeColor="text1"/>
          <w:sz w:val="22"/>
        </w:rPr>
        <w:t>）在长直木条内嵌入</w:t>
      </w:r>
      <w:r w:rsidRPr="00E95247">
        <w:rPr>
          <w:color w:val="000000" w:themeColor="text1"/>
          <w:sz w:val="22"/>
        </w:rPr>
        <w:t>7</w:t>
      </w:r>
      <w:r w:rsidRPr="00E95247">
        <w:rPr>
          <w:color w:val="000000" w:themeColor="text1"/>
          <w:sz w:val="22"/>
        </w:rPr>
        <w:t>片小磁铁，最下端小磁铁与其他小磁铁间的距离如图</w:t>
      </w:r>
      <w:r w:rsidRPr="00E95247">
        <w:rPr>
          <w:rFonts w:hint="eastAsia"/>
          <w:color w:val="000000" w:themeColor="text1"/>
          <w:sz w:val="22"/>
        </w:rPr>
        <w:t>甲</w:t>
      </w:r>
      <w:r w:rsidRPr="00E95247">
        <w:rPr>
          <w:color w:val="000000" w:themeColor="text1"/>
          <w:sz w:val="22"/>
        </w:rPr>
        <w:t>所示．</w:t>
      </w:r>
    </w:p>
    <w:p w14:paraId="3D66C3F8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>（</w:t>
      </w:r>
      <w:r w:rsidRPr="00E95247">
        <w:rPr>
          <w:color w:val="000000" w:themeColor="text1"/>
          <w:sz w:val="22"/>
        </w:rPr>
        <w:t>2</w:t>
      </w:r>
      <w:r w:rsidRPr="00E95247">
        <w:rPr>
          <w:color w:val="000000" w:themeColor="text1"/>
          <w:sz w:val="22"/>
        </w:rPr>
        <w:t>）开启磁传感器，让木条最下端的小磁铁靠近该磁传感器，然后让木条从静止开始沿竖直方向自由下落．</w:t>
      </w:r>
    </w:p>
    <w:p w14:paraId="2A78E02E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>（</w:t>
      </w:r>
      <w:r w:rsidRPr="00E95247">
        <w:rPr>
          <w:color w:val="000000" w:themeColor="text1"/>
          <w:sz w:val="22"/>
        </w:rPr>
        <w:t>3</w:t>
      </w:r>
      <w:r w:rsidRPr="00E95247">
        <w:rPr>
          <w:color w:val="000000" w:themeColor="text1"/>
          <w:sz w:val="22"/>
        </w:rPr>
        <w:t>）以木条释放瞬间为计时起点，记录下各小磁铁经过传感器的时刻，数据如下表所示：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E95247" w:rsidRPr="00E95247" w14:paraId="4C1F1D16" w14:textId="77777777" w:rsidTr="00F96DD6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A3D0B71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i/>
                <w:iCs/>
                <w:color w:val="000000" w:themeColor="text1"/>
                <w:sz w:val="22"/>
              </w:rPr>
              <w:t>h</w:t>
            </w:r>
            <w:r w:rsidRPr="00E95247">
              <w:rPr>
                <w:color w:val="000000" w:themeColor="text1"/>
                <w:sz w:val="22"/>
              </w:rPr>
              <w:t>（</w:t>
            </w:r>
            <w:r w:rsidRPr="00E95247">
              <w:rPr>
                <w:color w:val="000000" w:themeColor="text1"/>
                <w:sz w:val="22"/>
              </w:rPr>
              <w:t>m</w:t>
            </w:r>
            <w:r w:rsidRPr="00E95247">
              <w:rPr>
                <w:color w:val="000000" w:themeColor="text1"/>
                <w:sz w:val="22"/>
              </w:rPr>
              <w:t>）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2ECD9E0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color w:val="000000" w:themeColor="text1"/>
                <w:sz w:val="22"/>
              </w:rPr>
              <w:t>0.00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36F288A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color w:val="000000" w:themeColor="text1"/>
                <w:sz w:val="22"/>
              </w:rPr>
              <w:t>0.05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A72F884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color w:val="000000" w:themeColor="text1"/>
                <w:sz w:val="22"/>
              </w:rPr>
              <w:t>0.15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7B4DD9C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color w:val="000000" w:themeColor="text1"/>
                <w:sz w:val="22"/>
              </w:rPr>
              <w:t>0.30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0A674AC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color w:val="000000" w:themeColor="text1"/>
                <w:sz w:val="22"/>
              </w:rPr>
              <w:t>0.50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CD6E3DE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color w:val="000000" w:themeColor="text1"/>
                <w:sz w:val="22"/>
              </w:rPr>
              <w:t>0.75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AF09F62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color w:val="000000" w:themeColor="text1"/>
                <w:sz w:val="22"/>
              </w:rPr>
              <w:t>1.05</w:t>
            </w:r>
          </w:p>
        </w:tc>
      </w:tr>
      <w:tr w:rsidR="00E95247" w:rsidRPr="00E95247" w14:paraId="3567AAA2" w14:textId="77777777" w:rsidTr="00F96DD6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0ABAE74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i/>
                <w:iCs/>
                <w:color w:val="000000" w:themeColor="text1"/>
                <w:sz w:val="22"/>
              </w:rPr>
              <w:t>t</w:t>
            </w:r>
            <w:r w:rsidRPr="00E95247">
              <w:rPr>
                <w:color w:val="000000" w:themeColor="text1"/>
                <w:sz w:val="22"/>
              </w:rPr>
              <w:t>（</w:t>
            </w:r>
            <w:r w:rsidRPr="00E95247">
              <w:rPr>
                <w:color w:val="000000" w:themeColor="text1"/>
                <w:sz w:val="22"/>
              </w:rPr>
              <w:t>s</w:t>
            </w:r>
            <w:r w:rsidRPr="00E95247">
              <w:rPr>
                <w:color w:val="000000" w:themeColor="text1"/>
                <w:sz w:val="22"/>
              </w:rPr>
              <w:t>）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55093B3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color w:val="000000" w:themeColor="text1"/>
                <w:sz w:val="22"/>
              </w:rPr>
              <w:t>0.000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F3F01A8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color w:val="000000" w:themeColor="text1"/>
                <w:sz w:val="22"/>
              </w:rPr>
              <w:t>0.101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F2F7CBF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color w:val="000000" w:themeColor="text1"/>
                <w:sz w:val="22"/>
              </w:rPr>
              <w:t>0.175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BD188D3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color w:val="000000" w:themeColor="text1"/>
                <w:sz w:val="22"/>
              </w:rPr>
              <w:t>0.247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07ACD88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color w:val="000000" w:themeColor="text1"/>
                <w:sz w:val="22"/>
              </w:rPr>
              <w:t>0.319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22BD42A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color w:val="000000" w:themeColor="text1"/>
                <w:sz w:val="22"/>
              </w:rPr>
              <w:t>0.391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6772F8A" w14:textId="77777777" w:rsidR="00383A14" w:rsidRPr="00E95247" w:rsidRDefault="0052355F" w:rsidP="00F96DD6">
            <w:pPr>
              <w:adjustRightInd w:val="0"/>
              <w:snapToGrid w:val="0"/>
              <w:spacing w:line="312" w:lineRule="auto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E95247">
              <w:rPr>
                <w:color w:val="000000" w:themeColor="text1"/>
                <w:sz w:val="22"/>
              </w:rPr>
              <w:t>0.462</w:t>
            </w:r>
          </w:p>
        </w:tc>
      </w:tr>
    </w:tbl>
    <w:p w14:paraId="6509D919" w14:textId="2D253802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>（</w:t>
      </w:r>
      <w:r w:rsidRPr="00E95247">
        <w:rPr>
          <w:color w:val="000000" w:themeColor="text1"/>
          <w:sz w:val="22"/>
        </w:rPr>
        <w:t>4</w:t>
      </w:r>
      <w:r w:rsidRPr="00E95247">
        <w:rPr>
          <w:color w:val="000000" w:themeColor="text1"/>
          <w:sz w:val="22"/>
        </w:rPr>
        <w:t>）根据表中数据，</w:t>
      </w:r>
      <w:r w:rsidR="00F96DD6">
        <w:rPr>
          <w:rFonts w:hint="eastAsia"/>
          <w:color w:val="000000" w:themeColor="text1"/>
          <w:sz w:val="22"/>
        </w:rPr>
        <w:t>在答题卡上</w:t>
      </w:r>
      <w:r w:rsidRPr="00E95247">
        <w:rPr>
          <w:color w:val="000000" w:themeColor="text1"/>
          <w:sz w:val="22"/>
        </w:rPr>
        <w:t>补全图</w:t>
      </w:r>
      <w:r w:rsidRPr="00E95247">
        <w:rPr>
          <w:rFonts w:hint="eastAsia"/>
          <w:color w:val="000000" w:themeColor="text1"/>
          <w:sz w:val="22"/>
        </w:rPr>
        <w:t>乙</w:t>
      </w:r>
      <w:r w:rsidRPr="00E95247">
        <w:rPr>
          <w:color w:val="000000" w:themeColor="text1"/>
          <w:sz w:val="22"/>
        </w:rPr>
        <w:t>中的数据点，并用平滑曲线绘制下落高度</w:t>
      </w:r>
      <w:r w:rsidRPr="00E95247">
        <w:rPr>
          <w:i/>
          <w:color w:val="000000" w:themeColor="text1"/>
          <w:sz w:val="22"/>
        </w:rPr>
        <w:t>h</w:t>
      </w:r>
      <w:r w:rsidRPr="00E95247">
        <w:rPr>
          <w:color w:val="000000" w:themeColor="text1"/>
          <w:sz w:val="22"/>
        </w:rPr>
        <w:t>随时间</w:t>
      </w:r>
      <w:r w:rsidRPr="00E95247">
        <w:rPr>
          <w:i/>
          <w:color w:val="000000" w:themeColor="text1"/>
          <w:sz w:val="22"/>
        </w:rPr>
        <w:t>t</w:t>
      </w:r>
      <w:r w:rsidRPr="00E95247">
        <w:rPr>
          <w:color w:val="000000" w:themeColor="text1"/>
          <w:sz w:val="22"/>
        </w:rPr>
        <w:t>变化的</w:t>
      </w:r>
      <w:r w:rsidRPr="00E95247">
        <w:rPr>
          <w:i/>
          <w:iCs/>
          <w:color w:val="000000" w:themeColor="text1"/>
          <w:sz w:val="22"/>
        </w:rPr>
        <w:t>h</w:t>
      </w:r>
      <w:r w:rsidR="00F96DD6">
        <w:rPr>
          <w:rFonts w:hint="eastAsia"/>
          <w:color w:val="000000" w:themeColor="text1"/>
          <w:sz w:val="22"/>
        </w:rPr>
        <w:t>—</w:t>
      </w:r>
      <w:r w:rsidRPr="00E95247">
        <w:rPr>
          <w:i/>
          <w:iCs/>
          <w:color w:val="000000" w:themeColor="text1"/>
          <w:sz w:val="22"/>
        </w:rPr>
        <w:t>t</w:t>
      </w:r>
      <w:r w:rsidRPr="00E95247">
        <w:rPr>
          <w:color w:val="000000" w:themeColor="text1"/>
          <w:sz w:val="22"/>
        </w:rPr>
        <w:t>图线．</w:t>
      </w:r>
    </w:p>
    <w:p w14:paraId="45DA8287" w14:textId="6D6DA70E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>（</w:t>
      </w:r>
      <w:r w:rsidRPr="00E95247">
        <w:rPr>
          <w:color w:val="000000" w:themeColor="text1"/>
          <w:sz w:val="22"/>
        </w:rPr>
        <w:t>5</w:t>
      </w:r>
      <w:r w:rsidRPr="00E95247">
        <w:rPr>
          <w:color w:val="000000" w:themeColor="text1"/>
          <w:sz w:val="22"/>
        </w:rPr>
        <w:t>）由绘制的</w:t>
      </w:r>
      <w:r w:rsidRPr="00E95247">
        <w:rPr>
          <w:i/>
          <w:iCs/>
          <w:color w:val="000000" w:themeColor="text1"/>
          <w:sz w:val="22"/>
        </w:rPr>
        <w:t>h</w:t>
      </w:r>
      <w:bookmarkStart w:id="1" w:name="OLE_LINK1"/>
      <w:bookmarkStart w:id="2" w:name="OLE_LINK2"/>
      <w:r w:rsidR="00F96DD6">
        <w:rPr>
          <w:rFonts w:hint="eastAsia"/>
          <w:color w:val="000000" w:themeColor="text1"/>
          <w:sz w:val="22"/>
        </w:rPr>
        <w:t>—</w:t>
      </w:r>
      <w:bookmarkEnd w:id="1"/>
      <w:bookmarkEnd w:id="2"/>
      <w:r w:rsidRPr="00E95247">
        <w:rPr>
          <w:i/>
          <w:iCs/>
          <w:color w:val="000000" w:themeColor="text1"/>
          <w:sz w:val="22"/>
        </w:rPr>
        <w:t>t</w:t>
      </w:r>
      <w:r w:rsidRPr="00E95247">
        <w:rPr>
          <w:color w:val="000000" w:themeColor="text1"/>
          <w:sz w:val="22"/>
        </w:rPr>
        <w:t>图线可知，下落高度随时间的变化是</w:t>
      </w:r>
      <w:r w:rsidRPr="00E95247">
        <w:rPr>
          <w:color w:val="000000" w:themeColor="text1"/>
          <w:sz w:val="22"/>
          <w:u w:val="single"/>
        </w:rPr>
        <w:t xml:space="preserve">     </w:t>
      </w:r>
      <w:r w:rsidRPr="00E95247">
        <w:rPr>
          <w:color w:val="000000" w:themeColor="text1"/>
          <w:sz w:val="22"/>
        </w:rPr>
        <w:t>（填</w:t>
      </w:r>
      <w:r w:rsidRPr="00640BEB">
        <w:rPr>
          <w:rFonts w:ascii="宋体" w:hAnsi="宋体"/>
          <w:color w:val="000000" w:themeColor="text1"/>
          <w:sz w:val="22"/>
        </w:rPr>
        <w:t>“线性”或“非线性”</w:t>
      </w:r>
      <w:r w:rsidRPr="00E95247">
        <w:rPr>
          <w:color w:val="000000" w:themeColor="text1"/>
          <w:sz w:val="22"/>
        </w:rPr>
        <w:t>）关系．</w:t>
      </w:r>
    </w:p>
    <w:p w14:paraId="6ACE44D7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>（</w:t>
      </w:r>
      <w:r w:rsidRPr="00E95247">
        <w:rPr>
          <w:color w:val="000000" w:themeColor="text1"/>
          <w:sz w:val="22"/>
        </w:rPr>
        <w:t>6</w:t>
      </w:r>
      <w:r w:rsidRPr="00E95247">
        <w:rPr>
          <w:color w:val="000000" w:themeColor="text1"/>
          <w:sz w:val="22"/>
        </w:rPr>
        <w:t>）将表中数据利用计算机拟合出下落高度</w:t>
      </w:r>
      <w:r w:rsidRPr="00E95247">
        <w:rPr>
          <w:i/>
          <w:color w:val="000000" w:themeColor="text1"/>
          <w:sz w:val="22"/>
        </w:rPr>
        <w:t>h</w:t>
      </w:r>
      <w:r w:rsidRPr="00E95247">
        <w:rPr>
          <w:color w:val="000000" w:themeColor="text1"/>
          <w:sz w:val="22"/>
        </w:rPr>
        <w:t>与时间的平方</w:t>
      </w:r>
      <w:r w:rsidRPr="00E95247">
        <w:rPr>
          <w:i/>
          <w:iCs/>
          <w:color w:val="000000" w:themeColor="text1"/>
          <w:sz w:val="22"/>
        </w:rPr>
        <w:t>t</w:t>
      </w:r>
      <w:r w:rsidRPr="00E95247">
        <w:rPr>
          <w:color w:val="000000" w:themeColor="text1"/>
          <w:sz w:val="22"/>
          <w:vertAlign w:val="superscript"/>
        </w:rPr>
        <w:t>2</w:t>
      </w:r>
      <w:r w:rsidRPr="00E95247">
        <w:rPr>
          <w:color w:val="000000" w:themeColor="text1"/>
          <w:sz w:val="22"/>
        </w:rPr>
        <w:t>的函数关系式为</w:t>
      </w:r>
      <w:r w:rsidRPr="00E95247">
        <w:rPr>
          <w:color w:val="000000" w:themeColor="text1"/>
          <w:position w:val="-10"/>
        </w:rPr>
        <w:object w:dxaOrig="1419" w:dyaOrig="361" w14:anchorId="09746F63">
          <v:shape id="_x0000_i1040" type="#_x0000_t75" style="width:70.55pt;height:17.9pt" o:ole="">
            <v:imagedata r:id="rId47" o:title=""/>
          </v:shape>
          <o:OLEObject Type="Embed" ProgID="Equation.DSMT4" ShapeID="_x0000_i1040" DrawAspect="Content" ObjectID="_1800859815" r:id="rId48"/>
        </w:object>
      </w:r>
      <w:r w:rsidRPr="00E95247">
        <w:rPr>
          <w:color w:val="000000" w:themeColor="text1"/>
          <w:sz w:val="22"/>
        </w:rPr>
        <w:t>．据此函数可得重力加速度大小为</w:t>
      </w:r>
      <w:r w:rsidRPr="00E95247">
        <w:rPr>
          <w:color w:val="000000" w:themeColor="text1"/>
          <w:sz w:val="22"/>
          <w:u w:val="single"/>
        </w:rPr>
        <w:t xml:space="preserve">     </w:t>
      </w:r>
      <w:r w:rsidRPr="00E95247">
        <w:rPr>
          <w:rFonts w:hint="eastAsia"/>
          <w:color w:val="000000" w:themeColor="text1"/>
          <w:sz w:val="22"/>
        </w:rPr>
        <w:t>m</w:t>
      </w:r>
      <w:r w:rsidRPr="00E95247">
        <w:rPr>
          <w:color w:val="000000" w:themeColor="text1"/>
          <w:sz w:val="22"/>
        </w:rPr>
        <w:t>/s</w:t>
      </w:r>
      <w:r w:rsidRPr="00E95247">
        <w:rPr>
          <w:color w:val="000000" w:themeColor="text1"/>
          <w:sz w:val="22"/>
          <w:vertAlign w:val="superscript"/>
        </w:rPr>
        <w:t>2</w:t>
      </w:r>
      <w:r w:rsidRPr="00E95247">
        <w:rPr>
          <w:color w:val="000000" w:themeColor="text1"/>
          <w:sz w:val="22"/>
        </w:rPr>
        <w:t>．（结果保留</w:t>
      </w:r>
      <w:r w:rsidRPr="00E95247">
        <w:rPr>
          <w:color w:val="000000" w:themeColor="text1"/>
          <w:sz w:val="22"/>
        </w:rPr>
        <w:t>3</w:t>
      </w:r>
      <w:r w:rsidRPr="00E95247">
        <w:rPr>
          <w:color w:val="000000" w:themeColor="text1"/>
          <w:sz w:val="22"/>
        </w:rPr>
        <w:t>位有效数字）</w:t>
      </w:r>
    </w:p>
    <w:p w14:paraId="0633D71B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>【答案】</w:t>
      </w:r>
      <w:r w:rsidRPr="00E95247">
        <w:rPr>
          <w:color w:val="000000" w:themeColor="text1"/>
        </w:rPr>
        <w:t xml:space="preserve">     </w:t>
      </w:r>
      <w:r w:rsidRPr="00E95247">
        <w:rPr>
          <w:noProof/>
          <w:color w:val="000000" w:themeColor="text1"/>
        </w:rPr>
        <w:drawing>
          <wp:inline distT="0" distB="0" distL="0" distR="0" wp14:anchorId="52E1E163" wp14:editId="3E906430">
            <wp:extent cx="1945640" cy="1185545"/>
            <wp:effectExtent l="0" t="0" r="0" b="0"/>
            <wp:docPr id="15263189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318995" name="图片 1"/>
                    <pic:cNvPicPr>
                      <a:picLocks noChangeAspect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148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5247">
        <w:rPr>
          <w:color w:val="000000" w:themeColor="text1"/>
        </w:rPr>
        <w:t xml:space="preserve">     </w:t>
      </w:r>
      <w:r w:rsidRPr="00E95247">
        <w:rPr>
          <w:color w:val="000000" w:themeColor="text1"/>
        </w:rPr>
        <w:t>非线性</w:t>
      </w:r>
      <w:r w:rsidRPr="00E95247">
        <w:rPr>
          <w:color w:val="000000" w:themeColor="text1"/>
        </w:rPr>
        <w:t xml:space="preserve">     </w:t>
      </w:r>
      <w:r w:rsidRPr="00E95247">
        <w:rPr>
          <w:rFonts w:hint="eastAsia"/>
          <w:color w:val="000000" w:themeColor="text1"/>
        </w:rPr>
        <w:t>9.83</w:t>
      </w:r>
    </w:p>
    <w:p w14:paraId="0DCFE8F9" w14:textId="25CDBD33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>12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20</w:t>
      </w:r>
      <w:r w:rsidRPr="00E95247">
        <w:rPr>
          <w:rFonts w:hint="eastAsia"/>
          <w:color w:val="000000" w:themeColor="text1"/>
        </w:rPr>
        <w:t>24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贵州</w:t>
      </w:r>
      <w:r w:rsidRPr="00E95247">
        <w:rPr>
          <w:color w:val="000000" w:themeColor="text1"/>
        </w:rPr>
        <w:t>·1</w:t>
      </w:r>
      <w:r w:rsidRPr="00E95247">
        <w:rPr>
          <w:rFonts w:hint="eastAsia"/>
          <w:color w:val="000000" w:themeColor="text1"/>
        </w:rPr>
        <w:t>2</w:t>
      </w:r>
      <w:r w:rsidRPr="00E95247">
        <w:rPr>
          <w:color w:val="000000" w:themeColor="text1"/>
        </w:rPr>
        <w:t>）</w:t>
      </w:r>
      <w:r w:rsidR="00640BEB">
        <w:rPr>
          <w:rFonts w:hint="eastAsia"/>
          <w:color w:val="000000" w:themeColor="text1"/>
        </w:rPr>
        <w:t>（</w:t>
      </w:r>
      <w:r w:rsidR="00640BEB">
        <w:rPr>
          <w:rFonts w:hint="eastAsia"/>
          <w:color w:val="000000" w:themeColor="text1"/>
        </w:rPr>
        <w:t>1</w:t>
      </w:r>
      <w:r w:rsidR="00640BEB">
        <w:rPr>
          <w:color w:val="000000" w:themeColor="text1"/>
        </w:rPr>
        <w:t>0</w:t>
      </w:r>
      <w:r w:rsidR="00640BEB">
        <w:rPr>
          <w:rFonts w:hint="eastAsia"/>
          <w:color w:val="000000" w:themeColor="text1"/>
        </w:rPr>
        <w:t>分）</w:t>
      </w:r>
      <w:r w:rsidRPr="00E95247">
        <w:rPr>
          <w:color w:val="000000" w:themeColor="text1"/>
          <w:sz w:val="22"/>
        </w:rPr>
        <w:t>某实验小组根据热敏电阻的阻值随温度变化的规律，探测温度控制室内的温度．选用的器材有：</w:t>
      </w:r>
    </w:p>
    <w:p w14:paraId="7C295AD7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>热敏电阻</w:t>
      </w:r>
      <w:r w:rsidRPr="00E95247">
        <w:rPr>
          <w:i/>
          <w:iCs/>
          <w:color w:val="000000" w:themeColor="text1"/>
          <w:sz w:val="22"/>
        </w:rPr>
        <w:t>R</w:t>
      </w:r>
      <w:r w:rsidRPr="00E95247">
        <w:rPr>
          <w:color w:val="000000" w:themeColor="text1"/>
          <w:sz w:val="22"/>
          <w:vertAlign w:val="subscript"/>
        </w:rPr>
        <w:t>T</w:t>
      </w:r>
      <w:r w:rsidRPr="00E95247">
        <w:rPr>
          <w:color w:val="000000" w:themeColor="text1"/>
          <w:sz w:val="22"/>
        </w:rPr>
        <w:t>；</w:t>
      </w:r>
    </w:p>
    <w:p w14:paraId="598EE7C2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>电流表</w:t>
      </w:r>
      <w:r w:rsidRPr="00E95247">
        <w:rPr>
          <w:color w:val="000000" w:themeColor="text1"/>
          <w:sz w:val="22"/>
        </w:rPr>
        <w:t>G</w:t>
      </w:r>
      <w:r w:rsidRPr="00E95247">
        <w:rPr>
          <w:color w:val="000000" w:themeColor="text1"/>
          <w:sz w:val="22"/>
        </w:rPr>
        <w:t>（内阻</w:t>
      </w:r>
      <w:r w:rsidRPr="00E95247">
        <w:rPr>
          <w:i/>
          <w:iCs/>
          <w:color w:val="000000" w:themeColor="text1"/>
          <w:sz w:val="22"/>
        </w:rPr>
        <w:t>R</w:t>
      </w:r>
      <w:r w:rsidRPr="00E95247">
        <w:rPr>
          <w:color w:val="000000" w:themeColor="text1"/>
          <w:sz w:val="22"/>
          <w:vertAlign w:val="subscript"/>
        </w:rPr>
        <w:t>g</w:t>
      </w:r>
      <w:r w:rsidRPr="00E95247">
        <w:rPr>
          <w:color w:val="000000" w:themeColor="text1"/>
          <w:sz w:val="22"/>
        </w:rPr>
        <w:t>为</w:t>
      </w:r>
      <w:r w:rsidRPr="00E95247">
        <w:rPr>
          <w:color w:val="000000" w:themeColor="text1"/>
          <w:sz w:val="22"/>
        </w:rPr>
        <w:t>240 Ω</w:t>
      </w:r>
      <w:r w:rsidRPr="00E95247">
        <w:rPr>
          <w:color w:val="000000" w:themeColor="text1"/>
          <w:sz w:val="22"/>
        </w:rPr>
        <w:t>，满偏电流为</w:t>
      </w:r>
      <w:r w:rsidRPr="00E95247">
        <w:rPr>
          <w:i/>
          <w:iCs/>
          <w:color w:val="000000" w:themeColor="text1"/>
          <w:sz w:val="22"/>
        </w:rPr>
        <w:t>I</w:t>
      </w:r>
      <w:r w:rsidRPr="00E95247">
        <w:rPr>
          <w:color w:val="000000" w:themeColor="text1"/>
          <w:sz w:val="22"/>
          <w:vertAlign w:val="subscript"/>
        </w:rPr>
        <w:t>g</w:t>
      </w:r>
      <w:r w:rsidRPr="00E95247">
        <w:rPr>
          <w:color w:val="000000" w:themeColor="text1"/>
          <w:sz w:val="22"/>
        </w:rPr>
        <w:t>）；</w:t>
      </w:r>
    </w:p>
    <w:p w14:paraId="5A5DEED7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>定值电阻</w:t>
      </w:r>
      <w:r w:rsidRPr="00E95247">
        <w:rPr>
          <w:i/>
          <w:color w:val="000000" w:themeColor="text1"/>
          <w:sz w:val="22"/>
        </w:rPr>
        <w:t>R</w:t>
      </w:r>
      <w:r w:rsidRPr="00E95247">
        <w:rPr>
          <w:color w:val="000000" w:themeColor="text1"/>
          <w:sz w:val="22"/>
        </w:rPr>
        <w:t>（阻值为</w:t>
      </w:r>
      <w:r w:rsidRPr="00E95247">
        <w:rPr>
          <w:color w:val="000000" w:themeColor="text1"/>
          <w:sz w:val="22"/>
        </w:rPr>
        <w:t>48 Ω</w:t>
      </w:r>
      <w:r w:rsidRPr="00E95247">
        <w:rPr>
          <w:color w:val="000000" w:themeColor="text1"/>
          <w:sz w:val="22"/>
        </w:rPr>
        <w:t>）；</w:t>
      </w:r>
    </w:p>
    <w:p w14:paraId="60A0A77D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lastRenderedPageBreak/>
        <w:t>电阻箱</w:t>
      </w:r>
      <w:r w:rsidRPr="00E95247">
        <w:rPr>
          <w:i/>
          <w:iCs/>
          <w:color w:val="000000" w:themeColor="text1"/>
          <w:sz w:val="22"/>
        </w:rPr>
        <w:t>R</w:t>
      </w:r>
      <w:r w:rsidRPr="00E95247">
        <w:rPr>
          <w:color w:val="000000" w:themeColor="text1"/>
          <w:sz w:val="22"/>
          <w:vertAlign w:val="subscript"/>
        </w:rPr>
        <w:t>0</w:t>
      </w:r>
      <w:r w:rsidRPr="00E95247">
        <w:rPr>
          <w:color w:val="000000" w:themeColor="text1"/>
          <w:sz w:val="22"/>
        </w:rPr>
        <w:t>（阻值</w:t>
      </w:r>
      <w:r w:rsidRPr="00E95247">
        <w:rPr>
          <w:color w:val="000000" w:themeColor="text1"/>
          <w:sz w:val="22"/>
        </w:rPr>
        <w:t>0~999.9 Ω</w:t>
      </w:r>
      <w:r w:rsidRPr="00E95247">
        <w:rPr>
          <w:color w:val="000000" w:themeColor="text1"/>
          <w:sz w:val="22"/>
        </w:rPr>
        <w:t>）；</w:t>
      </w:r>
    </w:p>
    <w:p w14:paraId="0E464A25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>电源</w:t>
      </w:r>
      <w:r w:rsidRPr="00E95247">
        <w:rPr>
          <w:i/>
          <w:color w:val="000000" w:themeColor="text1"/>
          <w:sz w:val="22"/>
        </w:rPr>
        <w:t>E</w:t>
      </w:r>
      <w:r w:rsidRPr="00E95247">
        <w:rPr>
          <w:color w:val="000000" w:themeColor="text1"/>
          <w:sz w:val="22"/>
        </w:rPr>
        <w:t>（电动势恒定，内阻不计）；</w:t>
      </w:r>
    </w:p>
    <w:p w14:paraId="399717DA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>单刀双掷开关</w:t>
      </w:r>
      <w:r w:rsidRPr="00E95247">
        <w:rPr>
          <w:color w:val="000000" w:themeColor="text1"/>
          <w:sz w:val="22"/>
        </w:rPr>
        <w:t>S</w:t>
      </w:r>
      <w:r w:rsidRPr="00E95247">
        <w:rPr>
          <w:color w:val="000000" w:themeColor="text1"/>
          <w:sz w:val="22"/>
          <w:vertAlign w:val="subscript"/>
        </w:rPr>
        <w:t>1</w:t>
      </w:r>
      <w:r w:rsidRPr="00E95247">
        <w:rPr>
          <w:color w:val="000000" w:themeColor="text1"/>
          <w:sz w:val="22"/>
        </w:rPr>
        <w:t>、单刀单掷开关</w:t>
      </w:r>
      <w:r w:rsidRPr="00E95247">
        <w:rPr>
          <w:color w:val="000000" w:themeColor="text1"/>
          <w:sz w:val="22"/>
        </w:rPr>
        <w:t>S</w:t>
      </w:r>
      <w:r w:rsidRPr="00E95247">
        <w:rPr>
          <w:color w:val="000000" w:themeColor="text1"/>
          <w:sz w:val="22"/>
          <w:vertAlign w:val="subscript"/>
        </w:rPr>
        <w:t>2</w:t>
      </w:r>
      <w:r w:rsidRPr="00E95247">
        <w:rPr>
          <w:color w:val="000000" w:themeColor="text1"/>
          <w:sz w:val="22"/>
        </w:rPr>
        <w:t>；导线若干．</w:t>
      </w:r>
    </w:p>
    <w:p w14:paraId="747AD8B0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>请完成下列步骤：</w:t>
      </w:r>
    </w:p>
    <w:p w14:paraId="27D7D79E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jc w:val="center"/>
        <w:textAlignment w:val="baseline"/>
        <w:rPr>
          <w:color w:val="000000" w:themeColor="text1"/>
          <w:sz w:val="22"/>
        </w:rPr>
      </w:pPr>
      <w:r w:rsidRPr="00E95247">
        <w:rPr>
          <w:noProof/>
          <w:color w:val="000000" w:themeColor="text1"/>
          <w:sz w:val="22"/>
        </w:rPr>
        <w:drawing>
          <wp:inline distT="0" distB="0" distL="0" distR="0" wp14:anchorId="44605B61" wp14:editId="3F9E7F31">
            <wp:extent cx="1485900" cy="9525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5247">
        <w:rPr>
          <w:noProof/>
          <w:color w:val="000000" w:themeColor="text1"/>
          <w:sz w:val="22"/>
        </w:rPr>
        <w:drawing>
          <wp:inline distT="0" distB="0" distL="0" distR="0" wp14:anchorId="3E82444E" wp14:editId="26834572">
            <wp:extent cx="1956435" cy="1417320"/>
            <wp:effectExtent l="0" t="0" r="571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5247">
        <w:rPr>
          <w:noProof/>
          <w:color w:val="000000" w:themeColor="text1"/>
          <w:sz w:val="22"/>
        </w:rPr>
        <w:drawing>
          <wp:inline distT="0" distB="0" distL="0" distR="0" wp14:anchorId="150BE97A" wp14:editId="0508B69B">
            <wp:extent cx="1709420" cy="1555750"/>
            <wp:effectExtent l="0" t="0" r="508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155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78FA8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>（</w:t>
      </w:r>
      <w:r w:rsidRPr="00E95247">
        <w:rPr>
          <w:color w:val="000000" w:themeColor="text1"/>
          <w:sz w:val="22"/>
        </w:rPr>
        <w:t>1</w:t>
      </w:r>
      <w:r w:rsidRPr="00E95247">
        <w:rPr>
          <w:color w:val="000000" w:themeColor="text1"/>
          <w:sz w:val="22"/>
        </w:rPr>
        <w:t>）该小组设计了如图</w:t>
      </w:r>
      <w:r w:rsidRPr="00E95247">
        <w:rPr>
          <w:rFonts w:hint="eastAsia"/>
          <w:color w:val="000000" w:themeColor="text1"/>
          <w:sz w:val="22"/>
        </w:rPr>
        <w:t>甲</w:t>
      </w:r>
      <w:r w:rsidRPr="00E95247">
        <w:rPr>
          <w:color w:val="000000" w:themeColor="text1"/>
          <w:sz w:val="22"/>
        </w:rPr>
        <w:t>所示的电路图．根据图</w:t>
      </w:r>
      <w:r w:rsidRPr="00E95247">
        <w:rPr>
          <w:rFonts w:hint="eastAsia"/>
          <w:color w:val="000000" w:themeColor="text1"/>
          <w:sz w:val="22"/>
        </w:rPr>
        <w:t>甲</w:t>
      </w:r>
      <w:r w:rsidRPr="00E95247">
        <w:rPr>
          <w:color w:val="000000" w:themeColor="text1"/>
          <w:sz w:val="22"/>
        </w:rPr>
        <w:t>，在答题卡上完成图</w:t>
      </w:r>
      <w:r w:rsidRPr="00E95247">
        <w:rPr>
          <w:rFonts w:hint="eastAsia"/>
          <w:color w:val="000000" w:themeColor="text1"/>
          <w:sz w:val="22"/>
        </w:rPr>
        <w:t>乙</w:t>
      </w:r>
      <w:r w:rsidRPr="00E95247">
        <w:rPr>
          <w:color w:val="000000" w:themeColor="text1"/>
          <w:sz w:val="22"/>
        </w:rPr>
        <w:t>中的实物图连线．</w:t>
      </w:r>
    </w:p>
    <w:p w14:paraId="6BCEEFE7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>（</w:t>
      </w:r>
      <w:r w:rsidRPr="00E95247">
        <w:rPr>
          <w:color w:val="000000" w:themeColor="text1"/>
          <w:sz w:val="22"/>
        </w:rPr>
        <w:t>2</w:t>
      </w:r>
      <w:r w:rsidRPr="00E95247">
        <w:rPr>
          <w:color w:val="000000" w:themeColor="text1"/>
          <w:sz w:val="22"/>
        </w:rPr>
        <w:t>）开关</w:t>
      </w:r>
      <w:r w:rsidRPr="00E95247">
        <w:rPr>
          <w:color w:val="000000" w:themeColor="text1"/>
          <w:sz w:val="22"/>
        </w:rPr>
        <w:t>S</w:t>
      </w:r>
      <w:r w:rsidRPr="00E95247">
        <w:rPr>
          <w:color w:val="000000" w:themeColor="text1"/>
          <w:sz w:val="22"/>
          <w:vertAlign w:val="subscript"/>
        </w:rPr>
        <w:t>1</w:t>
      </w:r>
      <w:r w:rsidRPr="00E95247">
        <w:rPr>
          <w:rFonts w:hint="eastAsia"/>
          <w:color w:val="000000" w:themeColor="text1"/>
          <w:sz w:val="22"/>
          <w:vertAlign w:val="subscript"/>
        </w:rPr>
        <w:t>、</w:t>
      </w:r>
      <w:r w:rsidRPr="00E95247">
        <w:rPr>
          <w:color w:val="000000" w:themeColor="text1"/>
          <w:sz w:val="22"/>
        </w:rPr>
        <w:t>S</w:t>
      </w:r>
      <w:r w:rsidRPr="00E95247">
        <w:rPr>
          <w:color w:val="000000" w:themeColor="text1"/>
          <w:sz w:val="22"/>
          <w:vertAlign w:val="subscript"/>
        </w:rPr>
        <w:t>2</w:t>
      </w:r>
      <w:r w:rsidRPr="00E95247">
        <w:rPr>
          <w:color w:val="000000" w:themeColor="text1"/>
          <w:sz w:val="22"/>
        </w:rPr>
        <w:t>断开，将电阻箱的阻值调到</w:t>
      </w:r>
      <w:r w:rsidRPr="00E95247">
        <w:rPr>
          <w:color w:val="000000" w:themeColor="text1"/>
          <w:sz w:val="22"/>
          <w:u w:val="single"/>
        </w:rPr>
        <w:t xml:space="preserve">     </w:t>
      </w:r>
      <w:r w:rsidRPr="00E95247">
        <w:rPr>
          <w:color w:val="000000" w:themeColor="text1"/>
          <w:sz w:val="22"/>
        </w:rPr>
        <w:t>（填</w:t>
      </w:r>
      <w:r w:rsidRPr="00640BEB">
        <w:rPr>
          <w:rFonts w:asciiTheme="minorEastAsia" w:eastAsiaTheme="minorEastAsia" w:hAnsiTheme="minorEastAsia"/>
          <w:color w:val="000000" w:themeColor="text1"/>
          <w:sz w:val="22"/>
        </w:rPr>
        <w:t>“最大”或“最小”</w:t>
      </w:r>
      <w:r w:rsidRPr="00E95247">
        <w:rPr>
          <w:color w:val="000000" w:themeColor="text1"/>
          <w:sz w:val="22"/>
        </w:rPr>
        <w:t>）．开关</w:t>
      </w:r>
      <w:r w:rsidRPr="00E95247">
        <w:rPr>
          <w:color w:val="000000" w:themeColor="text1"/>
          <w:sz w:val="22"/>
        </w:rPr>
        <w:t>S</w:t>
      </w:r>
      <w:r w:rsidRPr="00E95247">
        <w:rPr>
          <w:color w:val="000000" w:themeColor="text1"/>
          <w:sz w:val="22"/>
          <w:vertAlign w:val="subscript"/>
        </w:rPr>
        <w:t>1</w:t>
      </w:r>
      <w:r w:rsidRPr="00E95247">
        <w:rPr>
          <w:color w:val="000000" w:themeColor="text1"/>
          <w:sz w:val="22"/>
        </w:rPr>
        <w:t>接</w:t>
      </w:r>
      <w:r w:rsidRPr="00E95247">
        <w:rPr>
          <w:color w:val="000000" w:themeColor="text1"/>
          <w:sz w:val="22"/>
        </w:rPr>
        <w:t>1</w:t>
      </w:r>
      <w:r w:rsidRPr="00E95247">
        <w:rPr>
          <w:color w:val="000000" w:themeColor="text1"/>
          <w:sz w:val="22"/>
        </w:rPr>
        <w:t>，调节电阻箱，当电阻箱读数为</w:t>
      </w:r>
      <w:r w:rsidRPr="00E95247">
        <w:rPr>
          <w:color w:val="000000" w:themeColor="text1"/>
          <w:sz w:val="22"/>
        </w:rPr>
        <w:t>60.0 Ω</w:t>
      </w:r>
      <w:r w:rsidRPr="00E95247">
        <w:rPr>
          <w:color w:val="000000" w:themeColor="text1"/>
          <w:sz w:val="22"/>
        </w:rPr>
        <w:t>时，电流表示数为</w:t>
      </w:r>
      <w:r w:rsidRPr="00E95247">
        <w:rPr>
          <w:i/>
          <w:iCs/>
          <w:color w:val="000000" w:themeColor="text1"/>
          <w:sz w:val="22"/>
        </w:rPr>
        <w:t>I</w:t>
      </w:r>
      <w:r w:rsidRPr="00E95247">
        <w:rPr>
          <w:color w:val="000000" w:themeColor="text1"/>
          <w:sz w:val="22"/>
          <w:vertAlign w:val="subscript"/>
        </w:rPr>
        <w:t>g</w:t>
      </w:r>
      <w:r w:rsidRPr="00E95247">
        <w:rPr>
          <w:color w:val="000000" w:themeColor="text1"/>
          <w:sz w:val="22"/>
        </w:rPr>
        <w:t>．再将</w:t>
      </w:r>
      <w:r w:rsidRPr="00E95247">
        <w:rPr>
          <w:color w:val="000000" w:themeColor="text1"/>
          <w:sz w:val="22"/>
        </w:rPr>
        <w:t>S</w:t>
      </w:r>
      <w:r w:rsidRPr="00E95247">
        <w:rPr>
          <w:color w:val="000000" w:themeColor="text1"/>
          <w:sz w:val="22"/>
          <w:vertAlign w:val="subscript"/>
        </w:rPr>
        <w:t>1</w:t>
      </w:r>
      <w:r w:rsidRPr="00E95247">
        <w:rPr>
          <w:color w:val="000000" w:themeColor="text1"/>
          <w:sz w:val="22"/>
        </w:rPr>
        <w:t>改接</w:t>
      </w:r>
      <w:r w:rsidRPr="00E95247">
        <w:rPr>
          <w:color w:val="000000" w:themeColor="text1"/>
          <w:sz w:val="22"/>
        </w:rPr>
        <w:t>2</w:t>
      </w:r>
      <w:r w:rsidRPr="00E95247">
        <w:rPr>
          <w:color w:val="000000" w:themeColor="text1"/>
          <w:sz w:val="22"/>
        </w:rPr>
        <w:t>，电流表示数为</w:t>
      </w:r>
      <w:r w:rsidRPr="00E95247">
        <w:rPr>
          <w:color w:val="000000" w:themeColor="text1"/>
          <w:position w:val="-22"/>
        </w:rPr>
        <w:object w:dxaOrig="319" w:dyaOrig="618" w14:anchorId="3A51FE26">
          <v:shape id="_x0000_i1041" type="#_x0000_t75" style="width:16.45pt;height:30.7pt" o:ole="">
            <v:imagedata r:id="rId53" o:title=""/>
          </v:shape>
          <o:OLEObject Type="Embed" ProgID="Equation.DSMT4" ShapeID="_x0000_i1041" DrawAspect="Content" ObjectID="_1800859816" r:id="rId54"/>
        </w:object>
      </w:r>
      <w:r w:rsidRPr="00E95247">
        <w:rPr>
          <w:color w:val="000000" w:themeColor="text1"/>
          <w:sz w:val="22"/>
        </w:rPr>
        <w:t>，断开</w:t>
      </w:r>
      <w:r w:rsidRPr="00E95247">
        <w:rPr>
          <w:color w:val="000000" w:themeColor="text1"/>
          <w:sz w:val="22"/>
        </w:rPr>
        <w:t>S</w:t>
      </w:r>
      <w:r w:rsidRPr="00E95247">
        <w:rPr>
          <w:color w:val="000000" w:themeColor="text1"/>
          <w:sz w:val="22"/>
          <w:vertAlign w:val="subscript"/>
        </w:rPr>
        <w:t>1</w:t>
      </w:r>
      <w:r w:rsidRPr="00E95247">
        <w:rPr>
          <w:color w:val="000000" w:themeColor="text1"/>
          <w:sz w:val="22"/>
        </w:rPr>
        <w:t>．得到此时热敏电阻</w:t>
      </w:r>
      <w:r w:rsidRPr="00E95247">
        <w:rPr>
          <w:i/>
          <w:iCs/>
          <w:color w:val="000000" w:themeColor="text1"/>
          <w:sz w:val="22"/>
        </w:rPr>
        <w:t>R</w:t>
      </w:r>
      <w:r w:rsidRPr="00E95247">
        <w:rPr>
          <w:color w:val="000000" w:themeColor="text1"/>
          <w:sz w:val="22"/>
          <w:vertAlign w:val="subscript"/>
        </w:rPr>
        <w:t>T</w:t>
      </w:r>
      <w:r w:rsidRPr="00E95247">
        <w:rPr>
          <w:color w:val="000000" w:themeColor="text1"/>
          <w:sz w:val="22"/>
        </w:rPr>
        <w:t>的阻值为</w:t>
      </w:r>
      <w:r w:rsidRPr="00E95247">
        <w:rPr>
          <w:color w:val="000000" w:themeColor="text1"/>
          <w:sz w:val="22"/>
          <w:u w:val="single"/>
        </w:rPr>
        <w:t xml:space="preserve">     </w:t>
      </w:r>
      <w:r w:rsidRPr="00E95247">
        <w:rPr>
          <w:color w:val="000000" w:themeColor="text1"/>
          <w:sz w:val="22"/>
        </w:rPr>
        <w:t>Ω</w:t>
      </w:r>
      <w:r w:rsidRPr="00E95247">
        <w:rPr>
          <w:color w:val="000000" w:themeColor="text1"/>
          <w:sz w:val="22"/>
        </w:rPr>
        <w:t>．</w:t>
      </w:r>
    </w:p>
    <w:p w14:paraId="7CD662E1" w14:textId="387BAD22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>（</w:t>
      </w:r>
      <w:r w:rsidRPr="00E95247">
        <w:rPr>
          <w:color w:val="000000" w:themeColor="text1"/>
          <w:sz w:val="22"/>
        </w:rPr>
        <w:t>3</w:t>
      </w:r>
      <w:r w:rsidRPr="00E95247">
        <w:rPr>
          <w:color w:val="000000" w:themeColor="text1"/>
          <w:sz w:val="22"/>
        </w:rPr>
        <w:t>）该热敏电阻</w:t>
      </w:r>
      <w:r w:rsidRPr="00E95247">
        <w:rPr>
          <w:i/>
          <w:iCs/>
          <w:color w:val="000000" w:themeColor="text1"/>
          <w:sz w:val="22"/>
        </w:rPr>
        <w:t>R</w:t>
      </w:r>
      <w:r w:rsidRPr="00E95247">
        <w:rPr>
          <w:color w:val="000000" w:themeColor="text1"/>
          <w:sz w:val="22"/>
          <w:vertAlign w:val="subscript"/>
        </w:rPr>
        <w:t>T</w:t>
      </w:r>
      <w:r w:rsidRPr="00E95247">
        <w:rPr>
          <w:color w:val="000000" w:themeColor="text1"/>
          <w:sz w:val="22"/>
        </w:rPr>
        <w:t>阻值随温度</w:t>
      </w:r>
      <w:r w:rsidRPr="00E95247">
        <w:rPr>
          <w:i/>
          <w:color w:val="000000" w:themeColor="text1"/>
          <w:sz w:val="22"/>
        </w:rPr>
        <w:t>t</w:t>
      </w:r>
      <w:r w:rsidRPr="00E95247">
        <w:rPr>
          <w:color w:val="000000" w:themeColor="text1"/>
          <w:sz w:val="22"/>
        </w:rPr>
        <w:t>变化的</w:t>
      </w:r>
      <w:r w:rsidRPr="00E95247">
        <w:rPr>
          <w:i/>
          <w:iCs/>
          <w:color w:val="000000" w:themeColor="text1"/>
          <w:sz w:val="22"/>
        </w:rPr>
        <w:t>R</w:t>
      </w:r>
      <w:r w:rsidRPr="00E95247">
        <w:rPr>
          <w:color w:val="000000" w:themeColor="text1"/>
          <w:sz w:val="22"/>
          <w:vertAlign w:val="subscript"/>
        </w:rPr>
        <w:t>T</w:t>
      </w:r>
      <w:r w:rsidR="00640BEB">
        <w:rPr>
          <w:rFonts w:hint="eastAsia"/>
          <w:color w:val="000000" w:themeColor="text1"/>
          <w:sz w:val="22"/>
        </w:rPr>
        <w:t>—</w:t>
      </w:r>
      <w:r w:rsidRPr="00E95247">
        <w:rPr>
          <w:rFonts w:hint="eastAsia"/>
          <w:i/>
          <w:iCs/>
          <w:color w:val="000000" w:themeColor="text1"/>
          <w:sz w:val="22"/>
        </w:rPr>
        <w:t>t</w:t>
      </w:r>
      <w:r w:rsidRPr="00E95247">
        <w:rPr>
          <w:color w:val="000000" w:themeColor="text1"/>
          <w:sz w:val="22"/>
        </w:rPr>
        <w:t>曲线如图</w:t>
      </w:r>
      <w:r w:rsidRPr="00E95247">
        <w:rPr>
          <w:rFonts w:hint="eastAsia"/>
          <w:color w:val="000000" w:themeColor="text1"/>
          <w:sz w:val="22"/>
        </w:rPr>
        <w:t>丙</w:t>
      </w:r>
      <w:r w:rsidRPr="00E95247">
        <w:rPr>
          <w:color w:val="000000" w:themeColor="text1"/>
          <w:sz w:val="22"/>
        </w:rPr>
        <w:t>所示，结合</w:t>
      </w:r>
      <w:r w:rsidR="00640BEB">
        <w:rPr>
          <w:rFonts w:hint="eastAsia"/>
          <w:color w:val="000000" w:themeColor="text1"/>
          <w:sz w:val="22"/>
        </w:rPr>
        <w:t>（</w:t>
      </w:r>
      <w:r w:rsidR="00640BEB">
        <w:rPr>
          <w:rFonts w:hint="eastAsia"/>
          <w:color w:val="000000" w:themeColor="text1"/>
          <w:sz w:val="22"/>
        </w:rPr>
        <w:t>2</w:t>
      </w:r>
      <w:r w:rsidR="00640BEB">
        <w:rPr>
          <w:rFonts w:hint="eastAsia"/>
          <w:color w:val="000000" w:themeColor="text1"/>
          <w:sz w:val="22"/>
        </w:rPr>
        <w:t>）</w:t>
      </w:r>
      <w:r w:rsidRPr="00E95247">
        <w:rPr>
          <w:color w:val="000000" w:themeColor="text1"/>
          <w:sz w:val="22"/>
        </w:rPr>
        <w:t>中的结果得到温度控制室内此时的温度约为</w:t>
      </w:r>
      <w:r w:rsidRPr="00E95247">
        <w:rPr>
          <w:color w:val="000000" w:themeColor="text1"/>
          <w:sz w:val="22"/>
          <w:u w:val="single"/>
        </w:rPr>
        <w:t xml:space="preserve">     </w:t>
      </w:r>
      <w:r w:rsidRPr="00E95247">
        <w:rPr>
          <w:color w:val="000000" w:themeColor="text1"/>
          <w:sz w:val="22"/>
        </w:rPr>
        <w:t>℃</w:t>
      </w:r>
      <w:r w:rsidRPr="00E95247">
        <w:rPr>
          <w:color w:val="000000" w:themeColor="text1"/>
          <w:sz w:val="22"/>
        </w:rPr>
        <w:t>．（结果取整数）</w:t>
      </w:r>
    </w:p>
    <w:p w14:paraId="479C5C95" w14:textId="77777777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>（</w:t>
      </w:r>
      <w:r w:rsidRPr="00E95247">
        <w:rPr>
          <w:color w:val="000000" w:themeColor="text1"/>
          <w:sz w:val="22"/>
        </w:rPr>
        <w:t>4</w:t>
      </w:r>
      <w:r w:rsidRPr="00E95247">
        <w:rPr>
          <w:color w:val="000000" w:themeColor="text1"/>
          <w:sz w:val="22"/>
        </w:rPr>
        <w:t>）开关</w:t>
      </w:r>
      <w:r w:rsidRPr="00E95247">
        <w:rPr>
          <w:color w:val="000000" w:themeColor="text1"/>
          <w:sz w:val="22"/>
        </w:rPr>
        <w:t>S</w:t>
      </w:r>
      <w:r w:rsidRPr="00E95247">
        <w:rPr>
          <w:color w:val="000000" w:themeColor="text1"/>
          <w:sz w:val="22"/>
          <w:vertAlign w:val="subscript"/>
        </w:rPr>
        <w:t>1</w:t>
      </w:r>
      <w:r w:rsidRPr="00E95247">
        <w:rPr>
          <w:color w:val="000000" w:themeColor="text1"/>
          <w:sz w:val="22"/>
        </w:rPr>
        <w:t>接</w:t>
      </w:r>
      <w:r w:rsidRPr="00E95247">
        <w:rPr>
          <w:color w:val="000000" w:themeColor="text1"/>
          <w:sz w:val="22"/>
        </w:rPr>
        <w:t>1</w:t>
      </w:r>
      <w:r w:rsidRPr="00E95247">
        <w:rPr>
          <w:color w:val="000000" w:themeColor="text1"/>
          <w:sz w:val="22"/>
        </w:rPr>
        <w:t>，闭合</w:t>
      </w:r>
      <w:r w:rsidRPr="00E95247">
        <w:rPr>
          <w:color w:val="000000" w:themeColor="text1"/>
          <w:sz w:val="22"/>
        </w:rPr>
        <w:t>S</w:t>
      </w:r>
      <w:r w:rsidRPr="00E95247">
        <w:rPr>
          <w:color w:val="000000" w:themeColor="text1"/>
          <w:sz w:val="22"/>
          <w:vertAlign w:val="subscript"/>
        </w:rPr>
        <w:t>2</w:t>
      </w:r>
      <w:r w:rsidRPr="00E95247">
        <w:rPr>
          <w:color w:val="000000" w:themeColor="text1"/>
          <w:sz w:val="22"/>
        </w:rPr>
        <w:t>，调节电阻箱，使电流表示数为</w:t>
      </w:r>
      <w:r w:rsidRPr="00E95247">
        <w:rPr>
          <w:i/>
          <w:iCs/>
          <w:color w:val="000000" w:themeColor="text1"/>
          <w:sz w:val="22"/>
        </w:rPr>
        <w:t>I</w:t>
      </w:r>
      <w:r w:rsidRPr="00E95247">
        <w:rPr>
          <w:color w:val="000000" w:themeColor="text1"/>
          <w:sz w:val="22"/>
          <w:vertAlign w:val="subscript"/>
        </w:rPr>
        <w:t>g</w:t>
      </w:r>
      <w:r w:rsidRPr="00E95247">
        <w:rPr>
          <w:color w:val="000000" w:themeColor="text1"/>
          <w:sz w:val="22"/>
        </w:rPr>
        <w:t>．再将</w:t>
      </w:r>
      <w:r w:rsidRPr="00E95247">
        <w:rPr>
          <w:color w:val="000000" w:themeColor="text1"/>
          <w:sz w:val="22"/>
        </w:rPr>
        <w:t>S</w:t>
      </w:r>
      <w:r w:rsidRPr="00E95247">
        <w:rPr>
          <w:color w:val="000000" w:themeColor="text1"/>
          <w:sz w:val="22"/>
          <w:vertAlign w:val="subscript"/>
        </w:rPr>
        <w:t>1</w:t>
      </w:r>
      <w:r w:rsidRPr="00E95247">
        <w:rPr>
          <w:color w:val="000000" w:themeColor="text1"/>
          <w:sz w:val="22"/>
        </w:rPr>
        <w:t>改接</w:t>
      </w:r>
      <w:r w:rsidRPr="00E95247">
        <w:rPr>
          <w:color w:val="000000" w:themeColor="text1"/>
          <w:sz w:val="22"/>
        </w:rPr>
        <w:t>2</w:t>
      </w:r>
      <w:r w:rsidRPr="00E95247">
        <w:rPr>
          <w:color w:val="000000" w:themeColor="text1"/>
          <w:sz w:val="22"/>
        </w:rPr>
        <w:t>，如果电流表示数为</w:t>
      </w:r>
      <w:r w:rsidRPr="00E95247">
        <w:rPr>
          <w:color w:val="000000" w:themeColor="text1"/>
          <w:position w:val="-22"/>
        </w:rPr>
        <w:object w:dxaOrig="885" w:dyaOrig="618" w14:anchorId="768FC73A">
          <v:shape id="_x0000_i1042" type="#_x0000_t75" style="width:44.2pt;height:30.7pt" o:ole="">
            <v:imagedata r:id="rId55" o:title=""/>
          </v:shape>
          <o:OLEObject Type="Embed" ProgID="Equation.DSMT4" ShapeID="_x0000_i1042" DrawAspect="Content" ObjectID="_1800859817" r:id="rId56"/>
        </w:object>
      </w:r>
      <w:r w:rsidRPr="00E95247">
        <w:rPr>
          <w:color w:val="000000" w:themeColor="text1"/>
          <w:sz w:val="22"/>
        </w:rPr>
        <w:t>，则此时热敏电阻</w:t>
      </w:r>
      <w:r w:rsidRPr="00E95247">
        <w:rPr>
          <w:i/>
          <w:iCs/>
          <w:color w:val="000000" w:themeColor="text1"/>
          <w:sz w:val="22"/>
        </w:rPr>
        <w:t>R</w:t>
      </w:r>
      <w:r w:rsidRPr="00E95247">
        <w:rPr>
          <w:color w:val="000000" w:themeColor="text1"/>
          <w:sz w:val="22"/>
          <w:vertAlign w:val="subscript"/>
        </w:rPr>
        <w:t>T</w:t>
      </w:r>
      <w:r w:rsidRPr="00E95247">
        <w:rPr>
          <w:rFonts w:hint="eastAsia"/>
          <w:color w:val="000000" w:themeColor="text1"/>
          <w:sz w:val="22"/>
        </w:rPr>
        <w:t>=</w:t>
      </w:r>
      <w:r w:rsidRPr="00E95247">
        <w:rPr>
          <w:color w:val="000000" w:themeColor="text1"/>
          <w:sz w:val="22"/>
          <w:u w:val="single"/>
        </w:rPr>
        <w:t xml:space="preserve">     </w:t>
      </w:r>
      <w:r w:rsidRPr="00E95247">
        <w:rPr>
          <w:color w:val="000000" w:themeColor="text1"/>
          <w:position w:val="-4"/>
        </w:rPr>
        <w:object w:dxaOrig="236" w:dyaOrig="236" w14:anchorId="04DAEA98">
          <v:shape id="_x0000_i1043" type="#_x0000_t75" style="width:12.1pt;height:12.1pt" o:ole="">
            <v:imagedata r:id="rId57" o:title=""/>
          </v:shape>
          <o:OLEObject Type="Embed" ProgID="Equation.DSMT4" ShapeID="_x0000_i1043" DrawAspect="Content" ObjectID="_1800859818" r:id="rId58"/>
        </w:object>
      </w:r>
      <w:r w:rsidRPr="00E95247">
        <w:rPr>
          <w:color w:val="000000" w:themeColor="text1"/>
          <w:sz w:val="22"/>
        </w:rPr>
        <w:t>（用</w:t>
      </w:r>
      <w:r w:rsidRPr="00E95247">
        <w:rPr>
          <w:i/>
          <w:color w:val="000000" w:themeColor="text1"/>
          <w:sz w:val="22"/>
        </w:rPr>
        <w:t>k</w:t>
      </w:r>
      <w:r w:rsidRPr="00E95247">
        <w:rPr>
          <w:color w:val="000000" w:themeColor="text1"/>
          <w:sz w:val="22"/>
        </w:rPr>
        <w:t>表示），根据图</w:t>
      </w:r>
      <w:r w:rsidRPr="00E95247">
        <w:rPr>
          <w:rFonts w:hint="eastAsia"/>
          <w:color w:val="000000" w:themeColor="text1"/>
          <w:sz w:val="22"/>
        </w:rPr>
        <w:t>丙</w:t>
      </w:r>
      <w:r w:rsidRPr="00E95247">
        <w:rPr>
          <w:color w:val="000000" w:themeColor="text1"/>
          <w:sz w:val="22"/>
        </w:rPr>
        <w:t>即可得到此时温度控制室内的温度．</w:t>
      </w:r>
    </w:p>
    <w:p w14:paraId="549889EF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>【答案】（</w:t>
      </w:r>
      <w:r w:rsidRPr="00E95247">
        <w:rPr>
          <w:color w:val="000000" w:themeColor="text1"/>
        </w:rPr>
        <w:t>1</w:t>
      </w:r>
      <w:r w:rsidRPr="00E95247">
        <w:rPr>
          <w:color w:val="000000" w:themeColor="text1"/>
        </w:rPr>
        <w:t>）</w:t>
      </w:r>
      <w:r w:rsidRPr="00E95247">
        <w:rPr>
          <w:noProof/>
          <w:color w:val="000000" w:themeColor="text1"/>
        </w:rPr>
        <w:drawing>
          <wp:inline distT="0" distB="0" distL="0" distR="0" wp14:anchorId="5D6679B2" wp14:editId="0DE6A9E2">
            <wp:extent cx="2163874" cy="1500997"/>
            <wp:effectExtent l="0" t="0" r="8255" b="4445"/>
            <wp:docPr id="2485932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93269" name="图片 2"/>
                    <pic:cNvPicPr>
                      <a:picLocks noChangeAspect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070" cy="150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</w:t>
      </w:r>
      <w:r w:rsidRPr="00E95247">
        <w:rPr>
          <w:color w:val="000000" w:themeColor="text1"/>
        </w:rPr>
        <w:t>）最大</w:t>
      </w:r>
      <w:r w:rsidRPr="00E95247">
        <w:rPr>
          <w:color w:val="000000" w:themeColor="text1"/>
        </w:rPr>
        <w:t xml:space="preserve"> 300    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3</w:t>
      </w:r>
      <w:r w:rsidRPr="00E95247">
        <w:rPr>
          <w:color w:val="000000" w:themeColor="text1"/>
        </w:rPr>
        <w:t>）</w:t>
      </w:r>
      <w:r w:rsidRPr="00E95247">
        <w:rPr>
          <w:rFonts w:hint="eastAsia"/>
          <w:color w:val="000000" w:themeColor="text1"/>
        </w:rPr>
        <w:t>8</w:t>
      </w:r>
      <w:r w:rsidRPr="00E95247">
        <w:rPr>
          <w:color w:val="000000" w:themeColor="text1"/>
        </w:rPr>
        <w:t xml:space="preserve">     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4</w:t>
      </w:r>
      <w:r w:rsidRPr="00E95247">
        <w:rPr>
          <w:color w:val="000000" w:themeColor="text1"/>
        </w:rPr>
        <w:t>）</w:t>
      </w:r>
      <w:r w:rsidRPr="00E95247">
        <w:rPr>
          <w:color w:val="000000" w:themeColor="text1"/>
        </w:rPr>
        <w:t xml:space="preserve"> 50</w:t>
      </w:r>
      <w:r w:rsidRPr="00E95247">
        <w:rPr>
          <w:color w:val="000000" w:themeColor="text1"/>
        </w:rPr>
        <w:t>（</w:t>
      </w:r>
      <w:r w:rsidRPr="00E95247">
        <w:rPr>
          <w:i/>
          <w:iCs/>
          <w:color w:val="000000" w:themeColor="text1"/>
        </w:rPr>
        <w:t>k</w:t>
      </w:r>
      <w:r w:rsidRPr="00E95247">
        <w:rPr>
          <w:color w:val="000000" w:themeColor="text1"/>
        </w:rPr>
        <w:t>-1</w:t>
      </w:r>
      <w:r w:rsidRPr="00E95247">
        <w:rPr>
          <w:color w:val="000000" w:themeColor="text1"/>
        </w:rPr>
        <w:t>）</w:t>
      </w:r>
    </w:p>
    <w:p w14:paraId="096377AD" w14:textId="77777777" w:rsidR="00640BEB" w:rsidRDefault="00640BEB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rFonts w:ascii="黑体" w:eastAsia="黑体" w:hAnsi="黑体" w:cs="宋体" w:hint="eastAsia"/>
          <w:bCs/>
          <w:color w:val="000000" w:themeColor="text1"/>
          <w:sz w:val="22"/>
        </w:rPr>
      </w:pPr>
    </w:p>
    <w:p w14:paraId="747D03FD" w14:textId="166A729E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>13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20</w:t>
      </w:r>
      <w:r w:rsidRPr="00E95247">
        <w:rPr>
          <w:rFonts w:hint="eastAsia"/>
          <w:color w:val="000000" w:themeColor="text1"/>
        </w:rPr>
        <w:t>24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贵州</w:t>
      </w:r>
      <w:r w:rsidRPr="00E95247">
        <w:rPr>
          <w:color w:val="000000" w:themeColor="text1"/>
        </w:rPr>
        <w:t>·1</w:t>
      </w:r>
      <w:r w:rsidRPr="00E95247">
        <w:rPr>
          <w:rFonts w:hint="eastAsia"/>
          <w:color w:val="000000" w:themeColor="text1"/>
        </w:rPr>
        <w:t>3</w:t>
      </w:r>
      <w:r w:rsidRPr="00E95247">
        <w:rPr>
          <w:color w:val="000000" w:themeColor="text1"/>
        </w:rPr>
        <w:t>）</w:t>
      </w:r>
      <w:r w:rsidR="00640BEB">
        <w:rPr>
          <w:rFonts w:hint="eastAsia"/>
          <w:color w:val="000000" w:themeColor="text1"/>
        </w:rPr>
        <w:t>（</w:t>
      </w:r>
      <w:r w:rsidR="00640BEB">
        <w:rPr>
          <w:rFonts w:hint="eastAsia"/>
          <w:color w:val="000000" w:themeColor="text1"/>
        </w:rPr>
        <w:t>9</w:t>
      </w:r>
      <w:r w:rsidR="00640BEB">
        <w:rPr>
          <w:rFonts w:hint="eastAsia"/>
          <w:color w:val="000000" w:themeColor="text1"/>
        </w:rPr>
        <w:t>分）</w:t>
      </w:r>
      <w:r w:rsidRPr="00E95247">
        <w:rPr>
          <w:color w:val="000000" w:themeColor="text1"/>
          <w:sz w:val="22"/>
        </w:rPr>
        <w:t>制作水火箭是青少年科技活动的常见项目之一．某研究小组为了探究水火箭在充气与喷水过程中气体的热学规律，把水火箭的塑料容器竖直固定，其中</w:t>
      </w:r>
      <w:r w:rsidRPr="00E95247">
        <w:rPr>
          <w:i/>
          <w:color w:val="000000" w:themeColor="text1"/>
          <w:sz w:val="22"/>
        </w:rPr>
        <w:t>A</w:t>
      </w:r>
      <w:r w:rsidRPr="00E95247">
        <w:rPr>
          <w:color w:val="000000" w:themeColor="text1"/>
          <w:sz w:val="22"/>
        </w:rPr>
        <w:t>、</w:t>
      </w:r>
      <w:r w:rsidRPr="00E95247">
        <w:rPr>
          <w:i/>
          <w:color w:val="000000" w:themeColor="text1"/>
          <w:sz w:val="22"/>
        </w:rPr>
        <w:t>C</w:t>
      </w:r>
      <w:r w:rsidRPr="00E95247">
        <w:rPr>
          <w:color w:val="000000" w:themeColor="text1"/>
          <w:sz w:val="22"/>
        </w:rPr>
        <w:t>分别是塑料容器的充气口、喷水口，</w:t>
      </w:r>
      <w:r w:rsidRPr="00E95247">
        <w:rPr>
          <w:i/>
          <w:color w:val="000000" w:themeColor="text1"/>
          <w:sz w:val="22"/>
        </w:rPr>
        <w:t>B</w:t>
      </w:r>
      <w:r w:rsidRPr="00E95247">
        <w:rPr>
          <w:color w:val="000000" w:themeColor="text1"/>
          <w:sz w:val="22"/>
        </w:rPr>
        <w:t>是气压计，如图</w:t>
      </w:r>
      <w:r w:rsidRPr="00E95247">
        <w:rPr>
          <w:rFonts w:hint="eastAsia"/>
          <w:color w:val="000000" w:themeColor="text1"/>
          <w:sz w:val="22"/>
        </w:rPr>
        <w:t>甲</w:t>
      </w:r>
      <w:r w:rsidRPr="00E95247">
        <w:rPr>
          <w:color w:val="000000" w:themeColor="text1"/>
          <w:sz w:val="22"/>
        </w:rPr>
        <w:t>所示．在室温环境下，容器内装入一定质量的水，此时容器内的气体体积为</w:t>
      </w:r>
      <w:r w:rsidRPr="00E95247">
        <w:rPr>
          <w:rFonts w:ascii="Book Antiqua" w:hAnsi="Book Antiqua"/>
          <w:i/>
          <w:iCs/>
          <w:color w:val="000000" w:themeColor="text1"/>
          <w:sz w:val="22"/>
        </w:rPr>
        <w:t>V</w:t>
      </w:r>
      <w:r w:rsidRPr="00E95247">
        <w:rPr>
          <w:color w:val="000000" w:themeColor="text1"/>
          <w:sz w:val="22"/>
          <w:vertAlign w:val="subscript"/>
        </w:rPr>
        <w:t>0</w:t>
      </w:r>
      <w:r w:rsidRPr="00E95247">
        <w:rPr>
          <w:color w:val="000000" w:themeColor="text1"/>
          <w:sz w:val="22"/>
        </w:rPr>
        <w:t>，压强为</w:t>
      </w:r>
      <w:r w:rsidRPr="00E95247">
        <w:rPr>
          <w:i/>
          <w:iCs/>
          <w:color w:val="000000" w:themeColor="text1"/>
          <w:sz w:val="22"/>
        </w:rPr>
        <w:t>p</w:t>
      </w:r>
      <w:r w:rsidRPr="00E95247">
        <w:rPr>
          <w:color w:val="000000" w:themeColor="text1"/>
          <w:sz w:val="22"/>
          <w:vertAlign w:val="subscript"/>
        </w:rPr>
        <w:t>0</w:t>
      </w:r>
      <w:r w:rsidRPr="00E95247">
        <w:rPr>
          <w:color w:val="000000" w:themeColor="text1"/>
          <w:sz w:val="22"/>
        </w:rPr>
        <w:t>，现缓慢充气后压强变为</w:t>
      </w:r>
      <w:r w:rsidRPr="00E95247">
        <w:rPr>
          <w:rFonts w:hint="eastAsia"/>
          <w:color w:val="000000" w:themeColor="text1"/>
          <w:sz w:val="22"/>
        </w:rPr>
        <w:t>4</w:t>
      </w:r>
      <w:r w:rsidRPr="00E95247">
        <w:rPr>
          <w:i/>
          <w:iCs/>
          <w:color w:val="000000" w:themeColor="text1"/>
          <w:sz w:val="22"/>
        </w:rPr>
        <w:t>p</w:t>
      </w:r>
      <w:r w:rsidRPr="00E95247">
        <w:rPr>
          <w:color w:val="000000" w:themeColor="text1"/>
          <w:sz w:val="22"/>
          <w:vertAlign w:val="subscript"/>
        </w:rPr>
        <w:t>0</w:t>
      </w:r>
      <w:r w:rsidRPr="00E95247">
        <w:rPr>
          <w:color w:val="000000" w:themeColor="text1"/>
          <w:sz w:val="22"/>
        </w:rPr>
        <w:t>，不计容器的容积变化．</w:t>
      </w:r>
    </w:p>
    <w:p w14:paraId="7B0EF220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>（</w:t>
      </w:r>
      <w:r w:rsidRPr="00E95247">
        <w:rPr>
          <w:color w:val="000000" w:themeColor="text1"/>
          <w:sz w:val="22"/>
        </w:rPr>
        <w:t>1</w:t>
      </w:r>
      <w:r w:rsidRPr="00E95247">
        <w:rPr>
          <w:color w:val="000000" w:themeColor="text1"/>
          <w:sz w:val="22"/>
        </w:rPr>
        <w:t>）设充气过程中气体温度不变，求充入的气体在该室温环境下压强为</w:t>
      </w:r>
      <w:r w:rsidRPr="00E95247">
        <w:rPr>
          <w:i/>
          <w:iCs/>
          <w:color w:val="000000" w:themeColor="text1"/>
          <w:sz w:val="22"/>
        </w:rPr>
        <w:t>p</w:t>
      </w:r>
      <w:r w:rsidRPr="00E95247">
        <w:rPr>
          <w:color w:val="000000" w:themeColor="text1"/>
          <w:sz w:val="22"/>
          <w:vertAlign w:val="subscript"/>
        </w:rPr>
        <w:t>0</w:t>
      </w:r>
      <w:r w:rsidRPr="00E95247">
        <w:rPr>
          <w:color w:val="000000" w:themeColor="text1"/>
          <w:sz w:val="22"/>
        </w:rPr>
        <w:t>时的体积．</w:t>
      </w:r>
    </w:p>
    <w:p w14:paraId="076BA127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>（</w:t>
      </w:r>
      <w:r w:rsidRPr="00E95247">
        <w:rPr>
          <w:color w:val="000000" w:themeColor="text1"/>
          <w:sz w:val="22"/>
        </w:rPr>
        <w:t>2</w:t>
      </w:r>
      <w:r w:rsidRPr="00E95247">
        <w:rPr>
          <w:color w:val="000000" w:themeColor="text1"/>
          <w:sz w:val="22"/>
        </w:rPr>
        <w:t>）打开喷水口阀门，喷出一部分水后关闭阀门，容器内气体从状态</w:t>
      </w:r>
      <w:r w:rsidRPr="00E95247">
        <w:rPr>
          <w:i/>
          <w:color w:val="000000" w:themeColor="text1"/>
          <w:sz w:val="22"/>
        </w:rPr>
        <w:t>M</w:t>
      </w:r>
      <w:r w:rsidRPr="00E95247">
        <w:rPr>
          <w:color w:val="000000" w:themeColor="text1"/>
          <w:sz w:val="22"/>
        </w:rPr>
        <w:t>变化到状态</w:t>
      </w:r>
      <w:r w:rsidRPr="00E95247">
        <w:rPr>
          <w:i/>
          <w:color w:val="000000" w:themeColor="text1"/>
          <w:sz w:val="22"/>
        </w:rPr>
        <w:t>N</w:t>
      </w:r>
      <w:r w:rsidRPr="00E95247">
        <w:rPr>
          <w:color w:val="000000" w:themeColor="text1"/>
          <w:sz w:val="22"/>
        </w:rPr>
        <w:t>，其压强</w:t>
      </w:r>
      <w:r w:rsidRPr="00E95247">
        <w:rPr>
          <w:i/>
          <w:color w:val="000000" w:themeColor="text1"/>
          <w:sz w:val="22"/>
        </w:rPr>
        <w:t>p</w:t>
      </w:r>
      <w:r w:rsidRPr="00E95247">
        <w:rPr>
          <w:color w:val="000000" w:themeColor="text1"/>
          <w:sz w:val="22"/>
        </w:rPr>
        <w:t>与体积</w:t>
      </w:r>
      <w:r w:rsidRPr="00E95247">
        <w:rPr>
          <w:rFonts w:ascii="Book Antiqua" w:hAnsi="Book Antiqua"/>
          <w:i/>
          <w:color w:val="000000" w:themeColor="text1"/>
          <w:sz w:val="22"/>
        </w:rPr>
        <w:t>V</w:t>
      </w:r>
      <w:r w:rsidRPr="00E95247">
        <w:rPr>
          <w:color w:val="000000" w:themeColor="text1"/>
          <w:sz w:val="22"/>
        </w:rPr>
        <w:t>的变化关系如图</w:t>
      </w:r>
      <w:r w:rsidRPr="00E95247">
        <w:rPr>
          <w:rFonts w:hint="eastAsia"/>
          <w:color w:val="000000" w:themeColor="text1"/>
          <w:sz w:val="22"/>
        </w:rPr>
        <w:t>乙</w:t>
      </w:r>
      <w:r w:rsidRPr="00E95247">
        <w:rPr>
          <w:color w:val="000000" w:themeColor="text1"/>
          <w:sz w:val="22"/>
        </w:rPr>
        <w:t>中实线所示，已知气体在状态</w:t>
      </w:r>
      <w:r w:rsidRPr="00E95247">
        <w:rPr>
          <w:i/>
          <w:color w:val="000000" w:themeColor="text1"/>
          <w:sz w:val="22"/>
        </w:rPr>
        <w:t>N</w:t>
      </w:r>
      <w:r w:rsidRPr="00E95247">
        <w:rPr>
          <w:color w:val="000000" w:themeColor="text1"/>
          <w:sz w:val="22"/>
        </w:rPr>
        <w:t>时的体积为</w:t>
      </w:r>
      <w:r w:rsidRPr="00E95247">
        <w:rPr>
          <w:rFonts w:ascii="Book Antiqua" w:hAnsi="Book Antiqua"/>
          <w:i/>
          <w:iCs/>
          <w:color w:val="000000" w:themeColor="text1"/>
          <w:sz w:val="22"/>
        </w:rPr>
        <w:t>V</w:t>
      </w:r>
      <w:r w:rsidRPr="00E95247">
        <w:rPr>
          <w:rFonts w:hint="eastAsia"/>
          <w:color w:val="000000" w:themeColor="text1"/>
          <w:sz w:val="22"/>
          <w:vertAlign w:val="subscript"/>
        </w:rPr>
        <w:t>1</w:t>
      </w:r>
      <w:r w:rsidRPr="00E95247">
        <w:rPr>
          <w:color w:val="000000" w:themeColor="text1"/>
          <w:sz w:val="22"/>
        </w:rPr>
        <w:t>，压强为</w:t>
      </w:r>
      <w:r w:rsidRPr="00E95247">
        <w:rPr>
          <w:i/>
          <w:iCs/>
          <w:color w:val="000000" w:themeColor="text1"/>
          <w:sz w:val="22"/>
        </w:rPr>
        <w:t>p</w:t>
      </w:r>
      <w:r w:rsidRPr="00E95247">
        <w:rPr>
          <w:rFonts w:hint="eastAsia"/>
          <w:color w:val="000000" w:themeColor="text1"/>
          <w:sz w:val="22"/>
          <w:vertAlign w:val="subscript"/>
        </w:rPr>
        <w:t>1</w:t>
      </w:r>
      <w:r w:rsidRPr="00E95247">
        <w:rPr>
          <w:color w:val="000000" w:themeColor="text1"/>
          <w:sz w:val="22"/>
        </w:rPr>
        <w:t>．求气体在状态</w:t>
      </w:r>
      <w:r w:rsidRPr="00E95247">
        <w:rPr>
          <w:i/>
          <w:color w:val="000000" w:themeColor="text1"/>
          <w:sz w:val="22"/>
        </w:rPr>
        <w:t>N</w:t>
      </w:r>
      <w:r w:rsidRPr="00E95247">
        <w:rPr>
          <w:color w:val="000000" w:themeColor="text1"/>
          <w:sz w:val="22"/>
        </w:rPr>
        <w:t>与状态</w:t>
      </w:r>
      <w:r w:rsidRPr="00E95247">
        <w:rPr>
          <w:i/>
          <w:color w:val="000000" w:themeColor="text1"/>
          <w:sz w:val="22"/>
        </w:rPr>
        <w:t>M</w:t>
      </w:r>
      <w:r w:rsidRPr="00E95247">
        <w:rPr>
          <w:color w:val="000000" w:themeColor="text1"/>
          <w:sz w:val="22"/>
        </w:rPr>
        <w:t>时的热力学温度之比．</w:t>
      </w:r>
    </w:p>
    <w:p w14:paraId="4711FB75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color w:val="000000" w:themeColor="text1"/>
          <w:sz w:val="22"/>
        </w:rPr>
        <w:t>（</w:t>
      </w:r>
      <w:r w:rsidRPr="00E95247">
        <w:rPr>
          <w:color w:val="000000" w:themeColor="text1"/>
          <w:sz w:val="22"/>
        </w:rPr>
        <w:t>3</w:t>
      </w:r>
      <w:r w:rsidRPr="00E95247">
        <w:rPr>
          <w:color w:val="000000" w:themeColor="text1"/>
          <w:sz w:val="22"/>
        </w:rPr>
        <w:t>）图</w:t>
      </w:r>
      <w:r w:rsidRPr="00E95247">
        <w:rPr>
          <w:rFonts w:hint="eastAsia"/>
          <w:color w:val="000000" w:themeColor="text1"/>
          <w:sz w:val="22"/>
        </w:rPr>
        <w:t>乙</w:t>
      </w:r>
      <w:r w:rsidRPr="00E95247">
        <w:rPr>
          <w:color w:val="000000" w:themeColor="text1"/>
          <w:sz w:val="22"/>
        </w:rPr>
        <w:t>中虚线</w:t>
      </w:r>
      <w:r w:rsidRPr="00E95247">
        <w:rPr>
          <w:i/>
          <w:iCs/>
          <w:color w:val="000000" w:themeColor="text1"/>
          <w:sz w:val="22"/>
        </w:rPr>
        <w:t>MN</w:t>
      </w:r>
      <w:r w:rsidRPr="00E95247">
        <w:rPr>
          <w:color w:val="000000" w:themeColor="text1"/>
          <w:sz w:val="22"/>
        </w:rPr>
        <w:t>'</w:t>
      </w:r>
      <w:r w:rsidRPr="00E95247">
        <w:rPr>
          <w:color w:val="000000" w:themeColor="text1"/>
          <w:sz w:val="22"/>
        </w:rPr>
        <w:t>是容器内气体在绝热（既不吸热也不放热）条件下压强</w:t>
      </w:r>
      <w:r w:rsidRPr="00E95247">
        <w:rPr>
          <w:i/>
          <w:color w:val="000000" w:themeColor="text1"/>
          <w:sz w:val="22"/>
        </w:rPr>
        <w:t>p</w:t>
      </w:r>
      <w:r w:rsidRPr="00E95247">
        <w:rPr>
          <w:color w:val="000000" w:themeColor="text1"/>
          <w:sz w:val="22"/>
        </w:rPr>
        <w:t>与体积</w:t>
      </w:r>
      <w:r w:rsidRPr="00E95247">
        <w:rPr>
          <w:rFonts w:ascii="Book Antiqua" w:hAnsi="Book Antiqua"/>
          <w:i/>
          <w:color w:val="000000" w:themeColor="text1"/>
          <w:sz w:val="22"/>
        </w:rPr>
        <w:t>V</w:t>
      </w:r>
      <w:r w:rsidRPr="00E95247">
        <w:rPr>
          <w:color w:val="000000" w:themeColor="text1"/>
          <w:sz w:val="22"/>
        </w:rPr>
        <w:t>的变化</w:t>
      </w:r>
      <w:r w:rsidRPr="00E95247">
        <w:rPr>
          <w:color w:val="000000" w:themeColor="text1"/>
          <w:sz w:val="22"/>
        </w:rPr>
        <w:lastRenderedPageBreak/>
        <w:t>关系图线，试判断气体在图</w:t>
      </w:r>
      <w:r w:rsidRPr="00E95247">
        <w:rPr>
          <w:rFonts w:hint="eastAsia"/>
          <w:color w:val="000000" w:themeColor="text1"/>
          <w:sz w:val="22"/>
        </w:rPr>
        <w:t>乙</w:t>
      </w:r>
      <w:r w:rsidRPr="00E95247">
        <w:rPr>
          <w:color w:val="000000" w:themeColor="text1"/>
          <w:sz w:val="22"/>
        </w:rPr>
        <w:t>中沿实线从</w:t>
      </w:r>
      <w:r w:rsidRPr="00E95247">
        <w:rPr>
          <w:i/>
          <w:color w:val="000000" w:themeColor="text1"/>
          <w:sz w:val="22"/>
        </w:rPr>
        <w:t>M</w:t>
      </w:r>
      <w:r w:rsidRPr="00E95247">
        <w:rPr>
          <w:color w:val="000000" w:themeColor="text1"/>
          <w:sz w:val="22"/>
        </w:rPr>
        <w:t>到</w:t>
      </w:r>
      <w:r w:rsidRPr="00E95247">
        <w:rPr>
          <w:i/>
          <w:color w:val="000000" w:themeColor="text1"/>
          <w:sz w:val="22"/>
        </w:rPr>
        <w:t>N</w:t>
      </w:r>
      <w:r w:rsidRPr="00E95247">
        <w:rPr>
          <w:color w:val="000000" w:themeColor="text1"/>
          <w:sz w:val="22"/>
        </w:rPr>
        <w:t>的过程是吸热还是放热．（不需要说明理由）</w:t>
      </w:r>
    </w:p>
    <w:p w14:paraId="17E88A61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jc w:val="right"/>
        <w:textAlignment w:val="baseline"/>
        <w:rPr>
          <w:color w:val="000000" w:themeColor="text1"/>
          <w:sz w:val="22"/>
        </w:rPr>
      </w:pPr>
      <w:r w:rsidRPr="00E95247">
        <w:rPr>
          <w:noProof/>
          <w:color w:val="000000" w:themeColor="text1"/>
          <w:sz w:val="22"/>
        </w:rPr>
        <w:drawing>
          <wp:inline distT="0" distB="0" distL="0" distR="0" wp14:anchorId="1D295302" wp14:editId="556232F7">
            <wp:extent cx="2157730" cy="1160780"/>
            <wp:effectExtent l="0" t="0" r="1397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15AAB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>【答案】（</w:t>
      </w:r>
      <w:r w:rsidRPr="00E95247">
        <w:rPr>
          <w:color w:val="000000" w:themeColor="text1"/>
        </w:rPr>
        <w:t>1</w:t>
      </w:r>
      <w:r w:rsidRPr="00E95247">
        <w:rPr>
          <w:color w:val="000000" w:themeColor="text1"/>
        </w:rPr>
        <w:t>）</w:t>
      </w:r>
      <w:r w:rsidRPr="00E95247">
        <w:rPr>
          <w:color w:val="000000" w:themeColor="text1"/>
        </w:rPr>
        <w:t xml:space="preserve"> 3</w:t>
      </w:r>
      <w:r w:rsidRPr="00E95247">
        <w:rPr>
          <w:rFonts w:ascii="Book Antiqua" w:hAnsi="Book Antiqua"/>
          <w:i/>
          <w:iCs/>
          <w:color w:val="000000" w:themeColor="text1"/>
        </w:rPr>
        <w:t>V</w:t>
      </w:r>
      <w:r w:rsidRPr="00E95247">
        <w:rPr>
          <w:color w:val="000000" w:themeColor="text1"/>
          <w:vertAlign w:val="subscript"/>
        </w:rPr>
        <w:t>0</w:t>
      </w:r>
      <w:r w:rsidRPr="00E95247">
        <w:rPr>
          <w:rFonts w:hint="eastAsia"/>
          <w:color w:val="000000" w:themeColor="text1"/>
        </w:rPr>
        <w:t xml:space="preserve"> </w:t>
      </w:r>
      <w:r w:rsidRPr="00E95247">
        <w:rPr>
          <w:color w:val="000000" w:themeColor="text1"/>
        </w:rPr>
        <w:t xml:space="preserve"> 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</w:t>
      </w:r>
      <w:r w:rsidRPr="00E95247">
        <w:rPr>
          <w:color w:val="000000" w:themeColor="text1"/>
        </w:rPr>
        <w:t>）</w:t>
      </w:r>
      <w:r w:rsidRPr="00E95247">
        <w:rPr>
          <w:color w:val="000000" w:themeColor="text1"/>
          <w:position w:val="-28"/>
        </w:rPr>
        <w:object w:dxaOrig="639" w:dyaOrig="639" w14:anchorId="334A1342">
          <v:shape id="_x0000_i1044" type="#_x0000_t75" style="width:31.4pt;height:31.4pt" o:ole="">
            <v:imagedata r:id="rId61" o:title=""/>
          </v:shape>
          <o:OLEObject Type="Embed" ProgID="Equation.DSMT4" ShapeID="_x0000_i1044" DrawAspect="Content" ObjectID="_1800859819" r:id="rId62"/>
        </w:object>
      </w:r>
      <w:r w:rsidRPr="00E95247">
        <w:rPr>
          <w:rFonts w:hint="eastAsia"/>
          <w:color w:val="000000" w:themeColor="text1"/>
        </w:rPr>
        <w:t xml:space="preserve"> </w:t>
      </w:r>
      <w:r w:rsidRPr="00E95247">
        <w:rPr>
          <w:color w:val="000000" w:themeColor="text1"/>
        </w:rPr>
        <w:t xml:space="preserve"> 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3</w:t>
      </w:r>
      <w:r w:rsidRPr="00E95247">
        <w:rPr>
          <w:color w:val="000000" w:themeColor="text1"/>
        </w:rPr>
        <w:t>）吸热</w:t>
      </w:r>
    </w:p>
    <w:p w14:paraId="67D02B22" w14:textId="77777777" w:rsidR="00383A14" w:rsidRPr="00E95247" w:rsidRDefault="00383A14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</w:p>
    <w:p w14:paraId="3813AF76" w14:textId="58BD9880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>14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20</w:t>
      </w:r>
      <w:r w:rsidRPr="00E95247">
        <w:rPr>
          <w:rFonts w:hint="eastAsia"/>
          <w:color w:val="000000" w:themeColor="text1"/>
        </w:rPr>
        <w:t>24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贵州</w:t>
      </w:r>
      <w:r w:rsidRPr="00E95247">
        <w:rPr>
          <w:color w:val="000000" w:themeColor="text1"/>
        </w:rPr>
        <w:t>·1</w:t>
      </w:r>
      <w:r w:rsidRPr="00E95247">
        <w:rPr>
          <w:rFonts w:hint="eastAsia"/>
          <w:color w:val="000000" w:themeColor="text1"/>
        </w:rPr>
        <w:t>4</w:t>
      </w:r>
      <w:r w:rsidRPr="00E95247">
        <w:rPr>
          <w:color w:val="000000" w:themeColor="text1"/>
        </w:rPr>
        <w:t>）</w:t>
      </w:r>
      <w:r w:rsidR="007029AD">
        <w:rPr>
          <w:rFonts w:hint="eastAsia"/>
          <w:color w:val="000000" w:themeColor="text1"/>
        </w:rPr>
        <w:t>（</w:t>
      </w:r>
      <w:r w:rsidR="007029AD">
        <w:rPr>
          <w:rFonts w:hint="eastAsia"/>
          <w:color w:val="000000" w:themeColor="text1"/>
        </w:rPr>
        <w:t>1</w:t>
      </w:r>
      <w:r w:rsidR="007029AD">
        <w:rPr>
          <w:color w:val="000000" w:themeColor="text1"/>
        </w:rPr>
        <w:t>4</w:t>
      </w:r>
      <w:r w:rsidR="007029AD">
        <w:rPr>
          <w:rFonts w:hint="eastAsia"/>
          <w:color w:val="000000" w:themeColor="text1"/>
        </w:rPr>
        <w:t>分）</w:t>
      </w:r>
      <w:r w:rsidRPr="00E95247">
        <w:rPr>
          <w:color w:val="000000" w:themeColor="text1"/>
          <w:sz w:val="22"/>
        </w:rPr>
        <w:t>如图</w:t>
      </w:r>
      <w:r w:rsidR="007029AD">
        <w:rPr>
          <w:rFonts w:hint="eastAsia"/>
          <w:color w:val="000000" w:themeColor="text1"/>
          <w:sz w:val="22"/>
        </w:rPr>
        <w:t>所示</w:t>
      </w:r>
      <w:r w:rsidRPr="00E95247">
        <w:rPr>
          <w:color w:val="000000" w:themeColor="text1"/>
          <w:sz w:val="22"/>
        </w:rPr>
        <w:t>，</w:t>
      </w:r>
      <w:r w:rsidRPr="00E95247">
        <w:rPr>
          <w:rFonts w:hint="eastAsia"/>
          <w:color w:val="000000" w:themeColor="text1"/>
          <w:sz w:val="22"/>
        </w:rPr>
        <w:t>边长为</w:t>
      </w:r>
      <w:r w:rsidRPr="00E95247">
        <w:rPr>
          <w:rFonts w:hint="eastAsia"/>
          <w:i/>
          <w:iCs/>
          <w:color w:val="000000" w:themeColor="text1"/>
          <w:sz w:val="22"/>
        </w:rPr>
        <w:t>L</w:t>
      </w:r>
      <w:r w:rsidRPr="00E95247">
        <w:rPr>
          <w:rFonts w:hint="eastAsia"/>
          <w:color w:val="000000" w:themeColor="text1"/>
          <w:sz w:val="22"/>
        </w:rPr>
        <w:t>的正方形</w:t>
      </w:r>
      <w:r w:rsidRPr="00E95247">
        <w:rPr>
          <w:rFonts w:hint="eastAsia"/>
          <w:i/>
          <w:iCs/>
          <w:color w:val="000000" w:themeColor="text1"/>
          <w:sz w:val="22"/>
        </w:rPr>
        <w:t>abcd</w:t>
      </w:r>
      <w:r w:rsidRPr="00E95247">
        <w:rPr>
          <w:rFonts w:hint="eastAsia"/>
          <w:color w:val="000000" w:themeColor="text1"/>
          <w:sz w:val="22"/>
        </w:rPr>
        <w:t>区域及矩形</w:t>
      </w:r>
      <w:r w:rsidRPr="00E95247">
        <w:rPr>
          <w:rFonts w:hint="eastAsia"/>
          <w:i/>
          <w:iCs/>
          <w:color w:val="000000" w:themeColor="text1"/>
          <w:sz w:val="22"/>
        </w:rPr>
        <w:t>cdef</w:t>
      </w:r>
      <w:r w:rsidRPr="00E95247">
        <w:rPr>
          <w:rFonts w:hint="eastAsia"/>
          <w:color w:val="000000" w:themeColor="text1"/>
          <w:sz w:val="22"/>
        </w:rPr>
        <w:t>区域内均存在电场强度大小为</w:t>
      </w:r>
      <w:r w:rsidRPr="00E95247">
        <w:rPr>
          <w:rFonts w:hint="eastAsia"/>
          <w:i/>
          <w:iCs/>
          <w:color w:val="000000" w:themeColor="text1"/>
          <w:sz w:val="22"/>
        </w:rPr>
        <w:t>E</w:t>
      </w:r>
      <w:r w:rsidRPr="00E95247">
        <w:rPr>
          <w:rFonts w:hint="eastAsia"/>
          <w:color w:val="000000" w:themeColor="text1"/>
          <w:sz w:val="22"/>
        </w:rPr>
        <w:t>、方向竖直向下且与</w:t>
      </w:r>
      <w:r w:rsidRPr="00E95247">
        <w:rPr>
          <w:rFonts w:hint="eastAsia"/>
          <w:i/>
          <w:iCs/>
          <w:color w:val="000000" w:themeColor="text1"/>
          <w:sz w:val="22"/>
        </w:rPr>
        <w:t>ab</w:t>
      </w:r>
      <w:r w:rsidRPr="00E95247">
        <w:rPr>
          <w:rFonts w:hint="eastAsia"/>
          <w:color w:val="000000" w:themeColor="text1"/>
          <w:sz w:val="22"/>
        </w:rPr>
        <w:t>边平行的匀强电场，</w:t>
      </w:r>
      <w:r w:rsidRPr="00E95247">
        <w:rPr>
          <w:rFonts w:hint="eastAsia"/>
          <w:i/>
          <w:iCs/>
          <w:color w:val="000000" w:themeColor="text1"/>
          <w:sz w:val="22"/>
        </w:rPr>
        <w:t>ef</w:t>
      </w:r>
      <w:r w:rsidRPr="00E95247">
        <w:rPr>
          <w:rFonts w:hint="eastAsia"/>
          <w:color w:val="000000" w:themeColor="text1"/>
          <w:sz w:val="22"/>
        </w:rPr>
        <w:t>右边有一半</w:t>
      </w:r>
      <w:r w:rsidRPr="00E95247">
        <w:rPr>
          <w:color w:val="000000" w:themeColor="text1"/>
          <w:sz w:val="22"/>
        </w:rPr>
        <w:t>径为</w:t>
      </w:r>
      <w:r w:rsidRPr="00E95247">
        <w:rPr>
          <w:color w:val="000000" w:themeColor="text1"/>
          <w:position w:val="-22"/>
        </w:rPr>
        <w:object w:dxaOrig="539" w:dyaOrig="618" w14:anchorId="3BD1A989">
          <v:shape id="_x0000_i1045" type="#_x0000_t75" style="width:27.05pt;height:30.7pt" o:ole="">
            <v:imagedata r:id="rId63" o:title=""/>
          </v:shape>
          <o:OLEObject Type="Embed" ProgID="Equation.DSMT4" ShapeID="_x0000_i1045" DrawAspect="Content" ObjectID="_1800859820" r:id="rId64"/>
        </w:object>
      </w:r>
      <w:r w:rsidRPr="00E95247">
        <w:rPr>
          <w:color w:val="000000" w:themeColor="text1"/>
          <w:sz w:val="22"/>
        </w:rPr>
        <w:t>且与</w:t>
      </w:r>
      <w:r w:rsidRPr="00E95247">
        <w:rPr>
          <w:rFonts w:hint="eastAsia"/>
          <w:i/>
          <w:iCs/>
          <w:color w:val="000000" w:themeColor="text1"/>
          <w:sz w:val="22"/>
        </w:rPr>
        <w:t>ef</w:t>
      </w:r>
      <w:r w:rsidRPr="00E95247">
        <w:rPr>
          <w:rFonts w:hint="eastAsia"/>
          <w:color w:val="000000" w:themeColor="text1"/>
          <w:sz w:val="22"/>
        </w:rPr>
        <w:t>相切的圆形区域，切点为</w:t>
      </w:r>
      <w:r w:rsidRPr="00E95247">
        <w:rPr>
          <w:rFonts w:hint="eastAsia"/>
          <w:i/>
          <w:iCs/>
          <w:color w:val="000000" w:themeColor="text1"/>
          <w:sz w:val="22"/>
        </w:rPr>
        <w:t>ef</w:t>
      </w:r>
      <w:r w:rsidRPr="00E95247">
        <w:rPr>
          <w:rFonts w:hint="eastAsia"/>
          <w:color w:val="000000" w:themeColor="text1"/>
          <w:sz w:val="22"/>
        </w:rPr>
        <w:t>的中点，该圆形区域与</w:t>
      </w:r>
      <w:r w:rsidRPr="00E95247">
        <w:rPr>
          <w:rFonts w:hint="eastAsia"/>
          <w:i/>
          <w:iCs/>
          <w:color w:val="000000" w:themeColor="text1"/>
          <w:sz w:val="22"/>
        </w:rPr>
        <w:t>cdef</w:t>
      </w:r>
      <w:r w:rsidRPr="00E95247">
        <w:rPr>
          <w:rFonts w:hint="eastAsia"/>
          <w:color w:val="000000" w:themeColor="text1"/>
          <w:sz w:val="22"/>
        </w:rPr>
        <w:t>区域内均存在磁感应强度大小为</w:t>
      </w:r>
      <w:r w:rsidRPr="00E95247">
        <w:rPr>
          <w:rFonts w:hint="eastAsia"/>
          <w:i/>
          <w:iCs/>
          <w:color w:val="000000" w:themeColor="text1"/>
          <w:sz w:val="22"/>
        </w:rPr>
        <w:t>B</w:t>
      </w:r>
      <w:r w:rsidRPr="00E95247">
        <w:rPr>
          <w:rFonts w:hint="eastAsia"/>
          <w:color w:val="000000" w:themeColor="text1"/>
          <w:sz w:val="22"/>
        </w:rPr>
        <w:t>、方向垂直纸面向里的匀强磁场．一带电粒子从</w:t>
      </w:r>
      <w:r w:rsidRPr="00E95247">
        <w:rPr>
          <w:rFonts w:hint="eastAsia"/>
          <w:i/>
          <w:iCs/>
          <w:color w:val="000000" w:themeColor="text1"/>
          <w:sz w:val="22"/>
        </w:rPr>
        <w:t>b</w:t>
      </w:r>
      <w:r w:rsidRPr="00E95247">
        <w:rPr>
          <w:rFonts w:hint="eastAsia"/>
          <w:color w:val="000000" w:themeColor="text1"/>
          <w:sz w:val="22"/>
        </w:rPr>
        <w:t>点斜向上射入电场后沿图中曲线运动，经</w:t>
      </w:r>
      <w:r w:rsidRPr="00E95247">
        <w:rPr>
          <w:rFonts w:hint="eastAsia"/>
          <w:i/>
          <w:iCs/>
          <w:color w:val="000000" w:themeColor="text1"/>
          <w:sz w:val="22"/>
        </w:rPr>
        <w:t>cd</w:t>
      </w:r>
      <w:r w:rsidRPr="00E95247">
        <w:rPr>
          <w:rFonts w:hint="eastAsia"/>
          <w:color w:val="000000" w:themeColor="text1"/>
          <w:sz w:val="22"/>
        </w:rPr>
        <w:t>边的中点进入</w:t>
      </w:r>
      <w:r w:rsidRPr="00E95247">
        <w:rPr>
          <w:rFonts w:hint="eastAsia"/>
          <w:i/>
          <w:iCs/>
          <w:color w:val="000000" w:themeColor="text1"/>
          <w:sz w:val="22"/>
        </w:rPr>
        <w:t>cdef</w:t>
      </w:r>
      <w:r w:rsidRPr="00E95247">
        <w:rPr>
          <w:rFonts w:hint="eastAsia"/>
          <w:color w:val="000000" w:themeColor="text1"/>
          <w:sz w:val="22"/>
        </w:rPr>
        <w:t>区域，并沿直线通过该区域后进入圆形区域．所有区域均在纸面内，粒子始终在该纸面内运动，不计粒子重力．求：</w:t>
      </w:r>
    </w:p>
    <w:p w14:paraId="663F2239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</w:rPr>
        <w:tab/>
      </w:r>
      <w:r w:rsidRPr="00E95247">
        <w:rPr>
          <w:rFonts w:hint="eastAsia"/>
          <w:color w:val="000000" w:themeColor="text1"/>
        </w:rPr>
        <w:t>（</w:t>
      </w:r>
      <w:r w:rsidRPr="00E95247">
        <w:rPr>
          <w:rFonts w:hint="eastAsia"/>
          <w:color w:val="000000" w:themeColor="text1"/>
        </w:rPr>
        <w:t>1</w:t>
      </w:r>
      <w:r w:rsidRPr="00E95247">
        <w:rPr>
          <w:rFonts w:hint="eastAsia"/>
          <w:color w:val="000000" w:themeColor="text1"/>
        </w:rPr>
        <w:t>）粒子沿直线通过</w:t>
      </w:r>
      <w:r w:rsidRPr="00E95247">
        <w:rPr>
          <w:rFonts w:hint="eastAsia"/>
          <w:i/>
          <w:iCs/>
          <w:color w:val="000000" w:themeColor="text1"/>
        </w:rPr>
        <w:t>cdef</w:t>
      </w:r>
      <w:r w:rsidRPr="00E95247">
        <w:rPr>
          <w:rFonts w:hint="eastAsia"/>
          <w:color w:val="000000" w:themeColor="text1"/>
        </w:rPr>
        <w:t>区域时的速度大小；</w:t>
      </w:r>
    </w:p>
    <w:p w14:paraId="1F10D52D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ab/>
      </w:r>
      <w:r w:rsidRPr="00E95247">
        <w:rPr>
          <w:rFonts w:hint="eastAsia"/>
          <w:color w:val="000000" w:themeColor="text1"/>
        </w:rPr>
        <w:t>（</w:t>
      </w:r>
      <w:r w:rsidRPr="00E95247">
        <w:rPr>
          <w:rFonts w:hint="eastAsia"/>
          <w:color w:val="000000" w:themeColor="text1"/>
        </w:rPr>
        <w:t>2</w:t>
      </w:r>
      <w:r w:rsidRPr="00E95247">
        <w:rPr>
          <w:rFonts w:hint="eastAsia"/>
          <w:color w:val="000000" w:themeColor="text1"/>
        </w:rPr>
        <w:t>）粒子的电荷量与质量之比；</w:t>
      </w:r>
    </w:p>
    <w:p w14:paraId="63CEEB79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ab/>
      </w:r>
      <w:r w:rsidRPr="00E95247">
        <w:rPr>
          <w:rFonts w:hint="eastAsia"/>
          <w:color w:val="000000" w:themeColor="text1"/>
        </w:rPr>
        <w:t>（</w:t>
      </w:r>
      <w:r w:rsidRPr="00E95247">
        <w:rPr>
          <w:rFonts w:hint="eastAsia"/>
          <w:color w:val="000000" w:themeColor="text1"/>
        </w:rPr>
        <w:t>3</w:t>
      </w:r>
      <w:r w:rsidRPr="00E95247">
        <w:rPr>
          <w:rFonts w:hint="eastAsia"/>
          <w:color w:val="000000" w:themeColor="text1"/>
        </w:rPr>
        <w:t>）粒子射出圆形区域时速度方向与进入圆形区域时速度方向的夹角．</w:t>
      </w:r>
    </w:p>
    <w:p w14:paraId="142C6FC7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jc w:val="right"/>
        <w:rPr>
          <w:color w:val="000000" w:themeColor="text1"/>
        </w:rPr>
      </w:pPr>
      <w:r w:rsidRPr="00E95247">
        <w:rPr>
          <w:noProof/>
          <w:color w:val="000000" w:themeColor="text1"/>
          <w:sz w:val="22"/>
        </w:rPr>
        <w:drawing>
          <wp:inline distT="0" distB="0" distL="0" distR="0" wp14:anchorId="7561CF72" wp14:editId="5ED71C66">
            <wp:extent cx="2294760" cy="1112808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240" cy="112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8F193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>【答案】（</w:t>
      </w:r>
      <w:r w:rsidRPr="00E95247">
        <w:rPr>
          <w:color w:val="000000" w:themeColor="text1"/>
        </w:rPr>
        <w:t>1</w:t>
      </w:r>
      <w:r w:rsidRPr="00E95247">
        <w:rPr>
          <w:color w:val="000000" w:themeColor="text1"/>
        </w:rPr>
        <w:t>）</w:t>
      </w:r>
      <w:r w:rsidRPr="00E95247">
        <w:rPr>
          <w:color w:val="000000" w:themeColor="text1"/>
          <w:position w:val="-22"/>
        </w:rPr>
        <w:object w:dxaOrig="283" w:dyaOrig="581" w14:anchorId="3E137875">
          <v:shape id="_x0000_i1046" type="#_x0000_t75" style="width:14.25pt;height:28.5pt" o:ole="">
            <v:imagedata r:id="rId66" o:title=""/>
          </v:shape>
          <o:OLEObject Type="Embed" ProgID="Equation.DSMT4" ShapeID="_x0000_i1046" DrawAspect="Content" ObjectID="_1800859821" r:id="rId67"/>
        </w:object>
      </w:r>
      <w:r w:rsidRPr="00E95247">
        <w:rPr>
          <w:rFonts w:hint="eastAsia"/>
          <w:color w:val="000000" w:themeColor="text1"/>
        </w:rPr>
        <w:t xml:space="preserve"> </w:t>
      </w:r>
      <w:r w:rsidRPr="00E95247">
        <w:rPr>
          <w:color w:val="000000" w:themeColor="text1"/>
        </w:rPr>
        <w:t xml:space="preserve">  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</w:t>
      </w:r>
      <w:r w:rsidRPr="00E95247">
        <w:rPr>
          <w:color w:val="000000" w:themeColor="text1"/>
        </w:rPr>
        <w:t>）</w:t>
      </w:r>
      <w:r w:rsidRPr="00E95247">
        <w:rPr>
          <w:color w:val="000000" w:themeColor="text1"/>
          <w:position w:val="-24"/>
        </w:rPr>
        <w:object w:dxaOrig="482" w:dyaOrig="602" w14:anchorId="0C00F494">
          <v:shape id="_x0000_i1047" type="#_x0000_t75" style="width:23.9pt;height:29.95pt" o:ole="">
            <v:imagedata r:id="rId68" o:title=""/>
          </v:shape>
          <o:OLEObject Type="Embed" ProgID="Equation.DSMT4" ShapeID="_x0000_i1047" DrawAspect="Content" ObjectID="_1800859822" r:id="rId69"/>
        </w:object>
      </w:r>
      <w:r w:rsidRPr="00E95247">
        <w:rPr>
          <w:rFonts w:hint="eastAsia"/>
          <w:color w:val="000000" w:themeColor="text1"/>
        </w:rPr>
        <w:t xml:space="preserve"> </w:t>
      </w:r>
      <w:r w:rsidRPr="00E95247">
        <w:rPr>
          <w:color w:val="000000" w:themeColor="text1"/>
        </w:rPr>
        <w:t xml:space="preserve"> 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3</w:t>
      </w:r>
      <w:r w:rsidRPr="00E95247">
        <w:rPr>
          <w:color w:val="000000" w:themeColor="text1"/>
        </w:rPr>
        <w:t>）</w:t>
      </w:r>
      <w:r w:rsidRPr="00E95247">
        <w:rPr>
          <w:color w:val="000000" w:themeColor="text1"/>
          <w:position w:val="-6"/>
        </w:rPr>
        <w:object w:dxaOrig="361" w:dyaOrig="319" w14:anchorId="1BB37D9A">
          <v:shape id="_x0000_i1048" type="#_x0000_t75" style="width:17.9pt;height:16.45pt" o:ole="">
            <v:imagedata r:id="rId70" o:title=""/>
          </v:shape>
          <o:OLEObject Type="Embed" ProgID="Equation.DSMT4" ShapeID="_x0000_i1048" DrawAspect="Content" ObjectID="_1800859823" r:id="rId71"/>
        </w:object>
      </w:r>
    </w:p>
    <w:p w14:paraId="42E8446E" w14:textId="77777777" w:rsidR="00383A14" w:rsidRPr="00E95247" w:rsidRDefault="00383A14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baseline"/>
        <w:rPr>
          <w:color w:val="000000" w:themeColor="text1"/>
          <w:sz w:val="22"/>
        </w:rPr>
      </w:pPr>
    </w:p>
    <w:p w14:paraId="63961A5B" w14:textId="2A30272D" w:rsidR="00383A14" w:rsidRPr="00E95247" w:rsidRDefault="0052355F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>15</w:t>
      </w:r>
      <w:r w:rsidRPr="00E95247">
        <w:rPr>
          <w:color w:val="000000" w:themeColor="text1"/>
          <w:sz w:val="22"/>
        </w:rPr>
        <w:t>．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20</w:t>
      </w:r>
      <w:r w:rsidRPr="00E95247">
        <w:rPr>
          <w:rFonts w:hint="eastAsia"/>
          <w:color w:val="000000" w:themeColor="text1"/>
        </w:rPr>
        <w:t>24</w:t>
      </w:r>
      <w:r w:rsidRPr="00E95247">
        <w:rPr>
          <w:color w:val="000000" w:themeColor="text1"/>
        </w:rPr>
        <w:t>·</w:t>
      </w:r>
      <w:r w:rsidRPr="00E95247">
        <w:rPr>
          <w:rFonts w:hint="eastAsia"/>
          <w:color w:val="000000" w:themeColor="text1"/>
        </w:rPr>
        <w:t>贵州</w:t>
      </w:r>
      <w:r w:rsidRPr="00E95247">
        <w:rPr>
          <w:color w:val="000000" w:themeColor="text1"/>
        </w:rPr>
        <w:t>·1</w:t>
      </w:r>
      <w:r w:rsidRPr="00E95247">
        <w:rPr>
          <w:rFonts w:hint="eastAsia"/>
          <w:color w:val="000000" w:themeColor="text1"/>
        </w:rPr>
        <w:t>5</w:t>
      </w:r>
      <w:r w:rsidRPr="00E95247">
        <w:rPr>
          <w:color w:val="000000" w:themeColor="text1"/>
        </w:rPr>
        <w:t>）</w:t>
      </w:r>
      <w:r w:rsidR="007029AD">
        <w:rPr>
          <w:rFonts w:hint="eastAsia"/>
          <w:color w:val="000000" w:themeColor="text1"/>
        </w:rPr>
        <w:t>（</w:t>
      </w:r>
      <w:r w:rsidR="007029AD">
        <w:rPr>
          <w:rFonts w:hint="eastAsia"/>
          <w:color w:val="000000" w:themeColor="text1"/>
        </w:rPr>
        <w:t>1</w:t>
      </w:r>
      <w:r w:rsidR="007029AD">
        <w:rPr>
          <w:color w:val="000000" w:themeColor="text1"/>
        </w:rPr>
        <w:t>9</w:t>
      </w:r>
      <w:r w:rsidR="007029AD">
        <w:rPr>
          <w:rFonts w:hint="eastAsia"/>
          <w:color w:val="000000" w:themeColor="text1"/>
        </w:rPr>
        <w:t>分）</w:t>
      </w:r>
      <w:r w:rsidRPr="00E95247">
        <w:rPr>
          <w:rFonts w:hint="eastAsia"/>
          <w:color w:val="000000" w:themeColor="text1"/>
          <w:sz w:val="22"/>
        </w:rPr>
        <w:t>如图</w:t>
      </w:r>
      <w:r w:rsidR="007029AD">
        <w:rPr>
          <w:rFonts w:hint="eastAsia"/>
          <w:color w:val="000000" w:themeColor="text1"/>
          <w:sz w:val="22"/>
        </w:rPr>
        <w:t>所示</w:t>
      </w:r>
      <w:r w:rsidRPr="00E95247">
        <w:rPr>
          <w:rFonts w:hint="eastAsia"/>
          <w:color w:val="000000" w:themeColor="text1"/>
          <w:sz w:val="22"/>
        </w:rPr>
        <w:t>，半径为</w:t>
      </w:r>
      <w:r w:rsidRPr="00E95247">
        <w:rPr>
          <w:i/>
          <w:iCs/>
          <w:color w:val="000000" w:themeColor="text1"/>
          <w:sz w:val="22"/>
        </w:rPr>
        <w:t>R</w:t>
      </w:r>
      <w:r w:rsidRPr="00E95247">
        <w:rPr>
          <w:color w:val="000000" w:themeColor="text1"/>
          <w:sz w:val="22"/>
        </w:rPr>
        <w:t>=1.8 m</w:t>
      </w:r>
      <w:r w:rsidRPr="00E95247">
        <w:rPr>
          <w:rFonts w:hint="eastAsia"/>
          <w:color w:val="000000" w:themeColor="text1"/>
          <w:sz w:val="22"/>
        </w:rPr>
        <w:t>的四分之一光滑圆轨道固定在竖直平面内，其末端与水平地面</w:t>
      </w:r>
      <w:r w:rsidRPr="00E95247">
        <w:rPr>
          <w:i/>
          <w:iCs/>
          <w:color w:val="000000" w:themeColor="text1"/>
          <w:sz w:val="22"/>
        </w:rPr>
        <w:t>PM</w:t>
      </w:r>
      <w:r w:rsidRPr="00E95247">
        <w:rPr>
          <w:rFonts w:hint="eastAsia"/>
          <w:color w:val="000000" w:themeColor="text1"/>
          <w:sz w:val="22"/>
        </w:rPr>
        <w:t>相切于</w:t>
      </w:r>
      <w:r w:rsidRPr="00E95247">
        <w:rPr>
          <w:i/>
          <w:iCs/>
          <w:color w:val="000000" w:themeColor="text1"/>
          <w:sz w:val="22"/>
        </w:rPr>
        <w:t>P</w:t>
      </w:r>
      <w:r w:rsidRPr="00E95247">
        <w:rPr>
          <w:rFonts w:hint="eastAsia"/>
          <w:color w:val="000000" w:themeColor="text1"/>
          <w:sz w:val="22"/>
        </w:rPr>
        <w:t>点，</w:t>
      </w:r>
      <w:r w:rsidRPr="00E95247">
        <w:rPr>
          <w:i/>
          <w:iCs/>
          <w:color w:val="000000" w:themeColor="text1"/>
          <w:sz w:val="22"/>
        </w:rPr>
        <w:t>PM</w:t>
      </w:r>
      <w:r w:rsidRPr="00E95247">
        <w:rPr>
          <w:rFonts w:hint="eastAsia"/>
          <w:color w:val="000000" w:themeColor="text1"/>
          <w:sz w:val="22"/>
        </w:rPr>
        <w:t>的长度</w:t>
      </w:r>
      <w:r w:rsidRPr="00E95247">
        <w:rPr>
          <w:i/>
          <w:iCs/>
          <w:color w:val="000000" w:themeColor="text1"/>
          <w:sz w:val="22"/>
        </w:rPr>
        <w:t>d</w:t>
      </w:r>
      <w:r w:rsidRPr="00E95247">
        <w:rPr>
          <w:color w:val="000000" w:themeColor="text1"/>
          <w:sz w:val="22"/>
        </w:rPr>
        <w:t>=2.7 m</w:t>
      </w:r>
      <w:r w:rsidRPr="00E95247">
        <w:rPr>
          <w:rFonts w:hint="eastAsia"/>
          <w:color w:val="000000" w:themeColor="text1"/>
          <w:sz w:val="22"/>
        </w:rPr>
        <w:t>．一长为</w:t>
      </w:r>
      <w:r w:rsidRPr="00E95247">
        <w:rPr>
          <w:i/>
          <w:iCs/>
          <w:color w:val="000000" w:themeColor="text1"/>
          <w:sz w:val="22"/>
        </w:rPr>
        <w:t>L</w:t>
      </w:r>
      <w:r w:rsidRPr="00E95247">
        <w:rPr>
          <w:color w:val="000000" w:themeColor="text1"/>
          <w:sz w:val="22"/>
        </w:rPr>
        <w:t>=3.3 m</w:t>
      </w:r>
      <w:r w:rsidRPr="00E95247">
        <w:rPr>
          <w:rFonts w:hint="eastAsia"/>
          <w:color w:val="000000" w:themeColor="text1"/>
          <w:sz w:val="22"/>
        </w:rPr>
        <w:t>的水平传送带以恒定速率</w:t>
      </w:r>
      <w:r w:rsidRPr="00E95247">
        <w:rPr>
          <w:rFonts w:ascii="Book Antiqua" w:hAnsi="Book Antiqua"/>
          <w:i/>
          <w:iCs/>
          <w:color w:val="000000" w:themeColor="text1"/>
          <w:sz w:val="22"/>
        </w:rPr>
        <w:t>v</w:t>
      </w:r>
      <w:r w:rsidRPr="00E95247">
        <w:rPr>
          <w:color w:val="000000" w:themeColor="text1"/>
          <w:sz w:val="22"/>
          <w:vertAlign w:val="subscript"/>
        </w:rPr>
        <w:t>0</w:t>
      </w:r>
      <w:r w:rsidRPr="00E95247">
        <w:rPr>
          <w:color w:val="000000" w:themeColor="text1"/>
          <w:sz w:val="22"/>
        </w:rPr>
        <w:t>=1 m/s</w:t>
      </w:r>
      <w:r w:rsidRPr="00E95247">
        <w:rPr>
          <w:rFonts w:hint="eastAsia"/>
          <w:color w:val="000000" w:themeColor="text1"/>
          <w:sz w:val="22"/>
        </w:rPr>
        <w:t>逆时针转动，其右端与地面在</w:t>
      </w:r>
      <w:r w:rsidRPr="00E95247">
        <w:rPr>
          <w:i/>
          <w:iCs/>
          <w:color w:val="000000" w:themeColor="text1"/>
          <w:sz w:val="22"/>
        </w:rPr>
        <w:t>M</w:t>
      </w:r>
      <w:r w:rsidRPr="00E95247">
        <w:rPr>
          <w:rFonts w:hint="eastAsia"/>
          <w:color w:val="000000" w:themeColor="text1"/>
          <w:sz w:val="22"/>
        </w:rPr>
        <w:t>点无缝对接．物块</w:t>
      </w:r>
      <w:r w:rsidRPr="00E95247">
        <w:rPr>
          <w:i/>
          <w:iCs/>
          <w:color w:val="000000" w:themeColor="text1"/>
          <w:sz w:val="22"/>
        </w:rPr>
        <w:t>a</w:t>
      </w:r>
      <w:r w:rsidRPr="00E95247">
        <w:rPr>
          <w:rFonts w:hint="eastAsia"/>
          <w:color w:val="000000" w:themeColor="text1"/>
          <w:sz w:val="22"/>
        </w:rPr>
        <w:t>从圆轨道顶端由静止释放，沿轨道下滑至</w:t>
      </w:r>
      <w:r w:rsidRPr="00E95247">
        <w:rPr>
          <w:i/>
          <w:iCs/>
          <w:color w:val="000000" w:themeColor="text1"/>
          <w:sz w:val="22"/>
        </w:rPr>
        <w:t>P</w:t>
      </w:r>
      <w:r w:rsidRPr="00E95247">
        <w:rPr>
          <w:rFonts w:hint="eastAsia"/>
          <w:color w:val="000000" w:themeColor="text1"/>
          <w:sz w:val="22"/>
        </w:rPr>
        <w:t>点，再向左做直线运动至</w:t>
      </w:r>
      <w:r w:rsidRPr="00E95247">
        <w:rPr>
          <w:i/>
          <w:iCs/>
          <w:color w:val="000000" w:themeColor="text1"/>
          <w:sz w:val="22"/>
        </w:rPr>
        <w:t>M</w:t>
      </w:r>
      <w:r w:rsidRPr="00E95247">
        <w:rPr>
          <w:rFonts w:hint="eastAsia"/>
          <w:color w:val="000000" w:themeColor="text1"/>
          <w:sz w:val="22"/>
        </w:rPr>
        <w:t>点与静止的物块</w:t>
      </w:r>
      <w:r w:rsidRPr="00E95247">
        <w:rPr>
          <w:i/>
          <w:iCs/>
          <w:color w:val="000000" w:themeColor="text1"/>
          <w:sz w:val="22"/>
        </w:rPr>
        <w:t>b</w:t>
      </w:r>
      <w:r w:rsidRPr="00E95247">
        <w:rPr>
          <w:rFonts w:hint="eastAsia"/>
          <w:color w:val="000000" w:themeColor="text1"/>
          <w:sz w:val="22"/>
        </w:rPr>
        <w:t>发生弹性正碰，碰撞时间极短．碰撞后</w:t>
      </w:r>
      <w:r w:rsidRPr="00E95247">
        <w:rPr>
          <w:i/>
          <w:iCs/>
          <w:color w:val="000000" w:themeColor="text1"/>
          <w:sz w:val="22"/>
        </w:rPr>
        <w:t>b</w:t>
      </w:r>
      <w:r w:rsidRPr="00E95247">
        <w:rPr>
          <w:rFonts w:hint="eastAsia"/>
          <w:color w:val="000000" w:themeColor="text1"/>
          <w:sz w:val="22"/>
        </w:rPr>
        <w:t>向左运动到达传送带的左端</w:t>
      </w:r>
      <w:r w:rsidRPr="00E95247">
        <w:rPr>
          <w:i/>
          <w:iCs/>
          <w:color w:val="000000" w:themeColor="text1"/>
          <w:sz w:val="22"/>
        </w:rPr>
        <w:t>N</w:t>
      </w:r>
      <w:r w:rsidRPr="00E95247">
        <w:rPr>
          <w:rFonts w:hint="eastAsia"/>
          <w:color w:val="000000" w:themeColor="text1"/>
          <w:sz w:val="22"/>
        </w:rPr>
        <w:t>时，瞬间给</w:t>
      </w:r>
      <w:r w:rsidRPr="00E95247">
        <w:rPr>
          <w:i/>
          <w:iCs/>
          <w:color w:val="000000" w:themeColor="text1"/>
          <w:sz w:val="22"/>
        </w:rPr>
        <w:t>b</w:t>
      </w:r>
      <w:r w:rsidRPr="00E95247">
        <w:rPr>
          <w:rFonts w:hint="eastAsia"/>
          <w:color w:val="000000" w:themeColor="text1"/>
          <w:sz w:val="22"/>
        </w:rPr>
        <w:t>一水平向右的冲量</w:t>
      </w:r>
      <w:r w:rsidRPr="00E95247">
        <w:rPr>
          <w:i/>
          <w:iCs/>
          <w:color w:val="000000" w:themeColor="text1"/>
          <w:sz w:val="22"/>
        </w:rPr>
        <w:t>I</w:t>
      </w:r>
      <w:r w:rsidRPr="00E95247">
        <w:rPr>
          <w:rFonts w:hint="eastAsia"/>
          <w:color w:val="000000" w:themeColor="text1"/>
          <w:sz w:val="22"/>
        </w:rPr>
        <w:t>，其大小为</w:t>
      </w:r>
      <w:r w:rsidRPr="00E95247">
        <w:rPr>
          <w:color w:val="000000" w:themeColor="text1"/>
          <w:sz w:val="22"/>
        </w:rPr>
        <w:t xml:space="preserve">6 </w:t>
      </w:r>
      <w:r w:rsidRPr="00E95247">
        <w:rPr>
          <w:iCs/>
          <w:color w:val="000000" w:themeColor="text1"/>
          <w:sz w:val="22"/>
        </w:rPr>
        <w:t>N</w:t>
      </w:r>
      <w:r w:rsidR="00F46A43">
        <w:rPr>
          <w:rFonts w:hint="eastAsia"/>
          <w:iCs/>
          <w:color w:val="000000" w:themeColor="text1"/>
          <w:sz w:val="22"/>
        </w:rPr>
        <w:t>·</w:t>
      </w:r>
      <w:r w:rsidRPr="00E95247">
        <w:rPr>
          <w:color w:val="000000" w:themeColor="text1"/>
          <w:sz w:val="22"/>
        </w:rPr>
        <w:t>s</w:t>
      </w:r>
      <w:r w:rsidRPr="00E95247">
        <w:rPr>
          <w:rFonts w:hint="eastAsia"/>
          <w:color w:val="000000" w:themeColor="text1"/>
          <w:sz w:val="22"/>
        </w:rPr>
        <w:t>．以后每隔</w:t>
      </w:r>
      <w:r w:rsidRPr="00E95247">
        <w:rPr>
          <w:color w:val="000000" w:themeColor="text1"/>
          <w:sz w:val="22"/>
        </w:rPr>
        <w:t>Δ</w:t>
      </w:r>
      <w:r w:rsidRPr="00E95247">
        <w:rPr>
          <w:i/>
          <w:iCs/>
          <w:color w:val="000000" w:themeColor="text1"/>
          <w:sz w:val="22"/>
        </w:rPr>
        <w:t>t</w:t>
      </w:r>
      <w:r w:rsidRPr="00E95247">
        <w:rPr>
          <w:color w:val="000000" w:themeColor="text1"/>
          <w:sz w:val="22"/>
        </w:rPr>
        <w:t>=0.6 s</w:t>
      </w:r>
      <w:r w:rsidRPr="00E95247">
        <w:rPr>
          <w:rFonts w:hint="eastAsia"/>
          <w:color w:val="000000" w:themeColor="text1"/>
          <w:sz w:val="22"/>
        </w:rPr>
        <w:t>给</w:t>
      </w:r>
      <w:r w:rsidRPr="00E95247">
        <w:rPr>
          <w:i/>
          <w:iCs/>
          <w:color w:val="000000" w:themeColor="text1"/>
          <w:sz w:val="22"/>
        </w:rPr>
        <w:t>b</w:t>
      </w:r>
      <w:r w:rsidRPr="00E95247">
        <w:rPr>
          <w:rFonts w:hint="eastAsia"/>
          <w:color w:val="000000" w:themeColor="text1"/>
          <w:sz w:val="22"/>
        </w:rPr>
        <w:t>一相同的瞬时冲量</w:t>
      </w:r>
      <w:r w:rsidRPr="00E95247">
        <w:rPr>
          <w:i/>
          <w:iCs/>
          <w:color w:val="000000" w:themeColor="text1"/>
          <w:sz w:val="22"/>
        </w:rPr>
        <w:t>I</w:t>
      </w:r>
      <w:r w:rsidRPr="00E95247">
        <w:rPr>
          <w:rFonts w:hint="eastAsia"/>
          <w:color w:val="000000" w:themeColor="text1"/>
          <w:sz w:val="22"/>
        </w:rPr>
        <w:t>，直到</w:t>
      </w:r>
      <w:r w:rsidRPr="00E95247">
        <w:rPr>
          <w:i/>
          <w:iCs/>
          <w:color w:val="000000" w:themeColor="text1"/>
          <w:sz w:val="22"/>
        </w:rPr>
        <w:t>b</w:t>
      </w:r>
      <w:r w:rsidRPr="00E95247">
        <w:rPr>
          <w:rFonts w:hint="eastAsia"/>
          <w:color w:val="000000" w:themeColor="text1"/>
          <w:sz w:val="22"/>
        </w:rPr>
        <w:t>离开传送带．已知</w:t>
      </w:r>
      <w:r w:rsidRPr="00E95247">
        <w:rPr>
          <w:rFonts w:hint="eastAsia"/>
          <w:i/>
          <w:iCs/>
          <w:color w:val="000000" w:themeColor="text1"/>
          <w:sz w:val="22"/>
        </w:rPr>
        <w:t>a</w:t>
      </w:r>
      <w:r w:rsidRPr="00E95247">
        <w:rPr>
          <w:rFonts w:hint="eastAsia"/>
          <w:color w:val="000000" w:themeColor="text1"/>
          <w:sz w:val="22"/>
        </w:rPr>
        <w:t>的质量为</w:t>
      </w:r>
      <w:r w:rsidRPr="00E95247">
        <w:rPr>
          <w:rFonts w:hint="eastAsia"/>
          <w:i/>
          <w:iCs/>
          <w:color w:val="000000" w:themeColor="text1"/>
          <w:sz w:val="22"/>
        </w:rPr>
        <w:t>m</w:t>
      </w:r>
      <w:r w:rsidRPr="00E95247">
        <w:rPr>
          <w:rFonts w:hint="eastAsia"/>
          <w:i/>
          <w:iCs/>
          <w:color w:val="000000" w:themeColor="text1"/>
          <w:sz w:val="22"/>
          <w:vertAlign w:val="subscript"/>
        </w:rPr>
        <w:t>a</w:t>
      </w:r>
      <w:r w:rsidRPr="00E95247">
        <w:rPr>
          <w:rFonts w:hint="eastAsia"/>
          <w:color w:val="000000" w:themeColor="text1"/>
          <w:sz w:val="22"/>
        </w:rPr>
        <w:t>=1</w:t>
      </w:r>
      <w:r w:rsidRPr="00E95247">
        <w:rPr>
          <w:color w:val="000000" w:themeColor="text1"/>
          <w:sz w:val="22"/>
        </w:rPr>
        <w:t xml:space="preserve"> </w:t>
      </w:r>
      <w:r w:rsidRPr="00E95247">
        <w:rPr>
          <w:rFonts w:hint="eastAsia"/>
          <w:color w:val="000000" w:themeColor="text1"/>
          <w:sz w:val="22"/>
        </w:rPr>
        <w:t>kg</w:t>
      </w:r>
      <w:r w:rsidRPr="00E95247">
        <w:rPr>
          <w:rFonts w:hint="eastAsia"/>
          <w:color w:val="000000" w:themeColor="text1"/>
          <w:sz w:val="22"/>
        </w:rPr>
        <w:t>，</w:t>
      </w:r>
      <w:r w:rsidRPr="00F46A43">
        <w:rPr>
          <w:rFonts w:hint="eastAsia"/>
          <w:i/>
          <w:color w:val="000000" w:themeColor="text1"/>
          <w:sz w:val="22"/>
        </w:rPr>
        <w:t>b</w:t>
      </w:r>
      <w:r w:rsidRPr="00E95247">
        <w:rPr>
          <w:rFonts w:hint="eastAsia"/>
          <w:color w:val="000000" w:themeColor="text1"/>
          <w:sz w:val="22"/>
        </w:rPr>
        <w:t>的质量为</w:t>
      </w:r>
      <w:r w:rsidRPr="00E95247">
        <w:rPr>
          <w:rFonts w:hint="eastAsia"/>
          <w:i/>
          <w:iCs/>
          <w:color w:val="000000" w:themeColor="text1"/>
          <w:sz w:val="22"/>
        </w:rPr>
        <w:t>m</w:t>
      </w:r>
      <w:r w:rsidRPr="00E95247">
        <w:rPr>
          <w:rFonts w:hint="eastAsia"/>
          <w:i/>
          <w:iCs/>
          <w:color w:val="000000" w:themeColor="text1"/>
          <w:sz w:val="22"/>
          <w:vertAlign w:val="subscript"/>
        </w:rPr>
        <w:t>b</w:t>
      </w:r>
      <w:r w:rsidRPr="00E95247">
        <w:rPr>
          <w:rFonts w:hint="eastAsia"/>
          <w:color w:val="000000" w:themeColor="text1"/>
          <w:sz w:val="22"/>
        </w:rPr>
        <w:t>=2</w:t>
      </w:r>
      <w:r w:rsidRPr="00E95247">
        <w:rPr>
          <w:color w:val="000000" w:themeColor="text1"/>
          <w:sz w:val="22"/>
        </w:rPr>
        <w:t xml:space="preserve"> </w:t>
      </w:r>
      <w:r w:rsidRPr="00E95247">
        <w:rPr>
          <w:rFonts w:hint="eastAsia"/>
          <w:color w:val="000000" w:themeColor="text1"/>
          <w:sz w:val="22"/>
        </w:rPr>
        <w:t>kg</w:t>
      </w:r>
      <w:r w:rsidRPr="00E95247">
        <w:rPr>
          <w:rFonts w:hint="eastAsia"/>
          <w:color w:val="000000" w:themeColor="text1"/>
          <w:sz w:val="22"/>
        </w:rPr>
        <w:t>，它们均可视为质点．</w:t>
      </w:r>
      <w:r w:rsidRPr="00E95247">
        <w:rPr>
          <w:rFonts w:hint="eastAsia"/>
          <w:i/>
          <w:iCs/>
          <w:color w:val="000000" w:themeColor="text1"/>
          <w:sz w:val="22"/>
        </w:rPr>
        <w:t>a</w:t>
      </w:r>
      <w:r w:rsidRPr="00E95247">
        <w:rPr>
          <w:rFonts w:hint="eastAsia"/>
          <w:color w:val="000000" w:themeColor="text1"/>
          <w:sz w:val="22"/>
        </w:rPr>
        <w:t>、</w:t>
      </w:r>
      <w:r w:rsidRPr="00E95247">
        <w:rPr>
          <w:rFonts w:hint="eastAsia"/>
          <w:i/>
          <w:iCs/>
          <w:color w:val="000000" w:themeColor="text1"/>
          <w:sz w:val="22"/>
        </w:rPr>
        <w:t>b</w:t>
      </w:r>
      <w:r w:rsidRPr="00E95247">
        <w:rPr>
          <w:rFonts w:hint="eastAsia"/>
          <w:color w:val="000000" w:themeColor="text1"/>
          <w:sz w:val="22"/>
        </w:rPr>
        <w:t>与地面及传送带间的动摩擦因数均为</w:t>
      </w:r>
      <w:r w:rsidRPr="00E95247">
        <w:rPr>
          <w:i/>
          <w:iCs/>
          <w:color w:val="000000" w:themeColor="text1"/>
          <w:sz w:val="22"/>
        </w:rPr>
        <w:t>μ</w:t>
      </w:r>
      <w:r w:rsidRPr="00E95247">
        <w:rPr>
          <w:color w:val="000000" w:themeColor="text1"/>
          <w:sz w:val="22"/>
        </w:rPr>
        <w:t>=</w:t>
      </w:r>
      <w:r w:rsidRPr="00E95247">
        <w:rPr>
          <w:rFonts w:hint="eastAsia"/>
          <w:color w:val="000000" w:themeColor="text1"/>
          <w:sz w:val="22"/>
        </w:rPr>
        <w:t>0.5</w:t>
      </w:r>
      <w:r w:rsidRPr="00E95247">
        <w:rPr>
          <w:rFonts w:hint="eastAsia"/>
          <w:color w:val="000000" w:themeColor="text1"/>
          <w:sz w:val="22"/>
        </w:rPr>
        <w:t>，取重力加速度大小</w:t>
      </w:r>
      <w:r w:rsidRPr="00E95247">
        <w:rPr>
          <w:rFonts w:hint="eastAsia"/>
          <w:i/>
          <w:iCs/>
          <w:color w:val="000000" w:themeColor="text1"/>
          <w:sz w:val="22"/>
        </w:rPr>
        <w:t>g</w:t>
      </w:r>
      <w:r w:rsidRPr="00E95247">
        <w:rPr>
          <w:rFonts w:hint="eastAsia"/>
          <w:color w:val="000000" w:themeColor="text1"/>
          <w:sz w:val="22"/>
        </w:rPr>
        <w:t>=10</w:t>
      </w:r>
      <w:r w:rsidRPr="00E95247">
        <w:rPr>
          <w:color w:val="000000" w:themeColor="text1"/>
          <w:sz w:val="22"/>
        </w:rPr>
        <w:t xml:space="preserve"> </w:t>
      </w:r>
      <w:r w:rsidRPr="00E95247">
        <w:rPr>
          <w:rFonts w:hint="eastAsia"/>
          <w:color w:val="000000" w:themeColor="text1"/>
          <w:sz w:val="22"/>
        </w:rPr>
        <w:t>m/s</w:t>
      </w:r>
      <w:r w:rsidRPr="00E95247">
        <w:rPr>
          <w:rFonts w:hint="eastAsia"/>
          <w:color w:val="000000" w:themeColor="text1"/>
          <w:sz w:val="22"/>
          <w:vertAlign w:val="superscript"/>
        </w:rPr>
        <w:t>2</w:t>
      </w:r>
      <w:r w:rsidRPr="00E95247">
        <w:rPr>
          <w:rFonts w:hint="eastAsia"/>
          <w:color w:val="000000" w:themeColor="text1"/>
          <w:sz w:val="22"/>
        </w:rPr>
        <w:t>．求：</w:t>
      </w:r>
    </w:p>
    <w:p w14:paraId="107E1291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rFonts w:hint="eastAsia"/>
          <w:color w:val="000000" w:themeColor="text1"/>
          <w:sz w:val="22"/>
        </w:rPr>
        <w:t>（</w:t>
      </w:r>
      <w:r w:rsidRPr="00E95247">
        <w:rPr>
          <w:rFonts w:hint="eastAsia"/>
          <w:color w:val="000000" w:themeColor="text1"/>
          <w:sz w:val="22"/>
        </w:rPr>
        <w:t>1</w:t>
      </w:r>
      <w:r w:rsidRPr="00E95247">
        <w:rPr>
          <w:rFonts w:hint="eastAsia"/>
          <w:color w:val="000000" w:themeColor="text1"/>
          <w:sz w:val="22"/>
        </w:rPr>
        <w:t>）</w:t>
      </w:r>
      <w:r w:rsidRPr="00E95247">
        <w:rPr>
          <w:rFonts w:hint="eastAsia"/>
          <w:i/>
          <w:iCs/>
          <w:color w:val="000000" w:themeColor="text1"/>
          <w:sz w:val="22"/>
        </w:rPr>
        <w:t>a</w:t>
      </w:r>
      <w:r w:rsidRPr="00E95247">
        <w:rPr>
          <w:rFonts w:hint="eastAsia"/>
          <w:color w:val="000000" w:themeColor="text1"/>
          <w:sz w:val="22"/>
        </w:rPr>
        <w:t>运动到圆轨道底端时轨道对它的支持力大小；</w:t>
      </w:r>
    </w:p>
    <w:p w14:paraId="4F9B01AB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rFonts w:hint="eastAsia"/>
          <w:color w:val="000000" w:themeColor="text1"/>
          <w:sz w:val="22"/>
        </w:rPr>
        <w:t>（</w:t>
      </w:r>
      <w:r w:rsidRPr="00E95247">
        <w:rPr>
          <w:rFonts w:hint="eastAsia"/>
          <w:color w:val="000000" w:themeColor="text1"/>
          <w:sz w:val="22"/>
        </w:rPr>
        <w:t>2</w:t>
      </w:r>
      <w:r w:rsidRPr="00E95247">
        <w:rPr>
          <w:rFonts w:hint="eastAsia"/>
          <w:color w:val="000000" w:themeColor="text1"/>
          <w:sz w:val="22"/>
        </w:rPr>
        <w:t>）</w:t>
      </w:r>
      <w:r w:rsidRPr="00E95247">
        <w:rPr>
          <w:rFonts w:hint="eastAsia"/>
          <w:i/>
          <w:iCs/>
          <w:color w:val="000000" w:themeColor="text1"/>
          <w:sz w:val="22"/>
        </w:rPr>
        <w:t>b</w:t>
      </w:r>
      <w:r w:rsidRPr="00E95247">
        <w:rPr>
          <w:rFonts w:hint="eastAsia"/>
          <w:color w:val="000000" w:themeColor="text1"/>
          <w:sz w:val="22"/>
        </w:rPr>
        <w:t>从</w:t>
      </w:r>
      <w:r w:rsidRPr="00E95247">
        <w:rPr>
          <w:rFonts w:hint="eastAsia"/>
          <w:i/>
          <w:iCs/>
          <w:color w:val="000000" w:themeColor="text1"/>
          <w:sz w:val="22"/>
        </w:rPr>
        <w:t>M</w:t>
      </w:r>
      <w:r w:rsidRPr="00E95247">
        <w:rPr>
          <w:rFonts w:hint="eastAsia"/>
          <w:color w:val="000000" w:themeColor="text1"/>
          <w:sz w:val="22"/>
        </w:rPr>
        <w:t>运动到</w:t>
      </w:r>
      <w:r w:rsidRPr="00E95247">
        <w:rPr>
          <w:rFonts w:hint="eastAsia"/>
          <w:i/>
          <w:iCs/>
          <w:color w:val="000000" w:themeColor="text1"/>
          <w:sz w:val="22"/>
        </w:rPr>
        <w:t>N</w:t>
      </w:r>
      <w:r w:rsidRPr="00E95247">
        <w:rPr>
          <w:rFonts w:hint="eastAsia"/>
          <w:color w:val="000000" w:themeColor="text1"/>
          <w:sz w:val="22"/>
        </w:rPr>
        <w:t>的时间；</w:t>
      </w:r>
    </w:p>
    <w:p w14:paraId="089BD16B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textAlignment w:val="baseline"/>
        <w:rPr>
          <w:color w:val="000000" w:themeColor="text1"/>
          <w:sz w:val="22"/>
        </w:rPr>
      </w:pPr>
      <w:r w:rsidRPr="00E95247">
        <w:rPr>
          <w:color w:val="000000" w:themeColor="text1"/>
          <w:sz w:val="22"/>
        </w:rPr>
        <w:tab/>
      </w:r>
      <w:r w:rsidRPr="00E95247">
        <w:rPr>
          <w:rFonts w:hint="eastAsia"/>
          <w:color w:val="000000" w:themeColor="text1"/>
          <w:sz w:val="22"/>
        </w:rPr>
        <w:t>（</w:t>
      </w:r>
      <w:r w:rsidRPr="00E95247">
        <w:rPr>
          <w:rFonts w:hint="eastAsia"/>
          <w:color w:val="000000" w:themeColor="text1"/>
          <w:sz w:val="22"/>
        </w:rPr>
        <w:t>3</w:t>
      </w:r>
      <w:r w:rsidRPr="00E95247">
        <w:rPr>
          <w:rFonts w:hint="eastAsia"/>
          <w:color w:val="000000" w:themeColor="text1"/>
          <w:sz w:val="22"/>
        </w:rPr>
        <w:t>）</w:t>
      </w:r>
      <w:r w:rsidRPr="00E95247">
        <w:rPr>
          <w:rFonts w:hint="eastAsia"/>
          <w:i/>
          <w:iCs/>
          <w:color w:val="000000" w:themeColor="text1"/>
          <w:sz w:val="22"/>
        </w:rPr>
        <w:t>b</w:t>
      </w:r>
      <w:r w:rsidRPr="00E95247">
        <w:rPr>
          <w:rFonts w:hint="eastAsia"/>
          <w:color w:val="000000" w:themeColor="text1"/>
          <w:sz w:val="22"/>
        </w:rPr>
        <w:t>从</w:t>
      </w:r>
      <w:r w:rsidRPr="00E95247">
        <w:rPr>
          <w:rFonts w:hint="eastAsia"/>
          <w:i/>
          <w:iCs/>
          <w:color w:val="000000" w:themeColor="text1"/>
          <w:sz w:val="22"/>
        </w:rPr>
        <w:t>N</w:t>
      </w:r>
      <w:r w:rsidRPr="00E95247">
        <w:rPr>
          <w:rFonts w:hint="eastAsia"/>
          <w:color w:val="000000" w:themeColor="text1"/>
          <w:sz w:val="22"/>
        </w:rPr>
        <w:t>运动到</w:t>
      </w:r>
      <w:r w:rsidRPr="00E95247">
        <w:rPr>
          <w:rFonts w:hint="eastAsia"/>
          <w:i/>
          <w:iCs/>
          <w:color w:val="000000" w:themeColor="text1"/>
          <w:sz w:val="22"/>
        </w:rPr>
        <w:t>M</w:t>
      </w:r>
      <w:r w:rsidRPr="00E95247">
        <w:rPr>
          <w:rFonts w:hint="eastAsia"/>
          <w:color w:val="000000" w:themeColor="text1"/>
          <w:sz w:val="22"/>
        </w:rPr>
        <w:t>的过程中与传送带摩擦产生的热量．</w:t>
      </w:r>
    </w:p>
    <w:p w14:paraId="5CBDB69C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jc w:val="right"/>
        <w:textAlignment w:val="baseline"/>
        <w:rPr>
          <w:color w:val="000000" w:themeColor="text1"/>
          <w:sz w:val="22"/>
        </w:rPr>
      </w:pPr>
      <w:r w:rsidRPr="00E95247">
        <w:rPr>
          <w:noProof/>
          <w:color w:val="000000" w:themeColor="text1"/>
          <w:sz w:val="22"/>
        </w:rPr>
        <w:lastRenderedPageBreak/>
        <w:drawing>
          <wp:inline distT="0" distB="0" distL="114300" distR="114300" wp14:anchorId="4FE63A63" wp14:editId="0F91B661">
            <wp:extent cx="2370918" cy="97478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059" cy="97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3561C" w14:textId="77777777" w:rsidR="00383A14" w:rsidRPr="00E95247" w:rsidRDefault="00383A14">
      <w:pPr>
        <w:adjustRightInd w:val="0"/>
        <w:snapToGrid w:val="0"/>
        <w:spacing w:line="312" w:lineRule="auto"/>
        <w:ind w:leftChars="150" w:left="755" w:hangingChars="200" w:hanging="440"/>
        <w:jc w:val="right"/>
        <w:textAlignment w:val="baseline"/>
        <w:rPr>
          <w:color w:val="000000" w:themeColor="text1"/>
          <w:sz w:val="22"/>
        </w:rPr>
      </w:pPr>
    </w:p>
    <w:p w14:paraId="01DB6F67" w14:textId="77777777" w:rsidR="00383A14" w:rsidRPr="00E95247" w:rsidRDefault="0052355F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  <w:r w:rsidRPr="00E95247">
        <w:rPr>
          <w:color w:val="000000" w:themeColor="text1"/>
        </w:rPr>
        <w:t>【答案】（</w:t>
      </w:r>
      <w:r w:rsidRPr="00E95247">
        <w:rPr>
          <w:color w:val="000000" w:themeColor="text1"/>
        </w:rPr>
        <w:t>1</w:t>
      </w:r>
      <w:r w:rsidRPr="00E95247">
        <w:rPr>
          <w:color w:val="000000" w:themeColor="text1"/>
        </w:rPr>
        <w:t>）</w:t>
      </w:r>
      <w:r w:rsidRPr="00E95247">
        <w:rPr>
          <w:color w:val="000000" w:themeColor="text1"/>
        </w:rPr>
        <w:t>30</w:t>
      </w:r>
      <w:r w:rsidRPr="00E95247">
        <w:rPr>
          <w:rFonts w:hint="eastAsia"/>
          <w:color w:val="000000" w:themeColor="text1"/>
        </w:rPr>
        <w:t xml:space="preserve"> </w:t>
      </w:r>
      <w:r w:rsidRPr="00E95247">
        <w:rPr>
          <w:iCs/>
          <w:color w:val="000000" w:themeColor="text1"/>
        </w:rPr>
        <w:t>N</w:t>
      </w:r>
      <w:r w:rsidRPr="00E95247">
        <w:rPr>
          <w:rFonts w:hint="eastAsia"/>
          <w:iCs/>
          <w:color w:val="000000" w:themeColor="text1"/>
        </w:rPr>
        <w:t xml:space="preserve">   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2</w:t>
      </w:r>
      <w:r w:rsidRPr="00E95247">
        <w:rPr>
          <w:color w:val="000000" w:themeColor="text1"/>
        </w:rPr>
        <w:t>）</w:t>
      </w:r>
      <w:r w:rsidRPr="00E95247">
        <w:rPr>
          <w:color w:val="000000" w:themeColor="text1"/>
        </w:rPr>
        <w:t>3.2</w:t>
      </w:r>
      <w:r w:rsidRPr="00E95247">
        <w:rPr>
          <w:rFonts w:hint="eastAsia"/>
          <w:color w:val="000000" w:themeColor="text1"/>
        </w:rPr>
        <w:t xml:space="preserve"> </w:t>
      </w:r>
      <w:r w:rsidRPr="00E95247">
        <w:rPr>
          <w:color w:val="000000" w:themeColor="text1"/>
        </w:rPr>
        <w:t>s</w:t>
      </w:r>
      <w:r w:rsidRPr="00E95247">
        <w:rPr>
          <w:rFonts w:hint="eastAsia"/>
          <w:color w:val="000000" w:themeColor="text1"/>
        </w:rPr>
        <w:t xml:space="preserve">    </w:t>
      </w:r>
      <w:r w:rsidRPr="00E95247">
        <w:rPr>
          <w:color w:val="000000" w:themeColor="text1"/>
        </w:rPr>
        <w:t>（</w:t>
      </w:r>
      <w:r w:rsidRPr="00E95247">
        <w:rPr>
          <w:color w:val="000000" w:themeColor="text1"/>
        </w:rPr>
        <w:t>3</w:t>
      </w:r>
      <w:r w:rsidRPr="00E95247">
        <w:rPr>
          <w:color w:val="000000" w:themeColor="text1"/>
        </w:rPr>
        <w:t>）</w:t>
      </w:r>
      <w:r w:rsidRPr="00E95247">
        <w:rPr>
          <w:color w:val="000000" w:themeColor="text1"/>
        </w:rPr>
        <w:t>95</w:t>
      </w:r>
      <w:r w:rsidRPr="00E95247">
        <w:rPr>
          <w:rFonts w:hint="eastAsia"/>
          <w:color w:val="000000" w:themeColor="text1"/>
        </w:rPr>
        <w:t xml:space="preserve"> </w:t>
      </w:r>
      <w:r w:rsidRPr="00E95247">
        <w:rPr>
          <w:color w:val="000000" w:themeColor="text1"/>
        </w:rPr>
        <w:t>J</w:t>
      </w:r>
    </w:p>
    <w:p w14:paraId="5A4D8660" w14:textId="77777777" w:rsidR="00383A14" w:rsidRPr="00E95247" w:rsidRDefault="00383A14">
      <w:pPr>
        <w:adjustRightInd w:val="0"/>
        <w:snapToGrid w:val="0"/>
        <w:spacing w:line="312" w:lineRule="auto"/>
        <w:ind w:leftChars="150" w:left="515" w:hanging="200"/>
        <w:rPr>
          <w:color w:val="000000" w:themeColor="text1"/>
        </w:rPr>
      </w:pPr>
    </w:p>
    <w:sectPr w:rsidR="00383A14" w:rsidRPr="00E95247">
      <w:footerReference w:type="even" r:id="rId73"/>
      <w:footerReference w:type="default" r:id="rId74"/>
      <w:pgSz w:w="11907" w:h="16839"/>
      <w:pgMar w:top="1134" w:right="1134" w:bottom="1134" w:left="1134" w:header="851" w:footer="425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AB72" w14:textId="77777777" w:rsidR="00903E7D" w:rsidRDefault="00903E7D">
      <w:r>
        <w:separator/>
      </w:r>
    </w:p>
  </w:endnote>
  <w:endnote w:type="continuationSeparator" w:id="0">
    <w:p w14:paraId="360844BB" w14:textId="77777777" w:rsidR="00903E7D" w:rsidRDefault="0090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761B" w14:textId="057A0B9E" w:rsidR="00383A14" w:rsidRDefault="0052355F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DA634F">
      <w:rPr>
        <w:noProof/>
      </w:rPr>
      <w:instrText>6</w:instrText>
    </w:r>
    <w:r>
      <w:fldChar w:fldCharType="end"/>
    </w:r>
    <w:r>
      <w:instrText xml:space="preserve"> </w:instrText>
    </w:r>
    <w:r>
      <w:fldChar w:fldCharType="separate"/>
    </w:r>
    <w:r w:rsidR="00DA634F">
      <w:rPr>
        <w:noProof/>
      </w:rP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DA634F">
      <w:rPr>
        <w:noProof/>
      </w:rPr>
      <w:instrText>6</w:instrText>
    </w:r>
    <w:r>
      <w:fldChar w:fldCharType="end"/>
    </w:r>
    <w:r>
      <w:instrText xml:space="preserve"> </w:instrText>
    </w:r>
    <w:r>
      <w:fldChar w:fldCharType="separate"/>
    </w:r>
    <w:r w:rsidR="00DA634F">
      <w:rPr>
        <w:noProof/>
      </w:rPr>
      <w:t>6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BDBE" w14:textId="2D5C453D" w:rsidR="00383A14" w:rsidRDefault="0052355F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DA634F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DA634F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DA634F">
      <w:rPr>
        <w:noProof/>
      </w:rPr>
      <w:instrText>6</w:instrText>
    </w:r>
    <w:r>
      <w:fldChar w:fldCharType="end"/>
    </w:r>
    <w:r>
      <w:instrText xml:space="preserve"> </w:instrText>
    </w:r>
    <w:r>
      <w:fldChar w:fldCharType="separate"/>
    </w:r>
    <w:r w:rsidR="00DA634F">
      <w:rPr>
        <w:noProof/>
      </w:rPr>
      <w:t>6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1A5E" w14:textId="77777777" w:rsidR="00903E7D" w:rsidRDefault="00903E7D">
      <w:r>
        <w:separator/>
      </w:r>
    </w:p>
  </w:footnote>
  <w:footnote w:type="continuationSeparator" w:id="0">
    <w:p w14:paraId="0E81E2BF" w14:textId="77777777" w:rsidR="00903E7D" w:rsidRDefault="00903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FkNGJhYWU1NmYwODFjODA3ZWZjMGQ3ZjBjZTBlMDEifQ=="/>
  </w:docVars>
  <w:rsids>
    <w:rsidRoot w:val="00C806B0"/>
    <w:rsid w:val="000246E9"/>
    <w:rsid w:val="00043B54"/>
    <w:rsid w:val="00057ECB"/>
    <w:rsid w:val="000A5B07"/>
    <w:rsid w:val="00150F12"/>
    <w:rsid w:val="00157DC8"/>
    <w:rsid w:val="001D7A06"/>
    <w:rsid w:val="00233C29"/>
    <w:rsid w:val="00240C6E"/>
    <w:rsid w:val="0025278F"/>
    <w:rsid w:val="00284433"/>
    <w:rsid w:val="002A1EC6"/>
    <w:rsid w:val="002C1FFF"/>
    <w:rsid w:val="002E035E"/>
    <w:rsid w:val="0032643C"/>
    <w:rsid w:val="003333C7"/>
    <w:rsid w:val="00383A14"/>
    <w:rsid w:val="0039364B"/>
    <w:rsid w:val="003D2061"/>
    <w:rsid w:val="00427835"/>
    <w:rsid w:val="004D1381"/>
    <w:rsid w:val="004E7B85"/>
    <w:rsid w:val="0052355F"/>
    <w:rsid w:val="00531CF4"/>
    <w:rsid w:val="00555BBB"/>
    <w:rsid w:val="005929EC"/>
    <w:rsid w:val="0062006A"/>
    <w:rsid w:val="006213C5"/>
    <w:rsid w:val="006271FB"/>
    <w:rsid w:val="006368D2"/>
    <w:rsid w:val="00640BEB"/>
    <w:rsid w:val="006714B8"/>
    <w:rsid w:val="006835C5"/>
    <w:rsid w:val="006845AF"/>
    <w:rsid w:val="006A1F57"/>
    <w:rsid w:val="006B16C5"/>
    <w:rsid w:val="007029AD"/>
    <w:rsid w:val="007663E8"/>
    <w:rsid w:val="00775322"/>
    <w:rsid w:val="00776133"/>
    <w:rsid w:val="007C2EF4"/>
    <w:rsid w:val="007C7053"/>
    <w:rsid w:val="00817D1A"/>
    <w:rsid w:val="00855687"/>
    <w:rsid w:val="00857B15"/>
    <w:rsid w:val="00866985"/>
    <w:rsid w:val="008C07DE"/>
    <w:rsid w:val="00903E7D"/>
    <w:rsid w:val="009E77AB"/>
    <w:rsid w:val="00A30CCE"/>
    <w:rsid w:val="00A43059"/>
    <w:rsid w:val="00A9636B"/>
    <w:rsid w:val="00AC3E9C"/>
    <w:rsid w:val="00B23177"/>
    <w:rsid w:val="00B86117"/>
    <w:rsid w:val="00B924F4"/>
    <w:rsid w:val="00BC4F14"/>
    <w:rsid w:val="00BC62FB"/>
    <w:rsid w:val="00BF535F"/>
    <w:rsid w:val="00C806B0"/>
    <w:rsid w:val="00C84914"/>
    <w:rsid w:val="00D2530B"/>
    <w:rsid w:val="00D45C22"/>
    <w:rsid w:val="00D803E1"/>
    <w:rsid w:val="00DA634F"/>
    <w:rsid w:val="00DC0862"/>
    <w:rsid w:val="00E476EE"/>
    <w:rsid w:val="00E95247"/>
    <w:rsid w:val="00ED0AB1"/>
    <w:rsid w:val="00EE3EAA"/>
    <w:rsid w:val="00EF035E"/>
    <w:rsid w:val="00F068E0"/>
    <w:rsid w:val="00F36013"/>
    <w:rsid w:val="00F40714"/>
    <w:rsid w:val="00F46A43"/>
    <w:rsid w:val="00F96DD6"/>
    <w:rsid w:val="00FC257C"/>
    <w:rsid w:val="034C72DC"/>
    <w:rsid w:val="10DA102E"/>
    <w:rsid w:val="17EE0FBD"/>
    <w:rsid w:val="361C592E"/>
    <w:rsid w:val="4EB40E5E"/>
    <w:rsid w:val="4F4873E6"/>
    <w:rsid w:val="6659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4BFC44"/>
  <w15:docId w15:val="{C9BB818E-86B6-4F40-BD5B-5FA07CF1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character" w:customStyle="1" w:styleId="MTConvertedEquation">
    <w:name w:val="MTConvertedEquation"/>
    <w:basedOn w:val="a0"/>
    <w:qFormat/>
    <w:rPr>
      <w:sz w:val="22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7663E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663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tif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6.wmf"/><Relationship Id="rId63" Type="http://schemas.openxmlformats.org/officeDocument/2006/relationships/image" Target="media/image37.wmf"/><Relationship Id="rId68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5.wmf"/><Relationship Id="rId11" Type="http://schemas.openxmlformats.org/officeDocument/2006/relationships/oleObject" Target="embeddings/oleObject2.bin"/><Relationship Id="rId24" Type="http://schemas.openxmlformats.org/officeDocument/2006/relationships/image" Target="media/image11.tiff"/><Relationship Id="rId32" Type="http://schemas.openxmlformats.org/officeDocument/2006/relationships/oleObject" Target="embeddings/oleObject10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4.tiff"/><Relationship Id="rId53" Type="http://schemas.openxmlformats.org/officeDocument/2006/relationships/image" Target="media/image31.wmf"/><Relationship Id="rId58" Type="http://schemas.openxmlformats.org/officeDocument/2006/relationships/oleObject" Target="embeddings/oleObject19.bin"/><Relationship Id="rId66" Type="http://schemas.openxmlformats.org/officeDocument/2006/relationships/image" Target="media/image39.wmf"/><Relationship Id="rId74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36.wmf"/><Relationship Id="rId19" Type="http://schemas.openxmlformats.org/officeDocument/2006/relationships/oleObject" Target="embeddings/oleObject5.bin"/><Relationship Id="rId14" Type="http://schemas.openxmlformats.org/officeDocument/2006/relationships/image" Target="media/image5.tiff"/><Relationship Id="rId22" Type="http://schemas.openxmlformats.org/officeDocument/2006/relationships/image" Target="media/image10.wmf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tiff"/><Relationship Id="rId43" Type="http://schemas.openxmlformats.org/officeDocument/2006/relationships/image" Target="media/image23.wmf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18.bin"/><Relationship Id="rId64" Type="http://schemas.openxmlformats.org/officeDocument/2006/relationships/oleObject" Target="embeddings/oleObject21.bin"/><Relationship Id="rId69" Type="http://schemas.openxmlformats.org/officeDocument/2006/relationships/oleObject" Target="embeddings/oleObject23.bin"/><Relationship Id="rId8" Type="http://schemas.openxmlformats.org/officeDocument/2006/relationships/image" Target="media/image2.wmf"/><Relationship Id="rId51" Type="http://schemas.openxmlformats.org/officeDocument/2006/relationships/image" Target="media/image29.tiff"/><Relationship Id="rId72" Type="http://schemas.openxmlformats.org/officeDocument/2006/relationships/image" Target="media/image42.tif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2.tiff"/><Relationship Id="rId33" Type="http://schemas.openxmlformats.org/officeDocument/2006/relationships/image" Target="media/image17.wmf"/><Relationship Id="rId38" Type="http://schemas.openxmlformats.org/officeDocument/2006/relationships/oleObject" Target="embeddings/oleObject12.bin"/><Relationship Id="rId46" Type="http://schemas.openxmlformats.org/officeDocument/2006/relationships/image" Target="media/image25.tiff"/><Relationship Id="rId59" Type="http://schemas.openxmlformats.org/officeDocument/2006/relationships/image" Target="media/image34.tiff"/><Relationship Id="rId67" Type="http://schemas.openxmlformats.org/officeDocument/2006/relationships/oleObject" Target="embeddings/oleObject22.bin"/><Relationship Id="rId20" Type="http://schemas.openxmlformats.org/officeDocument/2006/relationships/image" Target="media/image9.wmf"/><Relationship Id="rId41" Type="http://schemas.openxmlformats.org/officeDocument/2006/relationships/image" Target="media/image22.wmf"/><Relationship Id="rId54" Type="http://schemas.openxmlformats.org/officeDocument/2006/relationships/oleObject" Target="embeddings/oleObject17.bin"/><Relationship Id="rId62" Type="http://schemas.openxmlformats.org/officeDocument/2006/relationships/oleObject" Target="embeddings/oleObject20.bin"/><Relationship Id="rId70" Type="http://schemas.openxmlformats.org/officeDocument/2006/relationships/image" Target="media/image41.w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6.tif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8.bin"/><Relationship Id="rId36" Type="http://schemas.openxmlformats.org/officeDocument/2006/relationships/image" Target="media/image19.tiff"/><Relationship Id="rId49" Type="http://schemas.openxmlformats.org/officeDocument/2006/relationships/image" Target="media/image27.tiff"/><Relationship Id="rId57" Type="http://schemas.openxmlformats.org/officeDocument/2006/relationships/image" Target="media/image33.wmf"/><Relationship Id="rId10" Type="http://schemas.openxmlformats.org/officeDocument/2006/relationships/image" Target="media/image3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5.bin"/><Relationship Id="rId52" Type="http://schemas.openxmlformats.org/officeDocument/2006/relationships/image" Target="media/image30.tiff"/><Relationship Id="rId60" Type="http://schemas.openxmlformats.org/officeDocument/2006/relationships/image" Target="media/image35.tiff"/><Relationship Id="rId65" Type="http://schemas.openxmlformats.org/officeDocument/2006/relationships/image" Target="media/image38.tiff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image" Target="media/image21.wmf"/><Relationship Id="rId34" Type="http://schemas.openxmlformats.org/officeDocument/2006/relationships/oleObject" Target="embeddings/oleObject11.bin"/><Relationship Id="rId50" Type="http://schemas.openxmlformats.org/officeDocument/2006/relationships/image" Target="media/image28.tiff"/><Relationship Id="rId55" Type="http://schemas.openxmlformats.org/officeDocument/2006/relationships/image" Target="media/image32.wmf"/><Relationship Id="rId76" Type="http://schemas.openxmlformats.org/officeDocument/2006/relationships/theme" Target="theme/theme1.xml"/><Relationship Id="rId7" Type="http://schemas.openxmlformats.org/officeDocument/2006/relationships/image" Target="media/image1.tiff"/><Relationship Id="rId71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6997-B3DB-4CC2-8044-527C8D1F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芳 刘</cp:lastModifiedBy>
  <cp:revision>2</cp:revision>
  <dcterms:created xsi:type="dcterms:W3CDTF">2025-02-12T02:03:00Z</dcterms:created>
  <dcterms:modified xsi:type="dcterms:W3CDTF">2025-02-12T02:03:00Z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a187c45328ca4bd0a63e2d03b37b1c62mtg1odeynjk3mq</vt:lpwstr>
  </property>
  <property fmtid="{D5CDD505-2E9C-101B-9397-08002B2CF9AE}" pid="4" name="KSOTemplateDocerSaveRecord">
    <vt:lpwstr>eyJoZGlkIjoiNzQ5OTAzMmI2ZDM4Nzk1ZTNjODk4MzMyYjQ3NzdlNzkiLCJ1c2VySWQiOiI0MDc5MTI1MjIifQ==</vt:lpwstr>
  </property>
  <property fmtid="{D5CDD505-2E9C-101B-9397-08002B2CF9AE}" pid="5" name="KSOProductBuildVer">
    <vt:lpwstr>2052-12.1.0.16388</vt:lpwstr>
  </property>
  <property fmtid="{D5CDD505-2E9C-101B-9397-08002B2CF9AE}" pid="6" name="ICV">
    <vt:lpwstr>F276B17893024678A6F81C52E15ED49F_13</vt:lpwstr>
  </property>
  <property fmtid="{D5CDD505-2E9C-101B-9397-08002B2CF9AE}" pid="7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TextFE=宋体_x000d_</vt:lpwstr>
  </property>
  <property fmtid="{D5CDD505-2E9C-101B-9397-08002B2CF9AE}" pid="8" name="MTPreferences 1">
    <vt:lpwstr>
_x000d_
[Sizes]_x000d_
Full=11 pt_x000d_
Script=7 pt_x000d_
ScriptScript=5 pt_x000d_
Symbol=18 pt_x000d_
SubSymbol=12 pt_x000d_
User1=75 %_x000d_
User2=150 %_x000d_
SmallLargeIncr=1 pt_x000d_
_x000d_
[Spacing]_x000d_
LineSpacing=150 %_x000d_
MatrixRowSpacing=150 %_x000d_
MatrixColSpacing=100 %_x000d_
SuperscriptHeight=45 %_x000d_
SubscriptDepth=25 </vt:lpwstr>
  </property>
  <property fmtid="{D5CDD505-2E9C-101B-9397-08002B2CF9AE}" pid="9" name="MTPreferences 2">
    <vt:lpwstr>%_x000d_
SubSupGap=8 %_x000d_
LimHeight=25 %_x000d_
LimDepth=100 %_x000d_
LimLineSpacing=100 %_x000d_
NumerHeight=35 %_x000d_
DenomDepth=100 %_x000d_
FractBarOver=1 pt_x000d_
FractBarThick=0.5 pt_x000d_
SubFractBarThick=0.25 pt_x000d_
FractGap=8 %_x000d_
FenceOver=1 pt_x000d_
OperSpacing=100 %_x000d_
NonOperSpacing=100 %_x000d_
CharWidth</vt:lpwstr>
  </property>
  <property fmtid="{D5CDD505-2E9C-101B-9397-08002B2CF9AE}" pid="10" name="MTPreferences 3">
    <vt:lpwstr>=0 %_x000d_
MinGap=8 %_x000d_
VertRadGap=17 %_x000d_
HorizRadGap=8 %_x000d_
RadWidth=100 %_x000d_
EmbellGap=1.5 pt_x000d_
PrimeHeight=45 %_x000d_
BoxStrokeThick=5 %_x000d_
StikeThruThick=5 %_x000d_
MatrixLineThick=5 %_x000d_
RadStrokeThick=5 %_x000d_
HorizFenceGap=10 %_x000d_
_x000d_
</vt:lpwstr>
  </property>
  <property fmtid="{D5CDD505-2E9C-101B-9397-08002B2CF9AE}" pid="11" name="MTPreferenceSource">
    <vt:lpwstr>11.eqp</vt:lpwstr>
  </property>
  <property fmtid="{D5CDD505-2E9C-101B-9397-08002B2CF9AE}" pid="12" name="MTWinEqns">
    <vt:bool>true</vt:bool>
  </property>
</Properties>
</file>