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2EF05" w14:textId="77777777" w:rsidR="00FB41A2" w:rsidRDefault="00000000">
      <w:pPr>
        <w:spacing w:line="312" w:lineRule="auto"/>
        <w:jc w:val="center"/>
        <w:rPr>
          <w:rFonts w:ascii="黑体" w:eastAsia="黑体" w:hAnsi="黑体" w:cs="Times New Roman" w:hint="eastAsia"/>
          <w:b/>
          <w:kern w:val="0"/>
          <w:sz w:val="32"/>
          <w:szCs w:val="32"/>
        </w:rPr>
      </w:pPr>
      <w:r>
        <w:rPr>
          <w:rFonts w:ascii="黑体" w:eastAsia="黑体" w:hAnsi="黑体" w:cs="Times New Roman"/>
          <w:b/>
          <w:kern w:val="0"/>
          <w:position w:val="-4"/>
          <w:sz w:val="32"/>
          <w:szCs w:val="32"/>
        </w:rPr>
        <w:object w:dxaOrig="176" w:dyaOrig="280" w14:anchorId="7A930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4pt" o:ole="">
            <v:imagedata r:id="rId4" o:title=""/>
          </v:shape>
          <o:OLEObject Type="Embed" ProgID="Equation.DSMT4" ShapeID="_x0000_i1025" DrawAspect="Content" ObjectID="_1800816305" r:id="rId5"/>
        </w:object>
      </w:r>
      <w:r>
        <w:rPr>
          <w:rFonts w:ascii="黑体" w:eastAsia="黑体" w:hAnsi="黑体" w:cs="Times New Roman"/>
          <w:b/>
          <w:noProof/>
          <w:kern w:val="0"/>
          <w:sz w:val="32"/>
          <w:szCs w:val="32"/>
        </w:rPr>
        <w:drawing>
          <wp:anchor distT="0" distB="0" distL="114300" distR="114300" simplePos="0" relativeHeight="251659264" behindDoc="0" locked="0" layoutInCell="1" allowOverlap="1" wp14:anchorId="766A2EED" wp14:editId="629738CD">
            <wp:simplePos x="0" y="0"/>
            <wp:positionH relativeFrom="page">
              <wp:posOffset>10477500</wp:posOffset>
            </wp:positionH>
            <wp:positionV relativeFrom="topMargin">
              <wp:posOffset>12319000</wp:posOffset>
            </wp:positionV>
            <wp:extent cx="495300" cy="279400"/>
            <wp:effectExtent l="0" t="0" r="0" b="0"/>
            <wp:wrapNone/>
            <wp:docPr id="868597764" name="图片 868597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597764" name="图片 868597764"/>
                    <pic:cNvPicPr>
                      <a:picLocks noChangeAspect="1"/>
                    </pic:cNvPicPr>
                  </pic:nvPicPr>
                  <pic:blipFill>
                    <a:blip r:embed="rId6" cstate="print"/>
                    <a:stretch>
                      <a:fillRect/>
                    </a:stretch>
                  </pic:blipFill>
                  <pic:spPr>
                    <a:xfrm>
                      <a:off x="0" y="0"/>
                      <a:ext cx="495300" cy="279400"/>
                    </a:xfrm>
                    <a:prstGeom prst="rect">
                      <a:avLst/>
                    </a:prstGeom>
                  </pic:spPr>
                </pic:pic>
              </a:graphicData>
            </a:graphic>
          </wp:anchor>
        </w:drawing>
      </w:r>
      <w:r>
        <w:rPr>
          <w:rFonts w:ascii="黑体" w:eastAsia="黑体" w:hAnsi="黑体" w:cs="Times New Roman"/>
          <w:b/>
          <w:kern w:val="0"/>
          <w:sz w:val="32"/>
          <w:szCs w:val="32"/>
        </w:rPr>
        <w:t>江苏省2022年普通高中学业水平选择性考试</w:t>
      </w:r>
    </w:p>
    <w:p w14:paraId="1F984818" w14:textId="77777777" w:rsidR="00FB41A2" w:rsidRDefault="00000000">
      <w:pPr>
        <w:spacing w:line="312" w:lineRule="auto"/>
        <w:jc w:val="center"/>
        <w:rPr>
          <w:rFonts w:ascii="黑体" w:eastAsia="黑体" w:hAnsi="黑体" w:cs="Times New Roman" w:hint="eastAsia"/>
          <w:b/>
          <w:kern w:val="0"/>
          <w:sz w:val="32"/>
          <w:szCs w:val="32"/>
        </w:rPr>
      </w:pPr>
      <w:r>
        <w:rPr>
          <w:rFonts w:ascii="黑体" w:eastAsia="黑体" w:hAnsi="黑体" w:cs="Times New Roman"/>
          <w:b/>
          <w:kern w:val="0"/>
          <w:sz w:val="32"/>
          <w:szCs w:val="32"/>
        </w:rPr>
        <w:t>物理</w:t>
      </w:r>
      <w:r>
        <w:rPr>
          <w:rFonts w:ascii="黑体" w:eastAsia="黑体" w:hAnsi="黑体" w:cs="Times New Roman" w:hint="eastAsia"/>
          <w:b/>
          <w:kern w:val="0"/>
          <w:sz w:val="32"/>
          <w:szCs w:val="32"/>
        </w:rPr>
        <w:t>试题</w:t>
      </w:r>
    </w:p>
    <w:p w14:paraId="301279D1" w14:textId="77777777" w:rsidR="00FB41A2" w:rsidRDefault="00000000">
      <w:pPr>
        <w:jc w:val="center"/>
        <w:rPr>
          <w:rFonts w:ascii="黑体" w:eastAsia="黑体" w:hAnsi="黑体" w:cs="Times New Roman" w:hint="eastAsia"/>
          <w:color w:val="7030A0"/>
          <w:sz w:val="22"/>
          <w:szCs w:val="22"/>
        </w:rPr>
      </w:pPr>
      <w:r>
        <w:rPr>
          <w:rFonts w:ascii="黑体" w:eastAsia="黑体" w:hAnsi="黑体" w:cs="Times New Roman" w:hint="eastAsia"/>
          <w:color w:val="7030A0"/>
          <w:sz w:val="22"/>
          <w:szCs w:val="22"/>
        </w:rPr>
        <w:t xml:space="preserve">排版：北京市顺义区第一中学 刘新桃老师  </w:t>
      </w:r>
      <w:r>
        <w:rPr>
          <w:rFonts w:ascii="黑体" w:eastAsia="黑体" w:hAnsi="黑体" w:cs="Times New Roman"/>
          <w:color w:val="7030A0"/>
          <w:sz w:val="22"/>
          <w:szCs w:val="22"/>
        </w:rPr>
        <w:t xml:space="preserve">     </w:t>
      </w:r>
      <w:r>
        <w:rPr>
          <w:rFonts w:ascii="黑体" w:eastAsia="黑体" w:hAnsi="黑体" w:cs="Times New Roman" w:hint="eastAsia"/>
          <w:color w:val="7030A0"/>
          <w:sz w:val="22"/>
          <w:szCs w:val="22"/>
        </w:rPr>
        <w:t xml:space="preserve"> 校对：江苏省溧阳中学 曲长利</w:t>
      </w:r>
    </w:p>
    <w:p w14:paraId="4FD80A23" w14:textId="77777777" w:rsidR="00FB41A2" w:rsidRDefault="00000000">
      <w:pPr>
        <w:spacing w:line="312" w:lineRule="auto"/>
        <w:jc w:val="left"/>
        <w:rPr>
          <w:rFonts w:ascii="黑体" w:eastAsia="黑体" w:hAnsi="黑体" w:cs="Times New Roman" w:hint="eastAsia"/>
          <w:sz w:val="22"/>
          <w:szCs w:val="22"/>
        </w:rPr>
      </w:pPr>
      <w:r>
        <w:rPr>
          <w:rFonts w:ascii="黑体" w:eastAsia="黑体" w:hAnsi="黑体" w:cs="Times New Roman"/>
          <w:b/>
          <w:sz w:val="22"/>
          <w:szCs w:val="22"/>
        </w:rPr>
        <w:t>一、单项选择题</w:t>
      </w:r>
      <w:r>
        <w:rPr>
          <w:rFonts w:ascii="黑体" w:eastAsia="黑体" w:hAnsi="黑体" w:cs="Times New Roman" w:hint="eastAsia"/>
          <w:b/>
          <w:sz w:val="22"/>
          <w:szCs w:val="22"/>
        </w:rPr>
        <w:t>（</w:t>
      </w:r>
      <w:r>
        <w:rPr>
          <w:rFonts w:ascii="黑体" w:eastAsia="黑体" w:hAnsi="黑体" w:cs="Times New Roman"/>
          <w:b/>
          <w:sz w:val="22"/>
          <w:szCs w:val="22"/>
        </w:rPr>
        <w:t>共10题，每题4分，共40分，每题只有一个选项最符合题意</w:t>
      </w:r>
      <w:r>
        <w:rPr>
          <w:rFonts w:ascii="黑体" w:eastAsia="黑体" w:hAnsi="黑体" w:cs="Times New Roman" w:hint="eastAsia"/>
          <w:b/>
          <w:sz w:val="22"/>
          <w:szCs w:val="22"/>
        </w:rPr>
        <w:t>）</w:t>
      </w:r>
    </w:p>
    <w:p w14:paraId="2E09B7EF" w14:textId="77777777" w:rsidR="00FB41A2" w:rsidRDefault="00000000">
      <w:pPr>
        <w:spacing w:line="312" w:lineRule="auto"/>
        <w:ind w:left="440" w:hangingChars="200" w:hanging="440"/>
        <w:jc w:val="left"/>
        <w:rPr>
          <w:rFonts w:cs="Times New Roman"/>
          <w:sz w:val="22"/>
          <w:szCs w:val="22"/>
        </w:rPr>
      </w:pPr>
      <w:r>
        <w:rPr>
          <w:rFonts w:cs="Times New Roman"/>
          <w:sz w:val="22"/>
          <w:szCs w:val="22"/>
        </w:rPr>
        <w:t>1</w:t>
      </w:r>
      <w:r>
        <w:rPr>
          <w:rFonts w:cs="Times New Roman"/>
          <w:sz w:val="22"/>
          <w:szCs w:val="22"/>
        </w:rPr>
        <w:t>．（</w:t>
      </w:r>
      <w:r>
        <w:rPr>
          <w:rFonts w:cs="Times New Roman"/>
          <w:sz w:val="22"/>
          <w:szCs w:val="22"/>
        </w:rPr>
        <w:t>2022·</w:t>
      </w:r>
      <w:r>
        <w:rPr>
          <w:rFonts w:cs="Times New Roman"/>
          <w:sz w:val="22"/>
          <w:szCs w:val="22"/>
        </w:rPr>
        <w:t>江苏</w:t>
      </w:r>
      <w:r>
        <w:rPr>
          <w:rFonts w:cs="Times New Roman"/>
          <w:sz w:val="22"/>
          <w:szCs w:val="22"/>
        </w:rPr>
        <w:t>·1</w:t>
      </w:r>
      <w:r>
        <w:rPr>
          <w:rFonts w:cs="Times New Roman"/>
          <w:sz w:val="22"/>
          <w:szCs w:val="22"/>
        </w:rPr>
        <w:t>）高铁车厢里的水平桌面上放置一本书，书与桌面间的动摩擦因数为</w:t>
      </w:r>
      <w:r>
        <w:rPr>
          <w:rFonts w:cs="Times New Roman"/>
          <w:sz w:val="22"/>
          <w:szCs w:val="22"/>
        </w:rPr>
        <w:t>0.4</w:t>
      </w:r>
      <w:r>
        <w:rPr>
          <w:rFonts w:cs="Times New Roman"/>
          <w:sz w:val="22"/>
          <w:szCs w:val="22"/>
        </w:rPr>
        <w:t>，最大静摩擦力等于滑动摩擦力，取重力加速度</w:t>
      </w:r>
      <w:r>
        <w:rPr>
          <w:rFonts w:cs="Times New Roman" w:hint="eastAsia"/>
          <w:i/>
          <w:iCs/>
          <w:sz w:val="22"/>
          <w:szCs w:val="22"/>
        </w:rPr>
        <w:t>g</w:t>
      </w:r>
      <w:r>
        <w:rPr>
          <w:rFonts w:cs="Times New Roman" w:hint="eastAsia"/>
          <w:sz w:val="22"/>
          <w:szCs w:val="22"/>
        </w:rPr>
        <w:t>=10 m/s</w:t>
      </w:r>
      <w:r>
        <w:rPr>
          <w:rFonts w:cs="Times New Roman" w:hint="eastAsia"/>
          <w:sz w:val="22"/>
          <w:szCs w:val="22"/>
          <w:vertAlign w:val="superscript"/>
        </w:rPr>
        <w:t>2</w:t>
      </w:r>
      <w:r>
        <w:rPr>
          <w:rFonts w:cs="Times New Roman"/>
          <w:sz w:val="22"/>
          <w:szCs w:val="22"/>
        </w:rPr>
        <w:t>．若书不滑动，则高铁的最大加速度不超过</w:t>
      </w:r>
    </w:p>
    <w:p w14:paraId="45E20FC9" w14:textId="77777777" w:rsidR="00FB41A2" w:rsidRDefault="00000000">
      <w:pPr>
        <w:tabs>
          <w:tab w:val="left" w:pos="2436"/>
          <w:tab w:val="left" w:pos="4873"/>
          <w:tab w:val="left" w:pos="7309"/>
        </w:tabs>
        <w:spacing w:line="312" w:lineRule="auto"/>
        <w:ind w:firstLineChars="200" w:firstLine="440"/>
        <w:jc w:val="left"/>
        <w:textAlignment w:val="center"/>
        <w:rPr>
          <w:rFonts w:cs="Times New Roman"/>
          <w:sz w:val="22"/>
          <w:szCs w:val="22"/>
        </w:rPr>
      </w:pPr>
      <w:r>
        <w:rPr>
          <w:rFonts w:cs="Times New Roman"/>
          <w:sz w:val="22"/>
          <w:szCs w:val="22"/>
        </w:rPr>
        <w:t>A</w:t>
      </w:r>
      <w:r>
        <w:rPr>
          <w:rFonts w:cs="Times New Roman"/>
          <w:sz w:val="22"/>
          <w:szCs w:val="22"/>
        </w:rPr>
        <w:t>．</w:t>
      </w:r>
      <w:r>
        <w:rPr>
          <w:rFonts w:cs="Times New Roman" w:hint="eastAsia"/>
          <w:sz w:val="22"/>
          <w:szCs w:val="22"/>
        </w:rPr>
        <w:t>2.0 m/s</w:t>
      </w:r>
      <w:r>
        <w:rPr>
          <w:rFonts w:cs="Times New Roman" w:hint="eastAsia"/>
          <w:sz w:val="22"/>
          <w:szCs w:val="22"/>
          <w:vertAlign w:val="superscript"/>
        </w:rPr>
        <w:t>2</w:t>
      </w:r>
      <w:r>
        <w:rPr>
          <w:rFonts w:cs="Times New Roman" w:hint="eastAsia"/>
          <w:sz w:val="22"/>
          <w:szCs w:val="22"/>
        </w:rPr>
        <w:t xml:space="preserve">       </w:t>
      </w:r>
      <w:r>
        <w:rPr>
          <w:rFonts w:cs="Times New Roman"/>
          <w:sz w:val="22"/>
          <w:szCs w:val="22"/>
        </w:rPr>
        <w:t>B</w:t>
      </w:r>
      <w:r>
        <w:rPr>
          <w:rFonts w:cs="Times New Roman"/>
          <w:sz w:val="22"/>
          <w:szCs w:val="22"/>
        </w:rPr>
        <w:t>．</w:t>
      </w:r>
      <w:r>
        <w:rPr>
          <w:rFonts w:cs="Times New Roman" w:hint="eastAsia"/>
          <w:sz w:val="22"/>
          <w:szCs w:val="22"/>
        </w:rPr>
        <w:t>4.0 m/s</w:t>
      </w:r>
      <w:r>
        <w:rPr>
          <w:rFonts w:cs="Times New Roman" w:hint="eastAsia"/>
          <w:sz w:val="22"/>
          <w:szCs w:val="22"/>
          <w:vertAlign w:val="superscript"/>
        </w:rPr>
        <w:t>2</w:t>
      </w:r>
      <w:r>
        <w:rPr>
          <w:rFonts w:cs="Times New Roman"/>
          <w:sz w:val="22"/>
          <w:szCs w:val="22"/>
        </w:rPr>
        <w:t xml:space="preserve"> </w:t>
      </w:r>
      <w:r>
        <w:rPr>
          <w:rFonts w:cs="Times New Roman" w:hint="eastAsia"/>
          <w:sz w:val="22"/>
          <w:szCs w:val="22"/>
        </w:rPr>
        <w:t xml:space="preserve">   </w:t>
      </w:r>
    </w:p>
    <w:p w14:paraId="0C846232" w14:textId="77777777" w:rsidR="00FB41A2" w:rsidRDefault="00000000">
      <w:pPr>
        <w:tabs>
          <w:tab w:val="left" w:pos="2436"/>
          <w:tab w:val="left" w:pos="4873"/>
          <w:tab w:val="left" w:pos="7309"/>
        </w:tabs>
        <w:spacing w:line="312" w:lineRule="auto"/>
        <w:ind w:firstLineChars="200" w:firstLine="440"/>
        <w:jc w:val="left"/>
        <w:textAlignment w:val="center"/>
        <w:rPr>
          <w:rFonts w:cs="Times New Roman"/>
          <w:sz w:val="22"/>
          <w:szCs w:val="22"/>
        </w:rPr>
      </w:pPr>
      <w:r>
        <w:rPr>
          <w:rFonts w:cs="Times New Roman"/>
          <w:sz w:val="22"/>
          <w:szCs w:val="22"/>
        </w:rPr>
        <w:t>C</w:t>
      </w:r>
      <w:r>
        <w:rPr>
          <w:rFonts w:cs="Times New Roman"/>
          <w:sz w:val="22"/>
          <w:szCs w:val="22"/>
        </w:rPr>
        <w:t>．</w:t>
      </w:r>
      <w:r>
        <w:rPr>
          <w:rFonts w:cs="Times New Roman" w:hint="eastAsia"/>
          <w:sz w:val="22"/>
          <w:szCs w:val="22"/>
        </w:rPr>
        <w:t>6.0 m/s</w:t>
      </w:r>
      <w:r>
        <w:rPr>
          <w:rFonts w:cs="Times New Roman" w:hint="eastAsia"/>
          <w:sz w:val="22"/>
          <w:szCs w:val="22"/>
          <w:vertAlign w:val="superscript"/>
        </w:rPr>
        <w:t>2</w:t>
      </w:r>
      <w:r>
        <w:rPr>
          <w:rFonts w:cs="Times New Roman" w:hint="eastAsia"/>
          <w:sz w:val="22"/>
          <w:szCs w:val="22"/>
        </w:rPr>
        <w:t xml:space="preserve">       </w:t>
      </w:r>
      <w:r>
        <w:rPr>
          <w:rFonts w:cs="Times New Roman"/>
          <w:sz w:val="22"/>
          <w:szCs w:val="22"/>
        </w:rPr>
        <w:t>D</w:t>
      </w:r>
      <w:r>
        <w:rPr>
          <w:rFonts w:cs="Times New Roman"/>
          <w:sz w:val="22"/>
          <w:szCs w:val="22"/>
        </w:rPr>
        <w:t>．</w:t>
      </w:r>
      <w:r>
        <w:rPr>
          <w:rFonts w:cs="Times New Roman" w:hint="eastAsia"/>
          <w:sz w:val="22"/>
          <w:szCs w:val="22"/>
        </w:rPr>
        <w:t>8.0 m/s</w:t>
      </w:r>
      <w:r>
        <w:rPr>
          <w:rFonts w:cs="Times New Roman" w:hint="eastAsia"/>
          <w:sz w:val="22"/>
          <w:szCs w:val="22"/>
          <w:vertAlign w:val="superscript"/>
        </w:rPr>
        <w:t>2</w:t>
      </w:r>
      <w:r>
        <w:rPr>
          <w:rFonts w:cs="Times New Roman"/>
          <w:sz w:val="22"/>
          <w:szCs w:val="22"/>
        </w:rPr>
        <w:t xml:space="preserve"> </w:t>
      </w:r>
      <w:r>
        <w:rPr>
          <w:rFonts w:cs="Times New Roman" w:hint="eastAsia"/>
          <w:sz w:val="22"/>
          <w:szCs w:val="22"/>
        </w:rPr>
        <w:t xml:space="preserve">     </w:t>
      </w:r>
    </w:p>
    <w:p w14:paraId="4DB7D947" w14:textId="77777777" w:rsidR="00FB41A2" w:rsidRDefault="00000000">
      <w:pPr>
        <w:tabs>
          <w:tab w:val="left" w:pos="2436"/>
          <w:tab w:val="left" w:pos="4873"/>
          <w:tab w:val="left" w:pos="7309"/>
        </w:tabs>
        <w:spacing w:line="312" w:lineRule="auto"/>
        <w:ind w:firstLineChars="200" w:firstLine="440"/>
        <w:jc w:val="left"/>
        <w:textAlignment w:val="center"/>
        <w:rPr>
          <w:rFonts w:cs="Times New Roman"/>
          <w:color w:val="000000"/>
          <w:sz w:val="22"/>
          <w:szCs w:val="22"/>
        </w:rPr>
      </w:pPr>
      <w:r>
        <w:rPr>
          <w:rFonts w:cs="Times New Roman" w:hint="eastAsia"/>
          <w:color w:val="000000" w:themeColor="text1"/>
          <w:sz w:val="22"/>
          <w:szCs w:val="22"/>
        </w:rPr>
        <w:t>【答案】</w:t>
      </w:r>
      <w:r>
        <w:rPr>
          <w:rFonts w:cs="Times New Roman" w:hint="eastAsia"/>
          <w:color w:val="000000" w:themeColor="text1"/>
          <w:sz w:val="22"/>
          <w:szCs w:val="22"/>
        </w:rPr>
        <w:t>B</w:t>
      </w:r>
    </w:p>
    <w:p w14:paraId="21174CB7" w14:textId="77777777" w:rsidR="00FB41A2" w:rsidRDefault="00000000">
      <w:pPr>
        <w:spacing w:line="312" w:lineRule="auto"/>
        <w:ind w:left="420" w:hangingChars="200" w:hanging="420"/>
        <w:jc w:val="left"/>
        <w:textAlignment w:val="center"/>
        <w:rPr>
          <w:rFonts w:cs="Times New Roman"/>
          <w:color w:val="000000"/>
          <w:sz w:val="22"/>
          <w:szCs w:val="22"/>
        </w:rPr>
      </w:pPr>
      <w:r>
        <w:rPr>
          <w:rFonts w:cs="Times New Roman"/>
          <w:noProof/>
        </w:rPr>
        <w:drawing>
          <wp:anchor distT="0" distB="0" distL="114300" distR="114300" simplePos="0" relativeHeight="251660288" behindDoc="0" locked="0" layoutInCell="1" allowOverlap="1" wp14:anchorId="5E6AF04E" wp14:editId="4791C663">
            <wp:simplePos x="0" y="0"/>
            <wp:positionH relativeFrom="column">
              <wp:posOffset>4704080</wp:posOffset>
            </wp:positionH>
            <wp:positionV relativeFrom="paragraph">
              <wp:posOffset>59690</wp:posOffset>
            </wp:positionV>
            <wp:extent cx="1360170" cy="951865"/>
            <wp:effectExtent l="0" t="0" r="0" b="635"/>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0170" cy="951865"/>
                    </a:xfrm>
                    <a:prstGeom prst="rect">
                      <a:avLst/>
                    </a:prstGeom>
                  </pic:spPr>
                </pic:pic>
              </a:graphicData>
            </a:graphic>
          </wp:anchor>
        </w:drawing>
      </w:r>
      <w:r>
        <w:rPr>
          <w:rFonts w:cs="Times New Roman"/>
          <w:color w:val="000000"/>
          <w:sz w:val="22"/>
          <w:szCs w:val="22"/>
        </w:rPr>
        <w:t>2</w:t>
      </w:r>
      <w:r>
        <w:rPr>
          <w:rFonts w:cs="Times New Roman"/>
          <w:color w:val="000000"/>
          <w:sz w:val="22"/>
          <w:szCs w:val="22"/>
        </w:rPr>
        <w:t>．</w:t>
      </w:r>
      <w:r>
        <w:rPr>
          <w:rFonts w:cs="Times New Roman"/>
          <w:sz w:val="22"/>
          <w:szCs w:val="22"/>
        </w:rPr>
        <w:t>（</w:t>
      </w:r>
      <w:r>
        <w:rPr>
          <w:rFonts w:cs="Times New Roman"/>
          <w:sz w:val="22"/>
          <w:szCs w:val="22"/>
        </w:rPr>
        <w:t>2022·</w:t>
      </w:r>
      <w:r>
        <w:rPr>
          <w:rFonts w:cs="Times New Roman"/>
          <w:sz w:val="22"/>
          <w:szCs w:val="22"/>
        </w:rPr>
        <w:t>江苏</w:t>
      </w:r>
      <w:r>
        <w:rPr>
          <w:rFonts w:cs="Times New Roman"/>
          <w:sz w:val="22"/>
          <w:szCs w:val="22"/>
        </w:rPr>
        <w:t>·2</w:t>
      </w:r>
      <w:r>
        <w:rPr>
          <w:rFonts w:cs="Times New Roman"/>
          <w:sz w:val="22"/>
          <w:szCs w:val="22"/>
        </w:rPr>
        <w:t>）</w:t>
      </w:r>
      <w:r>
        <w:rPr>
          <w:rFonts w:cs="Times New Roman"/>
          <w:color w:val="000000"/>
          <w:sz w:val="22"/>
          <w:szCs w:val="22"/>
        </w:rPr>
        <w:t>如图所示，电路中灯泡均正常发光，阻值分别为</w:t>
      </w:r>
      <w:r>
        <w:rPr>
          <w:rFonts w:cs="Times New Roman"/>
          <w:i/>
          <w:iCs/>
          <w:color w:val="000000"/>
          <w:sz w:val="22"/>
          <w:szCs w:val="22"/>
        </w:rPr>
        <w:t>R</w:t>
      </w:r>
      <w:r>
        <w:rPr>
          <w:rFonts w:cs="Times New Roman"/>
          <w:color w:val="000000"/>
          <w:sz w:val="22"/>
          <w:szCs w:val="22"/>
          <w:vertAlign w:val="subscript"/>
        </w:rPr>
        <w:t>1</w:t>
      </w:r>
      <w:r>
        <w:rPr>
          <w:rFonts w:cs="Times New Roman"/>
          <w:color w:val="000000"/>
          <w:sz w:val="22"/>
          <w:szCs w:val="22"/>
        </w:rPr>
        <w:t>=2Ω</w:t>
      </w:r>
      <w:r>
        <w:rPr>
          <w:rFonts w:cs="Times New Roman"/>
          <w:color w:val="000000"/>
          <w:sz w:val="22"/>
          <w:szCs w:val="22"/>
        </w:rPr>
        <w:t>，</w:t>
      </w:r>
      <w:r>
        <w:rPr>
          <w:rFonts w:cs="Times New Roman"/>
          <w:i/>
          <w:iCs/>
          <w:color w:val="000000"/>
          <w:sz w:val="22"/>
          <w:szCs w:val="22"/>
        </w:rPr>
        <w:t>R</w:t>
      </w:r>
      <w:r>
        <w:rPr>
          <w:rFonts w:cs="Times New Roman"/>
          <w:color w:val="000000"/>
          <w:sz w:val="22"/>
          <w:szCs w:val="22"/>
          <w:vertAlign w:val="subscript"/>
        </w:rPr>
        <w:t>2</w:t>
      </w:r>
      <w:r>
        <w:rPr>
          <w:rFonts w:cs="Times New Roman"/>
          <w:color w:val="000000"/>
          <w:sz w:val="22"/>
          <w:szCs w:val="22"/>
        </w:rPr>
        <w:t>=3Ω</w:t>
      </w:r>
      <w:r>
        <w:rPr>
          <w:rFonts w:cs="Times New Roman"/>
          <w:color w:val="000000"/>
          <w:sz w:val="22"/>
          <w:szCs w:val="22"/>
        </w:rPr>
        <w:t>，</w:t>
      </w:r>
      <w:r>
        <w:rPr>
          <w:rFonts w:cs="Times New Roman"/>
          <w:i/>
          <w:iCs/>
          <w:color w:val="000000"/>
          <w:sz w:val="22"/>
          <w:szCs w:val="22"/>
        </w:rPr>
        <w:t>R</w:t>
      </w:r>
      <w:r>
        <w:rPr>
          <w:rFonts w:cs="Times New Roman"/>
          <w:color w:val="000000"/>
          <w:sz w:val="22"/>
          <w:szCs w:val="22"/>
          <w:vertAlign w:val="subscript"/>
        </w:rPr>
        <w:t>3</w:t>
      </w:r>
      <w:r>
        <w:rPr>
          <w:rFonts w:cs="Times New Roman"/>
          <w:color w:val="000000"/>
          <w:sz w:val="22"/>
          <w:szCs w:val="22"/>
        </w:rPr>
        <w:t>=2Ω</w:t>
      </w:r>
      <w:r>
        <w:rPr>
          <w:rFonts w:cs="Times New Roman"/>
          <w:color w:val="000000"/>
          <w:sz w:val="22"/>
          <w:szCs w:val="22"/>
        </w:rPr>
        <w:t>，</w:t>
      </w:r>
      <w:r>
        <w:rPr>
          <w:rFonts w:cs="Times New Roman"/>
          <w:i/>
          <w:iCs/>
          <w:color w:val="000000"/>
          <w:sz w:val="22"/>
          <w:szCs w:val="22"/>
        </w:rPr>
        <w:t>R</w:t>
      </w:r>
      <w:r>
        <w:rPr>
          <w:rFonts w:cs="Times New Roman"/>
          <w:color w:val="000000"/>
          <w:sz w:val="22"/>
          <w:szCs w:val="22"/>
          <w:vertAlign w:val="subscript"/>
        </w:rPr>
        <w:t>4</w:t>
      </w:r>
      <w:r>
        <w:rPr>
          <w:rFonts w:cs="Times New Roman"/>
          <w:color w:val="000000"/>
          <w:sz w:val="22"/>
          <w:szCs w:val="22"/>
        </w:rPr>
        <w:t>=4Ω</w:t>
      </w:r>
      <w:r>
        <w:rPr>
          <w:rFonts w:cs="Times New Roman"/>
          <w:color w:val="000000"/>
          <w:sz w:val="22"/>
          <w:szCs w:val="22"/>
        </w:rPr>
        <w:t>，电源电动势</w:t>
      </w:r>
      <w:r>
        <w:rPr>
          <w:rFonts w:cs="Times New Roman"/>
          <w:i/>
          <w:iCs/>
          <w:color w:val="000000"/>
          <w:sz w:val="22"/>
          <w:szCs w:val="22"/>
        </w:rPr>
        <w:t>E</w:t>
      </w:r>
      <w:r>
        <w:rPr>
          <w:rFonts w:cs="Times New Roman"/>
          <w:color w:val="000000"/>
          <w:sz w:val="22"/>
          <w:szCs w:val="22"/>
        </w:rPr>
        <w:t>=12 V</w:t>
      </w:r>
      <w:r>
        <w:rPr>
          <w:rFonts w:cs="Times New Roman"/>
          <w:color w:val="000000"/>
          <w:sz w:val="22"/>
          <w:szCs w:val="22"/>
        </w:rPr>
        <w:t>，内阻不计，四个灯泡中消耗功率最大的是</w:t>
      </w:r>
    </w:p>
    <w:p w14:paraId="15E6CCBE" w14:textId="77777777" w:rsidR="00FB41A2" w:rsidRDefault="00000000">
      <w:pPr>
        <w:tabs>
          <w:tab w:val="left" w:pos="2436"/>
          <w:tab w:val="left" w:pos="4873"/>
          <w:tab w:val="left" w:pos="7309"/>
        </w:tabs>
        <w:spacing w:line="312" w:lineRule="auto"/>
        <w:ind w:firstLineChars="200" w:firstLine="440"/>
        <w:jc w:val="left"/>
        <w:textAlignment w:val="center"/>
        <w:rPr>
          <w:rFonts w:cs="Times New Roman"/>
          <w:color w:val="000000"/>
          <w:sz w:val="22"/>
          <w:szCs w:val="22"/>
        </w:rPr>
      </w:pPr>
      <w:r>
        <w:rPr>
          <w:rFonts w:cs="Times New Roman"/>
          <w:color w:val="000000"/>
          <w:sz w:val="22"/>
          <w:szCs w:val="22"/>
        </w:rPr>
        <w:t>A</w:t>
      </w:r>
      <w:r>
        <w:rPr>
          <w:rFonts w:cs="Times New Roman"/>
          <w:color w:val="000000"/>
          <w:sz w:val="22"/>
          <w:szCs w:val="22"/>
        </w:rPr>
        <w:t>．</w:t>
      </w:r>
      <w:r>
        <w:rPr>
          <w:rFonts w:cs="Times New Roman" w:hint="eastAsia"/>
          <w:i/>
          <w:color w:val="000000"/>
          <w:sz w:val="22"/>
          <w:szCs w:val="22"/>
        </w:rPr>
        <w:t>R</w:t>
      </w:r>
      <w:r>
        <w:rPr>
          <w:rFonts w:cs="Times New Roman"/>
          <w:color w:val="000000"/>
          <w:sz w:val="22"/>
          <w:szCs w:val="22"/>
          <w:vertAlign w:val="subscript"/>
        </w:rPr>
        <w:t>1</w:t>
      </w:r>
      <w:r>
        <w:rPr>
          <w:rFonts w:cs="Times New Roman"/>
          <w:color w:val="000000"/>
          <w:sz w:val="22"/>
          <w:szCs w:val="22"/>
        </w:rPr>
        <w:tab/>
        <w:t>B</w:t>
      </w:r>
      <w:r>
        <w:rPr>
          <w:rFonts w:cs="Times New Roman"/>
          <w:color w:val="000000"/>
          <w:sz w:val="22"/>
          <w:szCs w:val="22"/>
        </w:rPr>
        <w:t>．</w:t>
      </w:r>
      <w:r>
        <w:rPr>
          <w:rFonts w:cs="Times New Roman" w:hint="eastAsia"/>
          <w:i/>
          <w:color w:val="000000"/>
          <w:sz w:val="22"/>
          <w:szCs w:val="22"/>
        </w:rPr>
        <w:t>R</w:t>
      </w:r>
      <w:r>
        <w:rPr>
          <w:rFonts w:cs="Times New Roman"/>
          <w:color w:val="000000"/>
          <w:sz w:val="22"/>
          <w:szCs w:val="22"/>
          <w:vertAlign w:val="subscript"/>
        </w:rPr>
        <w:t>2</w:t>
      </w:r>
      <w:r>
        <w:rPr>
          <w:rFonts w:cs="Times New Roman"/>
          <w:color w:val="000000"/>
          <w:sz w:val="22"/>
          <w:szCs w:val="22"/>
        </w:rPr>
        <w:tab/>
      </w:r>
    </w:p>
    <w:p w14:paraId="52495AB5" w14:textId="77777777" w:rsidR="00FB41A2" w:rsidRDefault="00000000">
      <w:pPr>
        <w:tabs>
          <w:tab w:val="left" w:pos="2436"/>
          <w:tab w:val="left" w:pos="4873"/>
          <w:tab w:val="left" w:pos="7309"/>
        </w:tabs>
        <w:spacing w:line="312" w:lineRule="auto"/>
        <w:ind w:firstLineChars="200" w:firstLine="440"/>
        <w:jc w:val="left"/>
        <w:textAlignment w:val="center"/>
        <w:rPr>
          <w:rFonts w:cs="Times New Roman"/>
          <w:color w:val="000000" w:themeColor="text1"/>
          <w:sz w:val="22"/>
          <w:szCs w:val="22"/>
        </w:rPr>
      </w:pPr>
      <w:r>
        <w:rPr>
          <w:rFonts w:cs="Times New Roman"/>
          <w:color w:val="000000"/>
          <w:sz w:val="22"/>
          <w:szCs w:val="22"/>
        </w:rPr>
        <w:t>C</w:t>
      </w:r>
      <w:r>
        <w:rPr>
          <w:rFonts w:cs="Times New Roman"/>
          <w:color w:val="000000"/>
          <w:sz w:val="22"/>
          <w:szCs w:val="22"/>
        </w:rPr>
        <w:t>．</w:t>
      </w:r>
      <w:r>
        <w:rPr>
          <w:rFonts w:cs="Times New Roman" w:hint="eastAsia"/>
          <w:i/>
          <w:color w:val="000000"/>
          <w:sz w:val="22"/>
          <w:szCs w:val="22"/>
        </w:rPr>
        <w:t>R</w:t>
      </w:r>
      <w:r>
        <w:rPr>
          <w:rFonts w:cs="Times New Roman"/>
          <w:color w:val="000000"/>
          <w:sz w:val="22"/>
          <w:szCs w:val="22"/>
          <w:vertAlign w:val="subscript"/>
        </w:rPr>
        <w:t>3</w:t>
      </w:r>
      <w:r>
        <w:rPr>
          <w:rFonts w:cs="Times New Roman"/>
          <w:color w:val="000000"/>
          <w:sz w:val="22"/>
          <w:szCs w:val="22"/>
        </w:rPr>
        <w:tab/>
        <w:t>D</w:t>
      </w:r>
      <w:r>
        <w:rPr>
          <w:rFonts w:cs="Times New Roman"/>
          <w:color w:val="000000"/>
          <w:sz w:val="22"/>
          <w:szCs w:val="22"/>
        </w:rPr>
        <w:t>．</w:t>
      </w:r>
      <w:r>
        <w:rPr>
          <w:rFonts w:cs="Times New Roman" w:hint="eastAsia"/>
          <w:i/>
          <w:color w:val="000000"/>
          <w:sz w:val="22"/>
          <w:szCs w:val="22"/>
        </w:rPr>
        <w:t>R</w:t>
      </w:r>
      <w:r>
        <w:rPr>
          <w:rFonts w:cs="Times New Roman"/>
          <w:color w:val="000000"/>
          <w:sz w:val="22"/>
          <w:szCs w:val="22"/>
          <w:vertAlign w:val="subscript"/>
        </w:rPr>
        <w:t>4</w:t>
      </w:r>
      <w:r>
        <w:rPr>
          <w:rFonts w:cs="Times New Roman" w:hint="eastAsia"/>
          <w:color w:val="000000"/>
          <w:sz w:val="22"/>
          <w:szCs w:val="22"/>
          <w:vertAlign w:val="subscript"/>
        </w:rPr>
        <w:t xml:space="preserve">             </w:t>
      </w:r>
      <w:r>
        <w:rPr>
          <w:rFonts w:cs="Times New Roman" w:hint="eastAsia"/>
          <w:color w:val="C00000"/>
          <w:sz w:val="22"/>
          <w:szCs w:val="22"/>
          <w:vertAlign w:val="subscript"/>
        </w:rPr>
        <w:t xml:space="preserve"> </w:t>
      </w:r>
      <w:r>
        <w:rPr>
          <w:rFonts w:cs="Times New Roman" w:hint="eastAsia"/>
          <w:color w:val="000000" w:themeColor="text1"/>
          <w:sz w:val="22"/>
          <w:szCs w:val="22"/>
          <w:vertAlign w:val="subscript"/>
        </w:rPr>
        <w:t xml:space="preserve"> </w:t>
      </w:r>
    </w:p>
    <w:p w14:paraId="6329A8BE" w14:textId="77777777" w:rsidR="00FB41A2" w:rsidRDefault="00000000">
      <w:pPr>
        <w:tabs>
          <w:tab w:val="left" w:pos="2436"/>
          <w:tab w:val="left" w:pos="4873"/>
          <w:tab w:val="left" w:pos="7309"/>
        </w:tabs>
        <w:spacing w:line="312" w:lineRule="auto"/>
        <w:ind w:firstLineChars="200" w:firstLine="440"/>
        <w:jc w:val="left"/>
        <w:textAlignment w:val="center"/>
        <w:rPr>
          <w:rFonts w:cs="Times New Roman"/>
          <w:color w:val="000000"/>
          <w:sz w:val="22"/>
          <w:szCs w:val="22"/>
        </w:rPr>
      </w:pPr>
      <w:r>
        <w:rPr>
          <w:rFonts w:cs="Times New Roman" w:hint="eastAsia"/>
          <w:color w:val="000000" w:themeColor="text1"/>
          <w:sz w:val="22"/>
          <w:szCs w:val="22"/>
        </w:rPr>
        <w:t>【答案】</w:t>
      </w:r>
      <w:r>
        <w:rPr>
          <w:rFonts w:cs="Times New Roman" w:hint="eastAsia"/>
          <w:color w:val="000000" w:themeColor="text1"/>
          <w:sz w:val="22"/>
          <w:szCs w:val="22"/>
        </w:rPr>
        <w:t>A</w:t>
      </w:r>
    </w:p>
    <w:p w14:paraId="503B7CCE" w14:textId="77777777" w:rsidR="00FB41A2" w:rsidRDefault="00000000">
      <w:pPr>
        <w:spacing w:line="312" w:lineRule="auto"/>
        <w:ind w:left="440" w:hangingChars="200" w:hanging="440"/>
        <w:jc w:val="left"/>
        <w:textAlignment w:val="center"/>
        <w:rPr>
          <w:rFonts w:cs="Times New Roman"/>
          <w:color w:val="000000"/>
          <w:sz w:val="22"/>
          <w:szCs w:val="22"/>
        </w:rPr>
      </w:pPr>
      <w:r>
        <w:rPr>
          <w:rFonts w:cs="Times New Roman"/>
          <w:color w:val="000000"/>
          <w:sz w:val="22"/>
          <w:szCs w:val="22"/>
        </w:rPr>
        <w:t>3</w:t>
      </w:r>
      <w:r>
        <w:rPr>
          <w:rFonts w:cs="Times New Roman"/>
          <w:color w:val="000000"/>
          <w:sz w:val="22"/>
          <w:szCs w:val="22"/>
        </w:rPr>
        <w:t>．</w:t>
      </w:r>
      <w:r>
        <w:rPr>
          <w:rFonts w:cs="Times New Roman"/>
          <w:sz w:val="22"/>
          <w:szCs w:val="22"/>
        </w:rPr>
        <w:t>（</w:t>
      </w:r>
      <w:r>
        <w:rPr>
          <w:rFonts w:cs="Times New Roman"/>
          <w:sz w:val="22"/>
          <w:szCs w:val="22"/>
        </w:rPr>
        <w:t>2022·</w:t>
      </w:r>
      <w:r>
        <w:rPr>
          <w:rFonts w:cs="Times New Roman"/>
          <w:sz w:val="22"/>
          <w:szCs w:val="22"/>
        </w:rPr>
        <w:t>江苏</w:t>
      </w:r>
      <w:r>
        <w:rPr>
          <w:rFonts w:cs="Times New Roman"/>
          <w:sz w:val="22"/>
          <w:szCs w:val="22"/>
        </w:rPr>
        <w:t>·3</w:t>
      </w:r>
      <w:r>
        <w:rPr>
          <w:rFonts w:cs="Times New Roman"/>
          <w:sz w:val="22"/>
          <w:szCs w:val="22"/>
        </w:rPr>
        <w:t>）</w:t>
      </w:r>
      <w:r>
        <w:rPr>
          <w:rFonts w:cs="Times New Roman"/>
          <w:color w:val="000000"/>
          <w:sz w:val="22"/>
          <w:szCs w:val="22"/>
        </w:rPr>
        <w:t>如图所示，两根固定的通电长直导线</w:t>
      </w:r>
      <w:r>
        <w:rPr>
          <w:rFonts w:cs="Times New Roman"/>
          <w:i/>
          <w:color w:val="000000"/>
          <w:sz w:val="22"/>
          <w:szCs w:val="22"/>
        </w:rPr>
        <w:t>a</w:t>
      </w:r>
      <w:r>
        <w:rPr>
          <w:rFonts w:cs="Times New Roman"/>
          <w:color w:val="000000"/>
          <w:sz w:val="22"/>
          <w:szCs w:val="22"/>
        </w:rPr>
        <w:t>、</w:t>
      </w:r>
      <w:r>
        <w:rPr>
          <w:rFonts w:cs="Times New Roman"/>
          <w:i/>
          <w:color w:val="000000"/>
          <w:sz w:val="22"/>
          <w:szCs w:val="22"/>
        </w:rPr>
        <w:t>b</w:t>
      </w:r>
      <w:r>
        <w:rPr>
          <w:rFonts w:cs="Times New Roman"/>
          <w:color w:val="000000"/>
          <w:sz w:val="22"/>
          <w:szCs w:val="22"/>
        </w:rPr>
        <w:t>相互垂直，</w:t>
      </w:r>
      <w:r>
        <w:rPr>
          <w:rFonts w:cs="Times New Roman"/>
          <w:i/>
          <w:color w:val="000000"/>
          <w:sz w:val="22"/>
          <w:szCs w:val="22"/>
        </w:rPr>
        <w:t>a</w:t>
      </w:r>
      <w:r>
        <w:rPr>
          <w:rFonts w:cs="Times New Roman"/>
          <w:color w:val="000000"/>
          <w:sz w:val="22"/>
          <w:szCs w:val="22"/>
        </w:rPr>
        <w:t>平行于纸面，电流方向向右，</w:t>
      </w:r>
      <w:r>
        <w:rPr>
          <w:rFonts w:cs="Times New Roman"/>
          <w:i/>
          <w:color w:val="000000"/>
          <w:sz w:val="22"/>
          <w:szCs w:val="22"/>
        </w:rPr>
        <w:t>b</w:t>
      </w:r>
      <w:r>
        <w:rPr>
          <w:rFonts w:cs="Times New Roman"/>
          <w:color w:val="000000"/>
          <w:sz w:val="22"/>
          <w:szCs w:val="22"/>
        </w:rPr>
        <w:t>垂直于纸面，电流方向向里，则导线</w:t>
      </w:r>
      <w:r>
        <w:rPr>
          <w:rFonts w:cs="Times New Roman"/>
          <w:i/>
          <w:color w:val="000000"/>
          <w:sz w:val="22"/>
          <w:szCs w:val="22"/>
        </w:rPr>
        <w:t>a</w:t>
      </w:r>
      <w:r>
        <w:rPr>
          <w:rFonts w:cs="Times New Roman"/>
          <w:color w:val="000000"/>
          <w:sz w:val="22"/>
          <w:szCs w:val="22"/>
        </w:rPr>
        <w:t>所受安培力方向</w:t>
      </w:r>
    </w:p>
    <w:p w14:paraId="152FC760" w14:textId="77777777" w:rsidR="00FB41A2" w:rsidRDefault="00000000">
      <w:pPr>
        <w:spacing w:line="312" w:lineRule="auto"/>
        <w:ind w:firstLineChars="200" w:firstLine="420"/>
        <w:jc w:val="left"/>
        <w:textAlignment w:val="center"/>
        <w:rPr>
          <w:rFonts w:cs="Times New Roman"/>
          <w:color w:val="000000"/>
          <w:sz w:val="22"/>
          <w:szCs w:val="22"/>
        </w:rPr>
      </w:pPr>
      <w:r>
        <w:rPr>
          <w:noProof/>
        </w:rPr>
        <w:drawing>
          <wp:anchor distT="0" distB="0" distL="114300" distR="114300" simplePos="0" relativeHeight="251661312" behindDoc="0" locked="0" layoutInCell="1" allowOverlap="1" wp14:anchorId="3E74ACF1" wp14:editId="474F9E56">
            <wp:simplePos x="0" y="0"/>
            <wp:positionH relativeFrom="column">
              <wp:posOffset>4354830</wp:posOffset>
            </wp:positionH>
            <wp:positionV relativeFrom="paragraph">
              <wp:posOffset>71120</wp:posOffset>
            </wp:positionV>
            <wp:extent cx="1583690" cy="575945"/>
            <wp:effectExtent l="0" t="0" r="0"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3690" cy="575945"/>
                    </a:xfrm>
                    <a:prstGeom prst="rect">
                      <a:avLst/>
                    </a:prstGeom>
                  </pic:spPr>
                </pic:pic>
              </a:graphicData>
            </a:graphic>
          </wp:anchor>
        </w:drawing>
      </w:r>
      <w:r>
        <w:rPr>
          <w:rFonts w:cs="Times New Roman"/>
          <w:color w:val="000000"/>
          <w:sz w:val="22"/>
          <w:szCs w:val="22"/>
        </w:rPr>
        <w:t>A</w:t>
      </w:r>
      <w:r>
        <w:rPr>
          <w:rFonts w:cs="Times New Roman"/>
          <w:color w:val="000000"/>
          <w:sz w:val="22"/>
          <w:szCs w:val="22"/>
        </w:rPr>
        <w:t>．平行于纸面向上</w:t>
      </w:r>
    </w:p>
    <w:p w14:paraId="65006DDD"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B</w:t>
      </w:r>
      <w:r>
        <w:rPr>
          <w:rFonts w:cs="Times New Roman"/>
          <w:color w:val="000000"/>
          <w:sz w:val="22"/>
          <w:szCs w:val="22"/>
        </w:rPr>
        <w:t>．平行于纸面向下</w:t>
      </w:r>
    </w:p>
    <w:p w14:paraId="5C8395C5"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C</w:t>
      </w:r>
      <w:r>
        <w:rPr>
          <w:rFonts w:cs="Times New Roman"/>
          <w:color w:val="000000"/>
          <w:sz w:val="22"/>
          <w:szCs w:val="22"/>
        </w:rPr>
        <w:t>．左半部分垂直纸面向外，右半部分垂直纸面向里</w:t>
      </w:r>
    </w:p>
    <w:p w14:paraId="3F158247"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D</w:t>
      </w:r>
      <w:r>
        <w:rPr>
          <w:rFonts w:cs="Times New Roman"/>
          <w:color w:val="000000"/>
          <w:sz w:val="22"/>
          <w:szCs w:val="22"/>
        </w:rPr>
        <w:t>．左半部分垂直纸面向里，右半部分垂直纸面向外</w:t>
      </w:r>
      <w:r>
        <w:rPr>
          <w:rFonts w:cs="Times New Roman" w:hint="eastAsia"/>
          <w:color w:val="000000"/>
          <w:sz w:val="22"/>
          <w:szCs w:val="22"/>
        </w:rPr>
        <w:t xml:space="preserve">       </w:t>
      </w:r>
    </w:p>
    <w:p w14:paraId="3733C439" w14:textId="77777777" w:rsidR="00FB41A2" w:rsidRDefault="00000000">
      <w:pPr>
        <w:spacing w:line="312" w:lineRule="auto"/>
        <w:ind w:firstLineChars="200" w:firstLine="440"/>
        <w:jc w:val="left"/>
        <w:textAlignment w:val="center"/>
        <w:rPr>
          <w:rFonts w:cs="Times New Roman"/>
          <w:color w:val="000000" w:themeColor="text1"/>
          <w:sz w:val="22"/>
          <w:szCs w:val="22"/>
        </w:rPr>
      </w:pPr>
      <w:r>
        <w:rPr>
          <w:rFonts w:cs="Times New Roman" w:hint="eastAsia"/>
          <w:color w:val="000000" w:themeColor="text1"/>
          <w:sz w:val="22"/>
          <w:szCs w:val="22"/>
        </w:rPr>
        <w:t>【答案】</w:t>
      </w:r>
      <w:r>
        <w:rPr>
          <w:rFonts w:cs="Times New Roman" w:hint="eastAsia"/>
          <w:color w:val="000000" w:themeColor="text1"/>
          <w:sz w:val="22"/>
          <w:szCs w:val="22"/>
        </w:rPr>
        <w:t>C</w:t>
      </w:r>
    </w:p>
    <w:p w14:paraId="57FB7DCC" w14:textId="77777777" w:rsidR="00FB41A2" w:rsidRDefault="00000000">
      <w:pPr>
        <w:spacing w:line="312" w:lineRule="auto"/>
        <w:jc w:val="left"/>
        <w:textAlignment w:val="center"/>
        <w:rPr>
          <w:rFonts w:cs="Times New Roman"/>
          <w:color w:val="000000"/>
          <w:sz w:val="22"/>
          <w:szCs w:val="22"/>
        </w:rPr>
      </w:pPr>
      <w:r>
        <w:rPr>
          <w:rFonts w:cs="Times New Roman"/>
          <w:color w:val="000000"/>
          <w:sz w:val="22"/>
          <w:szCs w:val="22"/>
        </w:rPr>
        <w:t>4</w:t>
      </w:r>
      <w:r>
        <w:rPr>
          <w:rFonts w:cs="Times New Roman"/>
          <w:color w:val="000000"/>
          <w:sz w:val="22"/>
          <w:szCs w:val="22"/>
        </w:rPr>
        <w:t>．</w:t>
      </w:r>
      <w:r>
        <w:rPr>
          <w:rFonts w:cs="Times New Roman"/>
          <w:sz w:val="22"/>
          <w:szCs w:val="22"/>
        </w:rPr>
        <w:t>（</w:t>
      </w:r>
      <w:r>
        <w:rPr>
          <w:rFonts w:cs="Times New Roman"/>
          <w:sz w:val="22"/>
          <w:szCs w:val="22"/>
        </w:rPr>
        <w:t>2022·</w:t>
      </w:r>
      <w:r>
        <w:rPr>
          <w:rFonts w:cs="Times New Roman"/>
          <w:sz w:val="22"/>
          <w:szCs w:val="22"/>
        </w:rPr>
        <w:t>江苏</w:t>
      </w:r>
      <w:r>
        <w:rPr>
          <w:rFonts w:cs="Times New Roman"/>
          <w:sz w:val="22"/>
          <w:szCs w:val="22"/>
        </w:rPr>
        <w:t>·4</w:t>
      </w:r>
      <w:r>
        <w:rPr>
          <w:rFonts w:cs="Times New Roman"/>
          <w:sz w:val="22"/>
          <w:szCs w:val="22"/>
        </w:rPr>
        <w:t>）</w:t>
      </w:r>
      <w:r>
        <w:rPr>
          <w:rFonts w:cs="Times New Roman"/>
          <w:color w:val="000000"/>
          <w:sz w:val="22"/>
          <w:szCs w:val="22"/>
        </w:rPr>
        <w:t>上海光源通过电子</w:t>
      </w:r>
      <w:r>
        <w:rPr>
          <w:rFonts w:cs="Times New Roman" w:hint="eastAsia"/>
          <w:color w:val="000000"/>
          <w:sz w:val="22"/>
          <w:szCs w:val="22"/>
        </w:rPr>
        <w:t>-</w:t>
      </w:r>
      <w:r>
        <w:rPr>
          <w:rFonts w:cs="Times New Roman"/>
          <w:color w:val="000000"/>
          <w:sz w:val="22"/>
          <w:szCs w:val="22"/>
        </w:rPr>
        <w:t>光子散射使光子能量增加，光子能量增加后</w:t>
      </w:r>
    </w:p>
    <w:p w14:paraId="6615D2B3" w14:textId="77777777" w:rsidR="00FB41A2" w:rsidRDefault="00000000">
      <w:pPr>
        <w:tabs>
          <w:tab w:val="left" w:pos="2436"/>
          <w:tab w:val="left" w:pos="4873"/>
          <w:tab w:val="left" w:pos="7309"/>
        </w:tabs>
        <w:spacing w:line="312" w:lineRule="auto"/>
        <w:ind w:firstLineChars="200" w:firstLine="440"/>
        <w:jc w:val="left"/>
        <w:textAlignment w:val="center"/>
        <w:rPr>
          <w:rFonts w:cs="Times New Roman"/>
          <w:color w:val="000000"/>
          <w:sz w:val="22"/>
          <w:szCs w:val="22"/>
        </w:rPr>
      </w:pPr>
      <w:r>
        <w:rPr>
          <w:rFonts w:cs="Times New Roman"/>
          <w:color w:val="000000"/>
          <w:sz w:val="22"/>
          <w:szCs w:val="22"/>
        </w:rPr>
        <w:t>A</w:t>
      </w:r>
      <w:r>
        <w:rPr>
          <w:rFonts w:cs="Times New Roman"/>
          <w:color w:val="000000"/>
          <w:sz w:val="22"/>
          <w:szCs w:val="22"/>
        </w:rPr>
        <w:t>．频率减小</w:t>
      </w:r>
      <w:r>
        <w:rPr>
          <w:rFonts w:cs="Times New Roman"/>
          <w:color w:val="000000"/>
          <w:sz w:val="22"/>
          <w:szCs w:val="22"/>
        </w:rPr>
        <w:tab/>
        <w:t>B</w:t>
      </w:r>
      <w:r>
        <w:rPr>
          <w:rFonts w:cs="Times New Roman"/>
          <w:color w:val="000000"/>
          <w:sz w:val="22"/>
          <w:szCs w:val="22"/>
        </w:rPr>
        <w:t>．波长减小</w:t>
      </w:r>
      <w:r>
        <w:rPr>
          <w:rFonts w:cs="Times New Roman"/>
          <w:color w:val="000000"/>
          <w:sz w:val="22"/>
          <w:szCs w:val="22"/>
        </w:rPr>
        <w:tab/>
      </w:r>
    </w:p>
    <w:p w14:paraId="6E4103D4" w14:textId="77777777" w:rsidR="00FB41A2" w:rsidRDefault="00000000">
      <w:pPr>
        <w:tabs>
          <w:tab w:val="left" w:pos="2436"/>
          <w:tab w:val="left" w:pos="4873"/>
          <w:tab w:val="left" w:pos="7309"/>
        </w:tabs>
        <w:spacing w:line="312" w:lineRule="auto"/>
        <w:ind w:firstLineChars="200" w:firstLine="440"/>
        <w:jc w:val="left"/>
        <w:textAlignment w:val="center"/>
        <w:rPr>
          <w:rFonts w:cs="Times New Roman"/>
          <w:color w:val="000000"/>
          <w:sz w:val="22"/>
          <w:szCs w:val="22"/>
        </w:rPr>
      </w:pPr>
      <w:r>
        <w:rPr>
          <w:rFonts w:cs="Times New Roman"/>
          <w:color w:val="000000"/>
          <w:sz w:val="22"/>
          <w:szCs w:val="22"/>
        </w:rPr>
        <w:t>C</w:t>
      </w:r>
      <w:r>
        <w:rPr>
          <w:rFonts w:cs="Times New Roman"/>
          <w:color w:val="000000"/>
          <w:sz w:val="22"/>
          <w:szCs w:val="22"/>
        </w:rPr>
        <w:t>．动量减小</w:t>
      </w:r>
      <w:r>
        <w:rPr>
          <w:rFonts w:cs="Times New Roman"/>
          <w:color w:val="000000"/>
          <w:sz w:val="22"/>
          <w:szCs w:val="22"/>
        </w:rPr>
        <w:tab/>
        <w:t>D</w:t>
      </w:r>
      <w:r>
        <w:rPr>
          <w:rFonts w:cs="Times New Roman"/>
          <w:color w:val="000000"/>
          <w:sz w:val="22"/>
          <w:szCs w:val="22"/>
        </w:rPr>
        <w:t>．速度减小</w:t>
      </w:r>
      <w:r>
        <w:rPr>
          <w:rFonts w:cs="Times New Roman" w:hint="eastAsia"/>
          <w:color w:val="000000"/>
          <w:sz w:val="22"/>
          <w:szCs w:val="22"/>
        </w:rPr>
        <w:t xml:space="preserve">    </w:t>
      </w:r>
    </w:p>
    <w:p w14:paraId="4F3CBDF2" w14:textId="77777777" w:rsidR="00FB41A2" w:rsidRDefault="00000000">
      <w:pPr>
        <w:tabs>
          <w:tab w:val="left" w:pos="2436"/>
          <w:tab w:val="left" w:pos="4873"/>
          <w:tab w:val="left" w:pos="7309"/>
        </w:tabs>
        <w:spacing w:line="312" w:lineRule="auto"/>
        <w:ind w:firstLineChars="200" w:firstLine="440"/>
        <w:jc w:val="left"/>
        <w:textAlignment w:val="center"/>
        <w:rPr>
          <w:rFonts w:cs="Times New Roman"/>
          <w:color w:val="000000"/>
          <w:sz w:val="22"/>
          <w:szCs w:val="22"/>
        </w:rPr>
      </w:pPr>
      <w:r>
        <w:rPr>
          <w:rFonts w:cs="Times New Roman" w:hint="eastAsia"/>
          <w:color w:val="000000" w:themeColor="text1"/>
          <w:sz w:val="22"/>
          <w:szCs w:val="22"/>
        </w:rPr>
        <w:t>【答案】</w:t>
      </w:r>
      <w:r>
        <w:rPr>
          <w:rFonts w:cs="Times New Roman" w:hint="eastAsia"/>
          <w:color w:val="000000" w:themeColor="text1"/>
          <w:sz w:val="22"/>
          <w:szCs w:val="22"/>
        </w:rPr>
        <w:t>B</w:t>
      </w:r>
    </w:p>
    <w:p w14:paraId="684FD656" w14:textId="77777777" w:rsidR="00FB41A2" w:rsidRDefault="00000000">
      <w:pPr>
        <w:spacing w:line="312" w:lineRule="auto"/>
        <w:ind w:left="420" w:hangingChars="200" w:hanging="420"/>
        <w:jc w:val="left"/>
        <w:textAlignment w:val="center"/>
        <w:rPr>
          <w:rFonts w:cs="Times New Roman"/>
          <w:color w:val="000000"/>
          <w:sz w:val="22"/>
          <w:szCs w:val="22"/>
        </w:rPr>
      </w:pPr>
      <w:r>
        <w:rPr>
          <w:noProof/>
        </w:rPr>
        <w:drawing>
          <wp:anchor distT="0" distB="0" distL="114300" distR="114300" simplePos="0" relativeHeight="251662336" behindDoc="0" locked="0" layoutInCell="1" allowOverlap="1" wp14:anchorId="3E271788" wp14:editId="7CBE8994">
            <wp:simplePos x="0" y="0"/>
            <wp:positionH relativeFrom="column">
              <wp:posOffset>4844415</wp:posOffset>
            </wp:positionH>
            <wp:positionV relativeFrom="paragraph">
              <wp:posOffset>44450</wp:posOffset>
            </wp:positionV>
            <wp:extent cx="1080135" cy="1080135"/>
            <wp:effectExtent l="0" t="0" r="5715" b="5715"/>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135" cy="1080135"/>
                    </a:xfrm>
                    <a:prstGeom prst="rect">
                      <a:avLst/>
                    </a:prstGeom>
                  </pic:spPr>
                </pic:pic>
              </a:graphicData>
            </a:graphic>
          </wp:anchor>
        </w:drawing>
      </w:r>
      <w:r>
        <w:rPr>
          <w:rFonts w:cs="Times New Roman"/>
          <w:color w:val="000000"/>
          <w:sz w:val="22"/>
          <w:szCs w:val="22"/>
        </w:rPr>
        <w:t>5</w:t>
      </w:r>
      <w:r>
        <w:rPr>
          <w:rFonts w:cs="Times New Roman"/>
          <w:color w:val="000000"/>
          <w:sz w:val="22"/>
          <w:szCs w:val="22"/>
        </w:rPr>
        <w:t>．</w:t>
      </w:r>
      <w:r>
        <w:rPr>
          <w:rFonts w:cs="Times New Roman"/>
          <w:sz w:val="22"/>
          <w:szCs w:val="22"/>
        </w:rPr>
        <w:t>（</w:t>
      </w:r>
      <w:r>
        <w:rPr>
          <w:rFonts w:cs="Times New Roman"/>
          <w:sz w:val="22"/>
          <w:szCs w:val="22"/>
        </w:rPr>
        <w:t>2022·</w:t>
      </w:r>
      <w:r>
        <w:rPr>
          <w:rFonts w:cs="Times New Roman"/>
          <w:sz w:val="22"/>
          <w:szCs w:val="22"/>
        </w:rPr>
        <w:t>江苏</w:t>
      </w:r>
      <w:r>
        <w:rPr>
          <w:rFonts w:cs="Times New Roman"/>
          <w:sz w:val="22"/>
          <w:szCs w:val="22"/>
        </w:rPr>
        <w:t>·5</w:t>
      </w:r>
      <w:r>
        <w:rPr>
          <w:rFonts w:cs="Times New Roman"/>
          <w:sz w:val="22"/>
          <w:szCs w:val="22"/>
        </w:rPr>
        <w:t>）</w:t>
      </w:r>
      <w:r>
        <w:rPr>
          <w:rFonts w:cs="Times New Roman"/>
          <w:color w:val="000000"/>
          <w:sz w:val="22"/>
          <w:szCs w:val="22"/>
        </w:rPr>
        <w:t>如图所示，半径为</w:t>
      </w:r>
      <w:r>
        <w:rPr>
          <w:rFonts w:cs="Times New Roman"/>
          <w:i/>
          <w:color w:val="000000"/>
          <w:sz w:val="22"/>
          <w:szCs w:val="22"/>
        </w:rPr>
        <w:t>r</w:t>
      </w:r>
      <w:r>
        <w:rPr>
          <w:rFonts w:cs="Times New Roman"/>
          <w:color w:val="000000"/>
          <w:sz w:val="22"/>
          <w:szCs w:val="22"/>
        </w:rPr>
        <w:t>的圆形区域内有垂直于纸面的匀强磁场，磁感应强度</w:t>
      </w:r>
      <w:r>
        <w:rPr>
          <w:rFonts w:cs="Times New Roman"/>
          <w:i/>
          <w:color w:val="000000"/>
          <w:sz w:val="22"/>
          <w:szCs w:val="22"/>
        </w:rPr>
        <w:t>B</w:t>
      </w:r>
      <w:r>
        <w:rPr>
          <w:rFonts w:cs="Times New Roman"/>
          <w:color w:val="000000"/>
          <w:sz w:val="22"/>
          <w:szCs w:val="22"/>
        </w:rPr>
        <w:t>随时间</w:t>
      </w:r>
      <w:r>
        <w:rPr>
          <w:rFonts w:cs="Times New Roman"/>
          <w:i/>
          <w:color w:val="000000"/>
          <w:sz w:val="22"/>
          <w:szCs w:val="22"/>
        </w:rPr>
        <w:t>t</w:t>
      </w:r>
      <w:r>
        <w:rPr>
          <w:rFonts w:cs="Times New Roman"/>
          <w:color w:val="000000"/>
          <w:sz w:val="22"/>
          <w:szCs w:val="22"/>
        </w:rPr>
        <w:t>的变化关系为</w:t>
      </w:r>
      <w:r>
        <w:rPr>
          <w:rFonts w:cs="Times New Roman" w:hint="eastAsia"/>
          <w:i/>
          <w:color w:val="000000"/>
          <w:sz w:val="22"/>
          <w:szCs w:val="22"/>
        </w:rPr>
        <w:t>B</w:t>
      </w:r>
      <w:r>
        <w:rPr>
          <w:rFonts w:cs="Times New Roman"/>
          <w:color w:val="000000"/>
          <w:sz w:val="22"/>
          <w:szCs w:val="22"/>
        </w:rPr>
        <w:t>=</w:t>
      </w:r>
      <w:r>
        <w:rPr>
          <w:rFonts w:cs="Times New Roman" w:hint="eastAsia"/>
          <w:i/>
          <w:color w:val="000000"/>
          <w:sz w:val="22"/>
          <w:szCs w:val="22"/>
        </w:rPr>
        <w:t>B</w:t>
      </w:r>
      <w:r>
        <w:rPr>
          <w:rFonts w:cs="Times New Roman"/>
          <w:color w:val="000000"/>
          <w:sz w:val="22"/>
          <w:szCs w:val="22"/>
          <w:vertAlign w:val="subscript"/>
        </w:rPr>
        <w:t>0</w:t>
      </w:r>
      <w:r>
        <w:rPr>
          <w:rFonts w:cs="Times New Roman"/>
          <w:color w:val="000000"/>
          <w:sz w:val="22"/>
          <w:szCs w:val="22"/>
        </w:rPr>
        <w:t>+</w:t>
      </w:r>
      <w:r>
        <w:rPr>
          <w:rFonts w:cs="Times New Roman" w:hint="eastAsia"/>
          <w:i/>
          <w:color w:val="000000"/>
          <w:sz w:val="22"/>
          <w:szCs w:val="22"/>
        </w:rPr>
        <w:t>kt</w:t>
      </w:r>
      <w:r>
        <w:rPr>
          <w:rFonts w:cs="Times New Roman"/>
          <w:color w:val="000000"/>
          <w:sz w:val="22"/>
          <w:szCs w:val="22"/>
        </w:rPr>
        <w:t>，</w:t>
      </w:r>
      <w:r>
        <w:rPr>
          <w:rFonts w:cs="Times New Roman" w:hint="eastAsia"/>
          <w:i/>
          <w:color w:val="000000"/>
          <w:sz w:val="22"/>
          <w:szCs w:val="22"/>
        </w:rPr>
        <w:t>B</w:t>
      </w:r>
      <w:r>
        <w:rPr>
          <w:rFonts w:cs="Times New Roman"/>
          <w:color w:val="000000"/>
          <w:sz w:val="22"/>
          <w:szCs w:val="22"/>
          <w:vertAlign w:val="subscript"/>
        </w:rPr>
        <w:t>0</w:t>
      </w:r>
      <w:r>
        <w:rPr>
          <w:rFonts w:cs="Times New Roman"/>
          <w:color w:val="000000"/>
          <w:sz w:val="22"/>
          <w:szCs w:val="22"/>
        </w:rPr>
        <w:t>、</w:t>
      </w:r>
      <w:r>
        <w:rPr>
          <w:rFonts w:cs="Times New Roman"/>
          <w:i/>
          <w:color w:val="000000"/>
          <w:sz w:val="22"/>
          <w:szCs w:val="22"/>
        </w:rPr>
        <w:t>k</w:t>
      </w:r>
      <w:r>
        <w:rPr>
          <w:rFonts w:cs="Times New Roman"/>
          <w:color w:val="000000"/>
          <w:sz w:val="22"/>
          <w:szCs w:val="22"/>
        </w:rPr>
        <w:t>为常量，则图中半径为</w:t>
      </w:r>
      <w:r>
        <w:rPr>
          <w:rFonts w:cs="Times New Roman"/>
          <w:i/>
          <w:color w:val="000000"/>
          <w:sz w:val="22"/>
          <w:szCs w:val="22"/>
        </w:rPr>
        <w:t>R</w:t>
      </w:r>
      <w:r>
        <w:rPr>
          <w:rFonts w:cs="Times New Roman"/>
          <w:color w:val="000000"/>
          <w:sz w:val="22"/>
          <w:szCs w:val="22"/>
        </w:rPr>
        <w:t>的单匝圆形线圈中产生的感应电动势大小为</w:t>
      </w:r>
    </w:p>
    <w:p w14:paraId="59DE90E2" w14:textId="77777777" w:rsidR="00FB41A2" w:rsidRDefault="00000000">
      <w:pPr>
        <w:tabs>
          <w:tab w:val="left" w:pos="2436"/>
          <w:tab w:val="left" w:pos="4873"/>
          <w:tab w:val="left" w:pos="7309"/>
        </w:tabs>
        <w:spacing w:line="312" w:lineRule="auto"/>
        <w:ind w:firstLineChars="200" w:firstLine="440"/>
        <w:jc w:val="left"/>
        <w:textAlignment w:val="center"/>
        <w:rPr>
          <w:rFonts w:cs="Times New Roman"/>
          <w:color w:val="000000"/>
          <w:sz w:val="22"/>
          <w:szCs w:val="22"/>
        </w:rPr>
      </w:pPr>
      <w:r>
        <w:rPr>
          <w:rFonts w:cs="Times New Roman"/>
          <w:color w:val="000000"/>
          <w:sz w:val="22"/>
          <w:szCs w:val="22"/>
        </w:rPr>
        <w:t>A</w:t>
      </w:r>
      <w:r>
        <w:rPr>
          <w:rFonts w:cs="Times New Roman"/>
          <w:color w:val="000000"/>
          <w:sz w:val="22"/>
          <w:szCs w:val="22"/>
        </w:rPr>
        <w:t>．</w:t>
      </w:r>
      <w:r>
        <w:rPr>
          <w:rFonts w:cs="Times New Roman"/>
          <w:iCs/>
          <w:sz w:val="22"/>
          <w:szCs w:val="22"/>
        </w:rPr>
        <w:t>π</w:t>
      </w:r>
      <w:r>
        <w:rPr>
          <w:rFonts w:cs="Times New Roman"/>
          <w:i/>
          <w:color w:val="000000"/>
          <w:sz w:val="22"/>
          <w:szCs w:val="22"/>
        </w:rPr>
        <w:t>kr</w:t>
      </w:r>
      <w:r>
        <w:rPr>
          <w:rFonts w:cs="Times New Roman"/>
          <w:color w:val="000000"/>
          <w:sz w:val="22"/>
          <w:szCs w:val="22"/>
          <w:vertAlign w:val="superscript"/>
        </w:rPr>
        <w:t>2</w:t>
      </w:r>
      <w:r>
        <w:rPr>
          <w:rFonts w:cs="Times New Roman"/>
          <w:color w:val="000000"/>
          <w:sz w:val="22"/>
          <w:szCs w:val="22"/>
        </w:rPr>
        <w:tab/>
        <w:t>B</w:t>
      </w:r>
      <w:r>
        <w:rPr>
          <w:rFonts w:cs="Times New Roman"/>
          <w:color w:val="000000"/>
          <w:sz w:val="22"/>
          <w:szCs w:val="22"/>
        </w:rPr>
        <w:t>．</w:t>
      </w:r>
      <w:r>
        <w:rPr>
          <w:rFonts w:cs="Times New Roman"/>
          <w:iCs/>
          <w:sz w:val="22"/>
          <w:szCs w:val="22"/>
        </w:rPr>
        <w:t>π</w:t>
      </w:r>
      <w:r>
        <w:rPr>
          <w:rFonts w:cs="Times New Roman"/>
          <w:i/>
          <w:color w:val="000000"/>
          <w:sz w:val="22"/>
          <w:szCs w:val="22"/>
        </w:rPr>
        <w:t>kR</w:t>
      </w:r>
      <w:r>
        <w:rPr>
          <w:rFonts w:cs="Times New Roman"/>
          <w:color w:val="000000"/>
          <w:sz w:val="22"/>
          <w:szCs w:val="22"/>
          <w:vertAlign w:val="superscript"/>
        </w:rPr>
        <w:t>2</w:t>
      </w:r>
      <w:r>
        <w:rPr>
          <w:rFonts w:cs="Times New Roman"/>
          <w:color w:val="000000"/>
          <w:sz w:val="22"/>
          <w:szCs w:val="22"/>
        </w:rPr>
        <w:tab/>
      </w:r>
    </w:p>
    <w:p w14:paraId="4A6920AB" w14:textId="77777777" w:rsidR="00FB41A2" w:rsidRDefault="00000000">
      <w:pPr>
        <w:tabs>
          <w:tab w:val="left" w:pos="2436"/>
          <w:tab w:val="left" w:pos="4873"/>
          <w:tab w:val="left" w:pos="7309"/>
        </w:tabs>
        <w:spacing w:line="312" w:lineRule="auto"/>
        <w:ind w:firstLineChars="200" w:firstLine="440"/>
        <w:jc w:val="left"/>
        <w:textAlignment w:val="center"/>
        <w:rPr>
          <w:rFonts w:cs="Times New Roman"/>
          <w:color w:val="000000"/>
          <w:sz w:val="22"/>
          <w:szCs w:val="22"/>
        </w:rPr>
      </w:pPr>
      <w:r>
        <w:rPr>
          <w:rFonts w:cs="Times New Roman"/>
          <w:color w:val="000000"/>
          <w:sz w:val="22"/>
          <w:szCs w:val="22"/>
        </w:rPr>
        <w:t>C</w:t>
      </w:r>
      <w:r>
        <w:rPr>
          <w:rFonts w:cs="Times New Roman"/>
          <w:color w:val="000000"/>
          <w:sz w:val="22"/>
          <w:szCs w:val="22"/>
        </w:rPr>
        <w:t>．</w:t>
      </w:r>
      <w:r>
        <w:rPr>
          <w:rFonts w:cs="Times New Roman"/>
          <w:iCs/>
          <w:sz w:val="22"/>
          <w:szCs w:val="22"/>
        </w:rPr>
        <w:t>π</w:t>
      </w:r>
      <w:r>
        <w:rPr>
          <w:rFonts w:cs="Times New Roman"/>
          <w:i/>
          <w:color w:val="000000"/>
          <w:sz w:val="22"/>
          <w:szCs w:val="22"/>
        </w:rPr>
        <w:t>B</w:t>
      </w:r>
      <w:r>
        <w:rPr>
          <w:rFonts w:cs="Times New Roman"/>
          <w:color w:val="000000"/>
          <w:sz w:val="22"/>
          <w:szCs w:val="22"/>
          <w:vertAlign w:val="subscript"/>
        </w:rPr>
        <w:t>0</w:t>
      </w:r>
      <w:r>
        <w:rPr>
          <w:rFonts w:cs="Times New Roman"/>
          <w:i/>
          <w:color w:val="000000"/>
          <w:sz w:val="22"/>
          <w:szCs w:val="22"/>
        </w:rPr>
        <w:t>r</w:t>
      </w:r>
      <w:r>
        <w:rPr>
          <w:rFonts w:cs="Times New Roman"/>
          <w:color w:val="000000"/>
          <w:sz w:val="22"/>
          <w:szCs w:val="22"/>
          <w:vertAlign w:val="superscript"/>
        </w:rPr>
        <w:t>2</w:t>
      </w:r>
      <w:r>
        <w:rPr>
          <w:rFonts w:cs="Times New Roman"/>
          <w:color w:val="000000"/>
          <w:sz w:val="22"/>
          <w:szCs w:val="22"/>
        </w:rPr>
        <w:tab/>
        <w:t>D</w:t>
      </w:r>
      <w:r>
        <w:rPr>
          <w:rFonts w:cs="Times New Roman"/>
          <w:color w:val="000000"/>
          <w:sz w:val="22"/>
          <w:szCs w:val="22"/>
        </w:rPr>
        <w:t>．</w:t>
      </w:r>
      <w:r>
        <w:rPr>
          <w:rFonts w:cs="Times New Roman"/>
          <w:iCs/>
          <w:sz w:val="22"/>
          <w:szCs w:val="22"/>
        </w:rPr>
        <w:t>π</w:t>
      </w:r>
      <w:r>
        <w:rPr>
          <w:rFonts w:cs="Times New Roman"/>
          <w:i/>
          <w:color w:val="000000"/>
          <w:sz w:val="22"/>
          <w:szCs w:val="22"/>
        </w:rPr>
        <w:t>B</w:t>
      </w:r>
      <w:r>
        <w:rPr>
          <w:rFonts w:cs="Times New Roman"/>
          <w:color w:val="000000"/>
          <w:sz w:val="22"/>
          <w:szCs w:val="22"/>
          <w:vertAlign w:val="subscript"/>
        </w:rPr>
        <w:t>0</w:t>
      </w:r>
      <w:r>
        <w:rPr>
          <w:rFonts w:cs="Times New Roman"/>
          <w:i/>
          <w:color w:val="000000"/>
          <w:sz w:val="22"/>
          <w:szCs w:val="22"/>
        </w:rPr>
        <w:t>R</w:t>
      </w:r>
      <w:r>
        <w:rPr>
          <w:rFonts w:cs="Times New Roman"/>
          <w:color w:val="000000"/>
          <w:sz w:val="22"/>
          <w:szCs w:val="22"/>
          <w:vertAlign w:val="superscript"/>
        </w:rPr>
        <w:t>2</w:t>
      </w:r>
      <w:r>
        <w:rPr>
          <w:rFonts w:cs="Times New Roman" w:hint="eastAsia"/>
          <w:color w:val="000000"/>
          <w:sz w:val="22"/>
          <w:szCs w:val="22"/>
          <w:vertAlign w:val="superscript"/>
        </w:rPr>
        <w:t xml:space="preserve">  </w:t>
      </w:r>
      <w:r>
        <w:rPr>
          <w:rFonts w:cs="Times New Roman" w:hint="eastAsia"/>
          <w:color w:val="000000"/>
          <w:sz w:val="22"/>
          <w:szCs w:val="22"/>
        </w:rPr>
        <w:t xml:space="preserve">        </w:t>
      </w:r>
      <w:r>
        <w:rPr>
          <w:rFonts w:cs="Times New Roman" w:hint="eastAsia"/>
          <w:color w:val="000000"/>
          <w:sz w:val="22"/>
          <w:szCs w:val="22"/>
          <w:vertAlign w:val="superscript"/>
        </w:rPr>
        <w:t xml:space="preserve"> </w:t>
      </w:r>
    </w:p>
    <w:p w14:paraId="3E170F8C" w14:textId="77777777" w:rsidR="00FB41A2" w:rsidRDefault="00000000">
      <w:pPr>
        <w:tabs>
          <w:tab w:val="left" w:pos="2436"/>
          <w:tab w:val="left" w:pos="4873"/>
          <w:tab w:val="left" w:pos="7309"/>
        </w:tabs>
        <w:spacing w:line="312" w:lineRule="auto"/>
        <w:ind w:firstLineChars="200" w:firstLine="440"/>
        <w:jc w:val="left"/>
        <w:textAlignment w:val="center"/>
        <w:rPr>
          <w:rFonts w:cs="Times New Roman"/>
          <w:i/>
          <w:color w:val="C00000"/>
          <w:sz w:val="22"/>
          <w:szCs w:val="22"/>
        </w:rPr>
      </w:pPr>
      <w:r>
        <w:rPr>
          <w:rFonts w:cs="Times New Roman" w:hint="eastAsia"/>
          <w:color w:val="000000" w:themeColor="text1"/>
          <w:sz w:val="22"/>
          <w:szCs w:val="22"/>
        </w:rPr>
        <w:t>【答案】</w:t>
      </w:r>
      <w:r>
        <w:rPr>
          <w:rFonts w:cs="Times New Roman" w:hint="eastAsia"/>
          <w:color w:val="000000" w:themeColor="text1"/>
          <w:sz w:val="22"/>
          <w:szCs w:val="22"/>
        </w:rPr>
        <w:t>A</w:t>
      </w:r>
    </w:p>
    <w:p w14:paraId="15BC3605" w14:textId="77777777" w:rsidR="00FB41A2" w:rsidRDefault="00000000">
      <w:pPr>
        <w:spacing w:line="312" w:lineRule="auto"/>
        <w:ind w:left="440" w:hangingChars="200" w:hanging="440"/>
        <w:jc w:val="left"/>
        <w:textAlignment w:val="center"/>
        <w:rPr>
          <w:rFonts w:cs="Times New Roman"/>
          <w:color w:val="000000"/>
          <w:sz w:val="22"/>
          <w:szCs w:val="22"/>
        </w:rPr>
      </w:pPr>
      <w:r>
        <w:rPr>
          <w:rFonts w:cs="Times New Roman"/>
          <w:color w:val="000000"/>
          <w:sz w:val="22"/>
          <w:szCs w:val="22"/>
        </w:rPr>
        <w:t>6</w:t>
      </w:r>
      <w:r>
        <w:rPr>
          <w:rFonts w:cs="Times New Roman"/>
          <w:color w:val="000000"/>
          <w:sz w:val="22"/>
          <w:szCs w:val="22"/>
        </w:rPr>
        <w:t>．</w:t>
      </w:r>
      <w:r>
        <w:rPr>
          <w:rFonts w:cs="Times New Roman"/>
          <w:sz w:val="22"/>
          <w:szCs w:val="22"/>
        </w:rPr>
        <w:t>（</w:t>
      </w:r>
      <w:r>
        <w:rPr>
          <w:rFonts w:cs="Times New Roman"/>
          <w:sz w:val="22"/>
          <w:szCs w:val="22"/>
        </w:rPr>
        <w:t>2022·</w:t>
      </w:r>
      <w:r>
        <w:rPr>
          <w:rFonts w:cs="Times New Roman"/>
          <w:sz w:val="22"/>
          <w:szCs w:val="22"/>
        </w:rPr>
        <w:t>江苏</w:t>
      </w:r>
      <w:r>
        <w:rPr>
          <w:rFonts w:cs="Times New Roman"/>
          <w:sz w:val="22"/>
          <w:szCs w:val="22"/>
        </w:rPr>
        <w:t>·6</w:t>
      </w:r>
      <w:r>
        <w:rPr>
          <w:rFonts w:cs="Times New Roman"/>
          <w:sz w:val="22"/>
          <w:szCs w:val="22"/>
        </w:rPr>
        <w:t>）</w:t>
      </w:r>
      <w:r>
        <w:rPr>
          <w:rFonts w:cs="Times New Roman"/>
          <w:color w:val="000000"/>
          <w:sz w:val="22"/>
          <w:szCs w:val="22"/>
        </w:rPr>
        <w:t>自主学习活动中，同学们对密闭容器中的氢气性质进行讨论，下列说法中正确的是</w:t>
      </w:r>
    </w:p>
    <w:p w14:paraId="70710E38"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A</w:t>
      </w:r>
      <w:r>
        <w:rPr>
          <w:rFonts w:cs="Times New Roman"/>
          <w:color w:val="000000"/>
          <w:sz w:val="22"/>
          <w:szCs w:val="22"/>
        </w:rPr>
        <w:t>．体积增大时，氢气分子</w:t>
      </w:r>
      <w:r>
        <w:rPr>
          <w:rFonts w:cs="Times New Roman"/>
          <w:noProof/>
          <w:color w:val="000000"/>
          <w:sz w:val="22"/>
          <w:szCs w:val="22"/>
        </w:rPr>
        <w:drawing>
          <wp:inline distT="0" distB="0" distL="0" distR="0" wp14:anchorId="34B0F66A" wp14:editId="03EA1FE5">
            <wp:extent cx="133350" cy="177800"/>
            <wp:effectExtent l="0" t="0" r="0" b="0"/>
            <wp:docPr id="2780321" name="图片 2780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321" name="图片 2780321"/>
                    <pic:cNvPicPr>
                      <a:picLocks noChangeAspect="1"/>
                    </pic:cNvPicPr>
                  </pic:nvPicPr>
                  <pic:blipFill>
                    <a:blip r:embed="rId10" cstate="print"/>
                    <a:stretch>
                      <a:fillRect/>
                    </a:stretch>
                  </pic:blipFill>
                  <pic:spPr>
                    <a:xfrm>
                      <a:off x="0" y="0"/>
                      <a:ext cx="133350" cy="177800"/>
                    </a:xfrm>
                    <a:prstGeom prst="rect">
                      <a:avLst/>
                    </a:prstGeom>
                  </pic:spPr>
                </pic:pic>
              </a:graphicData>
            </a:graphic>
          </wp:inline>
        </w:drawing>
      </w:r>
      <w:r>
        <w:rPr>
          <w:rFonts w:cs="Times New Roman"/>
          <w:color w:val="000000"/>
          <w:sz w:val="22"/>
          <w:szCs w:val="22"/>
        </w:rPr>
        <w:t>密集程度保持不变</w:t>
      </w:r>
    </w:p>
    <w:p w14:paraId="3C3B6139"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lastRenderedPageBreak/>
        <w:t>B</w:t>
      </w:r>
      <w:r>
        <w:rPr>
          <w:rFonts w:cs="Times New Roman"/>
          <w:color w:val="000000"/>
          <w:sz w:val="22"/>
          <w:szCs w:val="22"/>
        </w:rPr>
        <w:t>．压强增大是因为氢气分子之间斥力增大</w:t>
      </w:r>
    </w:p>
    <w:p w14:paraId="4D0D8A51"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C</w:t>
      </w:r>
      <w:r>
        <w:rPr>
          <w:rFonts w:cs="Times New Roman"/>
          <w:color w:val="000000"/>
          <w:sz w:val="22"/>
          <w:szCs w:val="22"/>
        </w:rPr>
        <w:t>．因为氢气分子很小，所以氢气在任何情况下均可看成理想气体</w:t>
      </w:r>
    </w:p>
    <w:p w14:paraId="1B8031A0"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D</w:t>
      </w:r>
      <w:r>
        <w:rPr>
          <w:rFonts w:cs="Times New Roman"/>
          <w:color w:val="000000"/>
          <w:sz w:val="22"/>
          <w:szCs w:val="22"/>
        </w:rPr>
        <w:t>．温度变化时，氢气分子速率分布中各速率区间的分子数占总分子数的百分比会变化</w:t>
      </w:r>
    </w:p>
    <w:p w14:paraId="1FFC85B1" w14:textId="77777777" w:rsidR="00FB41A2" w:rsidRDefault="00000000">
      <w:pPr>
        <w:spacing w:line="312" w:lineRule="auto"/>
        <w:ind w:firstLineChars="200" w:firstLine="440"/>
        <w:jc w:val="left"/>
        <w:textAlignment w:val="center"/>
        <w:rPr>
          <w:rFonts w:cs="Times New Roman"/>
          <w:color w:val="000000" w:themeColor="text1"/>
          <w:sz w:val="22"/>
          <w:szCs w:val="22"/>
        </w:rPr>
      </w:pPr>
      <w:r>
        <w:rPr>
          <w:rFonts w:cs="Times New Roman" w:hint="eastAsia"/>
          <w:color w:val="000000" w:themeColor="text1"/>
          <w:sz w:val="22"/>
          <w:szCs w:val="22"/>
        </w:rPr>
        <w:t>【答案】</w:t>
      </w:r>
      <w:r>
        <w:rPr>
          <w:rFonts w:cs="Times New Roman" w:hint="eastAsia"/>
          <w:color w:val="000000" w:themeColor="text1"/>
          <w:sz w:val="22"/>
          <w:szCs w:val="22"/>
        </w:rPr>
        <w:t>D</w:t>
      </w:r>
    </w:p>
    <w:p w14:paraId="35A1A47A" w14:textId="77777777" w:rsidR="00FB41A2" w:rsidRDefault="00000000">
      <w:pPr>
        <w:spacing w:line="312" w:lineRule="auto"/>
        <w:ind w:leftChars="1" w:left="424" w:hangingChars="201" w:hanging="422"/>
        <w:jc w:val="left"/>
        <w:textAlignment w:val="center"/>
        <w:rPr>
          <w:rFonts w:cs="Times New Roman"/>
          <w:color w:val="000000"/>
          <w:sz w:val="22"/>
          <w:szCs w:val="22"/>
        </w:rPr>
      </w:pPr>
      <w:r>
        <w:rPr>
          <w:rFonts w:cs="Times New Roman"/>
          <w:noProof/>
        </w:rPr>
        <w:drawing>
          <wp:anchor distT="0" distB="0" distL="114300" distR="114300" simplePos="0" relativeHeight="251663360" behindDoc="0" locked="0" layoutInCell="1" allowOverlap="1" wp14:anchorId="47D6506F" wp14:editId="03D88DAA">
            <wp:simplePos x="0" y="0"/>
            <wp:positionH relativeFrom="column">
              <wp:posOffset>4461510</wp:posOffset>
            </wp:positionH>
            <wp:positionV relativeFrom="paragraph">
              <wp:posOffset>321945</wp:posOffset>
            </wp:positionV>
            <wp:extent cx="1475740" cy="1080135"/>
            <wp:effectExtent l="0" t="0" r="0" b="5715"/>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5740" cy="1080135"/>
                    </a:xfrm>
                    <a:prstGeom prst="rect">
                      <a:avLst/>
                    </a:prstGeom>
                  </pic:spPr>
                </pic:pic>
              </a:graphicData>
            </a:graphic>
          </wp:anchor>
        </w:drawing>
      </w:r>
      <w:r>
        <w:rPr>
          <w:rFonts w:cs="Times New Roman"/>
          <w:color w:val="000000"/>
          <w:sz w:val="22"/>
          <w:szCs w:val="22"/>
        </w:rPr>
        <w:t>7</w:t>
      </w:r>
      <w:r>
        <w:rPr>
          <w:rFonts w:cs="Times New Roman"/>
          <w:color w:val="000000"/>
          <w:sz w:val="22"/>
          <w:szCs w:val="22"/>
        </w:rPr>
        <w:t>．</w:t>
      </w:r>
      <w:r>
        <w:rPr>
          <w:rFonts w:cs="Times New Roman"/>
          <w:sz w:val="22"/>
          <w:szCs w:val="22"/>
        </w:rPr>
        <w:t>（</w:t>
      </w:r>
      <w:r>
        <w:rPr>
          <w:rFonts w:cs="Times New Roman"/>
          <w:sz w:val="22"/>
          <w:szCs w:val="22"/>
        </w:rPr>
        <w:t>2022·</w:t>
      </w:r>
      <w:r>
        <w:rPr>
          <w:rFonts w:cs="Times New Roman"/>
          <w:sz w:val="22"/>
          <w:szCs w:val="22"/>
        </w:rPr>
        <w:t>江苏</w:t>
      </w:r>
      <w:r>
        <w:rPr>
          <w:rFonts w:cs="Times New Roman"/>
          <w:sz w:val="22"/>
          <w:szCs w:val="22"/>
        </w:rPr>
        <w:t>·7</w:t>
      </w:r>
      <w:r>
        <w:rPr>
          <w:rFonts w:cs="Times New Roman"/>
          <w:sz w:val="22"/>
          <w:szCs w:val="22"/>
        </w:rPr>
        <w:t>）</w:t>
      </w:r>
      <w:r>
        <w:rPr>
          <w:rFonts w:cs="Times New Roman"/>
          <w:color w:val="000000"/>
          <w:sz w:val="22"/>
          <w:szCs w:val="22"/>
        </w:rPr>
        <w:t>如图所示，一定质量的理想气体分别经历</w:t>
      </w:r>
      <w:r>
        <w:rPr>
          <w:rFonts w:cs="Times New Roman"/>
          <w:i/>
          <w:color w:val="000000"/>
          <w:sz w:val="22"/>
          <w:szCs w:val="22"/>
        </w:rPr>
        <w:t>a</w:t>
      </w:r>
      <w:r>
        <w:rPr>
          <w:rFonts w:eastAsia="Segoe UI Emoji" w:cs="Times New Roman"/>
          <w:color w:val="000000"/>
          <w:sz w:val="22"/>
          <w:szCs w:val="22"/>
        </w:rPr>
        <w:t>→</w:t>
      </w:r>
      <w:r>
        <w:rPr>
          <w:rFonts w:cs="Times New Roman"/>
          <w:i/>
          <w:color w:val="000000"/>
          <w:sz w:val="22"/>
          <w:szCs w:val="22"/>
        </w:rPr>
        <w:t>b</w:t>
      </w:r>
      <w:r>
        <w:rPr>
          <w:rFonts w:cs="Times New Roman"/>
          <w:color w:val="000000"/>
          <w:sz w:val="22"/>
          <w:szCs w:val="22"/>
        </w:rPr>
        <w:t>和</w:t>
      </w:r>
      <w:r>
        <w:rPr>
          <w:rFonts w:cs="Times New Roman"/>
          <w:i/>
          <w:color w:val="000000"/>
          <w:sz w:val="22"/>
          <w:szCs w:val="22"/>
        </w:rPr>
        <w:t>a</w:t>
      </w:r>
      <w:r>
        <w:rPr>
          <w:rFonts w:eastAsia="Segoe UI Emoji" w:cs="Times New Roman"/>
          <w:color w:val="000000"/>
          <w:sz w:val="22"/>
          <w:szCs w:val="22"/>
        </w:rPr>
        <w:t>→</w:t>
      </w:r>
      <w:r>
        <w:rPr>
          <w:rFonts w:cs="Times New Roman"/>
          <w:i/>
          <w:color w:val="000000"/>
          <w:sz w:val="22"/>
          <w:szCs w:val="22"/>
        </w:rPr>
        <w:t>c</w:t>
      </w:r>
      <w:r>
        <w:rPr>
          <w:rFonts w:cs="Times New Roman"/>
          <w:color w:val="000000"/>
          <w:sz w:val="22"/>
          <w:szCs w:val="22"/>
        </w:rPr>
        <w:t>两个过程，其中</w:t>
      </w:r>
      <w:r>
        <w:rPr>
          <w:rFonts w:cs="Times New Roman"/>
          <w:i/>
          <w:color w:val="000000"/>
          <w:sz w:val="22"/>
          <w:szCs w:val="22"/>
        </w:rPr>
        <w:t>a</w:t>
      </w:r>
      <w:r>
        <w:rPr>
          <w:rFonts w:eastAsia="Segoe UI Emoji" w:cs="Times New Roman"/>
          <w:color w:val="000000"/>
          <w:sz w:val="22"/>
          <w:szCs w:val="22"/>
        </w:rPr>
        <w:t>→</w:t>
      </w:r>
      <w:r>
        <w:rPr>
          <w:rFonts w:cs="Times New Roman"/>
          <w:i/>
          <w:color w:val="000000"/>
          <w:sz w:val="22"/>
          <w:szCs w:val="22"/>
        </w:rPr>
        <w:t>b</w:t>
      </w:r>
      <w:r>
        <w:rPr>
          <w:rFonts w:cs="Times New Roman"/>
          <w:color w:val="000000"/>
          <w:sz w:val="22"/>
          <w:szCs w:val="22"/>
        </w:rPr>
        <w:t>为等温过程，状态</w:t>
      </w:r>
      <w:r>
        <w:rPr>
          <w:rFonts w:cs="Times New Roman"/>
          <w:i/>
          <w:color w:val="000000"/>
          <w:sz w:val="22"/>
          <w:szCs w:val="22"/>
        </w:rPr>
        <w:t>b</w:t>
      </w:r>
      <w:r>
        <w:rPr>
          <w:rFonts w:cs="Times New Roman"/>
          <w:color w:val="000000"/>
          <w:sz w:val="22"/>
          <w:szCs w:val="22"/>
        </w:rPr>
        <w:t>、</w:t>
      </w:r>
      <w:r>
        <w:rPr>
          <w:rFonts w:cs="Times New Roman"/>
          <w:i/>
          <w:color w:val="000000"/>
          <w:sz w:val="22"/>
          <w:szCs w:val="22"/>
        </w:rPr>
        <w:t>c</w:t>
      </w:r>
      <w:r>
        <w:rPr>
          <w:rFonts w:cs="Times New Roman"/>
          <w:color w:val="000000"/>
          <w:sz w:val="22"/>
          <w:szCs w:val="22"/>
        </w:rPr>
        <w:t>的体积相同，则</w:t>
      </w:r>
    </w:p>
    <w:p w14:paraId="152FB99C" w14:textId="77777777" w:rsidR="00FB41A2" w:rsidRDefault="00000000">
      <w:pPr>
        <w:tabs>
          <w:tab w:val="left" w:pos="4873"/>
        </w:tabs>
        <w:spacing w:line="312" w:lineRule="auto"/>
        <w:ind w:firstLineChars="200" w:firstLine="440"/>
        <w:jc w:val="left"/>
        <w:textAlignment w:val="center"/>
        <w:rPr>
          <w:rFonts w:cs="Times New Roman"/>
          <w:color w:val="000000"/>
          <w:sz w:val="22"/>
          <w:szCs w:val="22"/>
        </w:rPr>
      </w:pPr>
      <w:r>
        <w:rPr>
          <w:rFonts w:cs="Times New Roman"/>
          <w:color w:val="000000"/>
          <w:sz w:val="22"/>
          <w:szCs w:val="22"/>
        </w:rPr>
        <w:t>A</w:t>
      </w:r>
      <w:r>
        <w:rPr>
          <w:rFonts w:cs="Times New Roman"/>
          <w:color w:val="000000"/>
          <w:sz w:val="22"/>
          <w:szCs w:val="22"/>
        </w:rPr>
        <w:t>．状态</w:t>
      </w:r>
      <w:r>
        <w:rPr>
          <w:rFonts w:cs="Times New Roman"/>
          <w:i/>
          <w:color w:val="000000"/>
          <w:sz w:val="22"/>
          <w:szCs w:val="22"/>
        </w:rPr>
        <w:t>a</w:t>
      </w:r>
      <w:r>
        <w:rPr>
          <w:rFonts w:cs="Times New Roman"/>
          <w:color w:val="000000"/>
          <w:sz w:val="22"/>
          <w:szCs w:val="22"/>
        </w:rPr>
        <w:t>的内能大于状态</w:t>
      </w:r>
      <w:r>
        <w:rPr>
          <w:rFonts w:cs="Times New Roman"/>
          <w:i/>
          <w:color w:val="000000"/>
          <w:sz w:val="22"/>
          <w:szCs w:val="22"/>
        </w:rPr>
        <w:t>b</w:t>
      </w:r>
      <w:r>
        <w:rPr>
          <w:rFonts w:cs="Times New Roman"/>
          <w:color w:val="000000"/>
          <w:sz w:val="22"/>
          <w:szCs w:val="22"/>
        </w:rPr>
        <w:tab/>
      </w:r>
    </w:p>
    <w:p w14:paraId="62F04E9E" w14:textId="77777777" w:rsidR="00FB41A2" w:rsidRDefault="00000000">
      <w:pPr>
        <w:tabs>
          <w:tab w:val="left" w:pos="4873"/>
        </w:tabs>
        <w:spacing w:line="312" w:lineRule="auto"/>
        <w:ind w:firstLineChars="200" w:firstLine="440"/>
        <w:jc w:val="left"/>
        <w:textAlignment w:val="center"/>
        <w:rPr>
          <w:rFonts w:cs="Times New Roman"/>
          <w:color w:val="000000"/>
          <w:sz w:val="22"/>
          <w:szCs w:val="22"/>
        </w:rPr>
      </w:pPr>
      <w:r>
        <w:rPr>
          <w:rFonts w:cs="Times New Roman"/>
          <w:color w:val="000000"/>
          <w:sz w:val="22"/>
          <w:szCs w:val="22"/>
        </w:rPr>
        <w:t>B</w:t>
      </w:r>
      <w:r>
        <w:rPr>
          <w:rFonts w:cs="Times New Roman"/>
          <w:color w:val="000000"/>
          <w:sz w:val="22"/>
          <w:szCs w:val="22"/>
        </w:rPr>
        <w:t>．状态</w:t>
      </w:r>
      <w:r>
        <w:rPr>
          <w:rFonts w:cs="Times New Roman"/>
          <w:i/>
          <w:color w:val="000000"/>
          <w:sz w:val="22"/>
          <w:szCs w:val="22"/>
        </w:rPr>
        <w:t>a</w:t>
      </w:r>
      <w:r>
        <w:rPr>
          <w:rFonts w:cs="Times New Roman"/>
          <w:color w:val="000000"/>
          <w:sz w:val="22"/>
          <w:szCs w:val="22"/>
        </w:rPr>
        <w:t>的温度高于状态</w:t>
      </w:r>
      <w:r>
        <w:rPr>
          <w:rFonts w:cs="Times New Roman"/>
          <w:i/>
          <w:color w:val="000000"/>
          <w:sz w:val="22"/>
          <w:szCs w:val="22"/>
        </w:rPr>
        <w:t>c</w:t>
      </w:r>
    </w:p>
    <w:p w14:paraId="3804DF09" w14:textId="77777777" w:rsidR="00FB41A2" w:rsidRDefault="00000000">
      <w:pPr>
        <w:tabs>
          <w:tab w:val="left" w:pos="4873"/>
        </w:tabs>
        <w:spacing w:line="312" w:lineRule="auto"/>
        <w:ind w:firstLineChars="200" w:firstLine="440"/>
        <w:jc w:val="left"/>
        <w:textAlignment w:val="center"/>
        <w:rPr>
          <w:rFonts w:cs="Times New Roman"/>
          <w:color w:val="000000"/>
          <w:sz w:val="22"/>
          <w:szCs w:val="22"/>
        </w:rPr>
      </w:pPr>
      <w:r>
        <w:rPr>
          <w:rFonts w:cs="Times New Roman"/>
          <w:color w:val="000000"/>
          <w:sz w:val="22"/>
          <w:szCs w:val="22"/>
        </w:rPr>
        <w:t>C</w:t>
      </w:r>
      <w:r>
        <w:rPr>
          <w:rFonts w:cs="Times New Roman"/>
          <w:color w:val="000000"/>
          <w:sz w:val="22"/>
          <w:szCs w:val="22"/>
        </w:rPr>
        <w:t>．</w:t>
      </w:r>
      <w:r>
        <w:rPr>
          <w:rFonts w:cs="Times New Roman"/>
          <w:i/>
          <w:color w:val="000000"/>
          <w:sz w:val="22"/>
          <w:szCs w:val="22"/>
        </w:rPr>
        <w:t>a</w:t>
      </w:r>
      <w:r>
        <w:rPr>
          <w:rFonts w:cs="Times New Roman"/>
          <w:color w:val="000000"/>
          <w:sz w:val="22"/>
          <w:szCs w:val="22"/>
        </w:rPr>
        <w:t>→</w:t>
      </w:r>
      <w:r>
        <w:rPr>
          <w:rFonts w:cs="Times New Roman"/>
          <w:i/>
          <w:color w:val="000000"/>
          <w:sz w:val="22"/>
          <w:szCs w:val="22"/>
        </w:rPr>
        <w:t>c</w:t>
      </w:r>
      <w:r>
        <w:rPr>
          <w:rFonts w:cs="Times New Roman"/>
          <w:color w:val="000000"/>
          <w:sz w:val="22"/>
          <w:szCs w:val="22"/>
        </w:rPr>
        <w:t>过程中气体吸收热量</w:t>
      </w:r>
      <w:r>
        <w:rPr>
          <w:rFonts w:cs="Times New Roman"/>
          <w:color w:val="000000"/>
          <w:sz w:val="22"/>
          <w:szCs w:val="22"/>
        </w:rPr>
        <w:tab/>
      </w:r>
    </w:p>
    <w:p w14:paraId="2DED3BBB" w14:textId="77777777" w:rsidR="00FB41A2" w:rsidRDefault="00000000">
      <w:pPr>
        <w:tabs>
          <w:tab w:val="left" w:pos="4873"/>
        </w:tabs>
        <w:spacing w:line="312" w:lineRule="auto"/>
        <w:ind w:firstLineChars="200" w:firstLine="440"/>
        <w:jc w:val="left"/>
        <w:textAlignment w:val="center"/>
        <w:rPr>
          <w:rFonts w:cs="Times New Roman"/>
          <w:color w:val="000000"/>
          <w:sz w:val="22"/>
          <w:szCs w:val="22"/>
        </w:rPr>
      </w:pPr>
      <w:r>
        <w:rPr>
          <w:rFonts w:cs="Times New Roman"/>
          <w:color w:val="000000"/>
          <w:sz w:val="22"/>
          <w:szCs w:val="22"/>
        </w:rPr>
        <w:t>D</w:t>
      </w:r>
      <w:r>
        <w:rPr>
          <w:rFonts w:cs="Times New Roman"/>
          <w:color w:val="000000"/>
          <w:sz w:val="22"/>
          <w:szCs w:val="22"/>
        </w:rPr>
        <w:t>．</w:t>
      </w:r>
      <w:r>
        <w:rPr>
          <w:rFonts w:cs="Times New Roman"/>
          <w:i/>
          <w:color w:val="000000"/>
          <w:sz w:val="22"/>
          <w:szCs w:val="22"/>
        </w:rPr>
        <w:t>a</w:t>
      </w:r>
      <w:r>
        <w:rPr>
          <w:rFonts w:cs="Times New Roman"/>
          <w:color w:val="000000"/>
          <w:sz w:val="22"/>
          <w:szCs w:val="22"/>
        </w:rPr>
        <w:t>→</w:t>
      </w:r>
      <w:r>
        <w:rPr>
          <w:rFonts w:cs="Times New Roman"/>
          <w:i/>
          <w:color w:val="000000"/>
          <w:sz w:val="22"/>
          <w:szCs w:val="22"/>
        </w:rPr>
        <w:t>c</w:t>
      </w:r>
      <w:r>
        <w:rPr>
          <w:rFonts w:cs="Times New Roman"/>
          <w:color w:val="000000"/>
          <w:sz w:val="22"/>
          <w:szCs w:val="22"/>
        </w:rPr>
        <w:t>过程中外界对气体做正功</w:t>
      </w:r>
      <w:r>
        <w:rPr>
          <w:rFonts w:cs="Times New Roman"/>
          <w:color w:val="000000"/>
          <w:sz w:val="22"/>
          <w:szCs w:val="22"/>
        </w:rPr>
        <w:t xml:space="preserve">     </w:t>
      </w:r>
    </w:p>
    <w:p w14:paraId="01193826" w14:textId="77777777" w:rsidR="00FB41A2" w:rsidRDefault="00000000">
      <w:pPr>
        <w:tabs>
          <w:tab w:val="left" w:pos="4873"/>
        </w:tabs>
        <w:spacing w:line="312" w:lineRule="auto"/>
        <w:ind w:firstLineChars="200" w:firstLine="440"/>
        <w:jc w:val="left"/>
        <w:textAlignment w:val="center"/>
        <w:rPr>
          <w:rFonts w:cs="Times New Roman"/>
          <w:color w:val="000000"/>
          <w:sz w:val="22"/>
          <w:szCs w:val="22"/>
        </w:rPr>
      </w:pPr>
      <w:r>
        <w:rPr>
          <w:rFonts w:cs="Times New Roman"/>
          <w:color w:val="000000" w:themeColor="text1"/>
          <w:sz w:val="22"/>
          <w:szCs w:val="22"/>
        </w:rPr>
        <w:t>【答案】</w:t>
      </w:r>
      <w:r>
        <w:rPr>
          <w:rFonts w:cs="Times New Roman"/>
          <w:color w:val="000000" w:themeColor="text1"/>
          <w:sz w:val="22"/>
          <w:szCs w:val="22"/>
        </w:rPr>
        <w:t>C</w:t>
      </w:r>
    </w:p>
    <w:p w14:paraId="3F8BBAA9" w14:textId="77777777" w:rsidR="00FB41A2" w:rsidRDefault="00000000">
      <w:pPr>
        <w:spacing w:line="312" w:lineRule="auto"/>
        <w:ind w:left="425" w:hangingChars="193" w:hanging="425"/>
        <w:jc w:val="left"/>
        <w:textAlignment w:val="center"/>
        <w:rPr>
          <w:rFonts w:cs="Times New Roman"/>
          <w:color w:val="000000"/>
          <w:sz w:val="22"/>
          <w:szCs w:val="22"/>
        </w:rPr>
      </w:pPr>
      <w:r>
        <w:rPr>
          <w:rFonts w:cs="Times New Roman"/>
          <w:noProof/>
          <w:color w:val="000000"/>
          <w:sz w:val="22"/>
          <w:szCs w:val="22"/>
        </w:rPr>
        <w:drawing>
          <wp:anchor distT="0" distB="0" distL="114300" distR="114300" simplePos="0" relativeHeight="251664384" behindDoc="0" locked="0" layoutInCell="1" allowOverlap="1" wp14:anchorId="25BF7658" wp14:editId="3D2BE1AA">
            <wp:simplePos x="0" y="0"/>
            <wp:positionH relativeFrom="margin">
              <wp:posOffset>4516120</wp:posOffset>
            </wp:positionH>
            <wp:positionV relativeFrom="paragraph">
              <wp:posOffset>45085</wp:posOffset>
            </wp:positionV>
            <wp:extent cx="1518920" cy="723900"/>
            <wp:effectExtent l="0" t="0" r="5080" b="0"/>
            <wp:wrapSquare wrapText="bothSides"/>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8920" cy="723900"/>
                    </a:xfrm>
                    <a:prstGeom prst="rect">
                      <a:avLst/>
                    </a:prstGeom>
                  </pic:spPr>
                </pic:pic>
              </a:graphicData>
            </a:graphic>
          </wp:anchor>
        </w:drawing>
      </w:r>
      <w:r>
        <w:rPr>
          <w:rFonts w:cs="Times New Roman"/>
          <w:color w:val="000000"/>
          <w:sz w:val="22"/>
          <w:szCs w:val="22"/>
        </w:rPr>
        <w:t>8</w:t>
      </w:r>
      <w:r>
        <w:rPr>
          <w:rFonts w:cs="Times New Roman"/>
          <w:color w:val="000000"/>
          <w:sz w:val="22"/>
          <w:szCs w:val="22"/>
        </w:rPr>
        <w:t>．</w:t>
      </w:r>
      <w:r>
        <w:rPr>
          <w:rFonts w:cs="Times New Roman"/>
          <w:sz w:val="22"/>
          <w:szCs w:val="22"/>
        </w:rPr>
        <w:t>（</w:t>
      </w:r>
      <w:r>
        <w:rPr>
          <w:rFonts w:cs="Times New Roman"/>
          <w:sz w:val="22"/>
          <w:szCs w:val="22"/>
        </w:rPr>
        <w:t>2022·</w:t>
      </w:r>
      <w:r>
        <w:rPr>
          <w:rFonts w:cs="Times New Roman"/>
          <w:sz w:val="22"/>
          <w:szCs w:val="22"/>
        </w:rPr>
        <w:t>江苏</w:t>
      </w:r>
      <w:r>
        <w:rPr>
          <w:rFonts w:cs="Times New Roman"/>
          <w:sz w:val="22"/>
          <w:szCs w:val="22"/>
        </w:rPr>
        <w:t>·8</w:t>
      </w:r>
      <w:r>
        <w:rPr>
          <w:rFonts w:cs="Times New Roman"/>
          <w:sz w:val="22"/>
          <w:szCs w:val="22"/>
        </w:rPr>
        <w:t>）</w:t>
      </w:r>
      <w:r>
        <w:rPr>
          <w:rFonts w:cs="Times New Roman"/>
          <w:color w:val="000000"/>
          <w:sz w:val="22"/>
          <w:szCs w:val="22"/>
        </w:rPr>
        <w:t>某滑雪赛道如图所示，滑雪运动员从静止开始沿斜面下滑，经圆弧滑道起跳．将运动员视为质点，不计摩擦力及空气阻力，此过程中，运动员的动能</w:t>
      </w:r>
      <w:r>
        <w:rPr>
          <w:rFonts w:cs="Times New Roman" w:hint="eastAsia"/>
          <w:i/>
          <w:iCs/>
          <w:color w:val="000000"/>
          <w:sz w:val="22"/>
          <w:szCs w:val="22"/>
        </w:rPr>
        <w:t>E</w:t>
      </w:r>
      <w:r>
        <w:rPr>
          <w:rFonts w:cs="Times New Roman" w:hint="eastAsia"/>
          <w:color w:val="000000"/>
          <w:sz w:val="22"/>
          <w:szCs w:val="22"/>
          <w:vertAlign w:val="subscript"/>
        </w:rPr>
        <w:t>k</w:t>
      </w:r>
      <w:r>
        <w:rPr>
          <w:rFonts w:cs="Times New Roman"/>
          <w:color w:val="000000"/>
          <w:sz w:val="22"/>
          <w:szCs w:val="22"/>
        </w:rPr>
        <w:t>与水平位移</w:t>
      </w:r>
      <w:r>
        <w:rPr>
          <w:rFonts w:cs="Times New Roman"/>
          <w:i/>
          <w:color w:val="000000"/>
          <w:sz w:val="22"/>
          <w:szCs w:val="22"/>
        </w:rPr>
        <w:t>x</w:t>
      </w:r>
      <w:r>
        <w:rPr>
          <w:rFonts w:cs="Times New Roman"/>
          <w:color w:val="000000"/>
          <w:sz w:val="22"/>
          <w:szCs w:val="22"/>
        </w:rPr>
        <w:t>的关系图像正确的是</w:t>
      </w:r>
    </w:p>
    <w:p w14:paraId="6E84A95A" w14:textId="77777777" w:rsidR="00FB41A2" w:rsidRDefault="00000000">
      <w:pPr>
        <w:tabs>
          <w:tab w:val="left" w:pos="4873"/>
        </w:tabs>
        <w:spacing w:line="312" w:lineRule="auto"/>
        <w:ind w:firstLineChars="200" w:firstLine="440"/>
        <w:jc w:val="left"/>
        <w:textAlignment w:val="center"/>
        <w:rPr>
          <w:rFonts w:cs="Times New Roman"/>
          <w:color w:val="000000"/>
          <w:sz w:val="22"/>
          <w:szCs w:val="22"/>
        </w:rPr>
      </w:pPr>
      <w:r>
        <w:rPr>
          <w:rFonts w:cs="Times New Roman"/>
          <w:noProof/>
          <w:color w:val="000000"/>
          <w:sz w:val="22"/>
          <w:szCs w:val="22"/>
        </w:rPr>
        <w:drawing>
          <wp:inline distT="0" distB="0" distL="0" distR="0" wp14:anchorId="577D0C7A" wp14:editId="7354765D">
            <wp:extent cx="1014730" cy="810260"/>
            <wp:effectExtent l="0" t="0" r="0" b="889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3" cstate="print"/>
                    <a:stretch>
                      <a:fillRect/>
                    </a:stretch>
                  </pic:blipFill>
                  <pic:spPr>
                    <a:xfrm>
                      <a:off x="0" y="0"/>
                      <a:ext cx="1022416" cy="816512"/>
                    </a:xfrm>
                    <a:prstGeom prst="rect">
                      <a:avLst/>
                    </a:prstGeom>
                  </pic:spPr>
                </pic:pic>
              </a:graphicData>
            </a:graphic>
          </wp:inline>
        </w:drawing>
      </w:r>
      <w:r>
        <w:rPr>
          <w:rFonts w:cs="Times New Roman" w:hint="eastAsia"/>
          <w:color w:val="000000"/>
          <w:sz w:val="22"/>
          <w:szCs w:val="22"/>
        </w:rPr>
        <w:t xml:space="preserve">  </w:t>
      </w:r>
      <w:r>
        <w:rPr>
          <w:rFonts w:cs="Times New Roman"/>
          <w:color w:val="000000"/>
          <w:sz w:val="22"/>
          <w:szCs w:val="22"/>
        </w:rPr>
        <w:t xml:space="preserve"> </w:t>
      </w:r>
      <w:r>
        <w:rPr>
          <w:rFonts w:cs="Times New Roman" w:hint="eastAsia"/>
          <w:color w:val="000000"/>
          <w:sz w:val="22"/>
          <w:szCs w:val="22"/>
        </w:rPr>
        <w:t xml:space="preserve"> </w:t>
      </w:r>
      <w:r>
        <w:rPr>
          <w:rFonts w:cs="Times New Roman"/>
          <w:noProof/>
          <w:color w:val="000000"/>
          <w:sz w:val="22"/>
          <w:szCs w:val="22"/>
        </w:rPr>
        <w:drawing>
          <wp:inline distT="0" distB="0" distL="0" distR="0" wp14:anchorId="0A4DCA05" wp14:editId="654BDB96">
            <wp:extent cx="1073150" cy="856615"/>
            <wp:effectExtent l="0" t="0" r="0" b="63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4" cstate="print"/>
                    <a:stretch>
                      <a:fillRect/>
                    </a:stretch>
                  </pic:blipFill>
                  <pic:spPr>
                    <a:xfrm>
                      <a:off x="0" y="0"/>
                      <a:ext cx="1081118" cy="863394"/>
                    </a:xfrm>
                    <a:prstGeom prst="rect">
                      <a:avLst/>
                    </a:prstGeom>
                  </pic:spPr>
                </pic:pic>
              </a:graphicData>
            </a:graphic>
          </wp:inline>
        </w:drawing>
      </w:r>
      <w:r>
        <w:rPr>
          <w:rFonts w:cs="Times New Roman" w:hint="eastAsia"/>
          <w:color w:val="000000"/>
          <w:sz w:val="22"/>
          <w:szCs w:val="22"/>
        </w:rPr>
        <w:t xml:space="preserve">  </w:t>
      </w:r>
      <w:r>
        <w:rPr>
          <w:rFonts w:cs="Times New Roman"/>
          <w:color w:val="000000"/>
          <w:sz w:val="22"/>
          <w:szCs w:val="22"/>
        </w:rPr>
        <w:t xml:space="preserve"> </w:t>
      </w:r>
      <w:r>
        <w:rPr>
          <w:rFonts w:cs="Times New Roman" w:hint="eastAsia"/>
          <w:color w:val="000000"/>
          <w:sz w:val="22"/>
          <w:szCs w:val="22"/>
        </w:rPr>
        <w:t xml:space="preserve"> </w:t>
      </w:r>
      <w:r>
        <w:rPr>
          <w:rFonts w:cs="Times New Roman"/>
          <w:noProof/>
          <w:color w:val="000000"/>
          <w:sz w:val="22"/>
          <w:szCs w:val="22"/>
        </w:rPr>
        <w:drawing>
          <wp:inline distT="0" distB="0" distL="0" distR="0" wp14:anchorId="2A33E50E" wp14:editId="23E72294">
            <wp:extent cx="1099820" cy="878205"/>
            <wp:effectExtent l="0" t="0" r="508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5" cstate="print"/>
                    <a:stretch>
                      <a:fillRect/>
                    </a:stretch>
                  </pic:blipFill>
                  <pic:spPr>
                    <a:xfrm>
                      <a:off x="0" y="0"/>
                      <a:ext cx="1104255" cy="881870"/>
                    </a:xfrm>
                    <a:prstGeom prst="rect">
                      <a:avLst/>
                    </a:prstGeom>
                  </pic:spPr>
                </pic:pic>
              </a:graphicData>
            </a:graphic>
          </wp:inline>
        </w:drawing>
      </w:r>
      <w:r>
        <w:rPr>
          <w:rFonts w:cs="Times New Roman" w:hint="eastAsia"/>
          <w:color w:val="000000"/>
          <w:sz w:val="22"/>
          <w:szCs w:val="22"/>
        </w:rPr>
        <w:t xml:space="preserve">  </w:t>
      </w:r>
      <w:r>
        <w:rPr>
          <w:rFonts w:cs="Times New Roman"/>
          <w:color w:val="000000"/>
          <w:sz w:val="22"/>
          <w:szCs w:val="22"/>
        </w:rPr>
        <w:tab/>
      </w:r>
      <w:r>
        <w:rPr>
          <w:rFonts w:cs="Times New Roman"/>
          <w:noProof/>
          <w:color w:val="000000"/>
          <w:sz w:val="22"/>
          <w:szCs w:val="22"/>
        </w:rPr>
        <w:drawing>
          <wp:inline distT="0" distB="0" distL="0" distR="0" wp14:anchorId="75264F18" wp14:editId="59B548EC">
            <wp:extent cx="1063625" cy="848995"/>
            <wp:effectExtent l="0" t="0" r="3175" b="825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6" cstate="print"/>
                    <a:stretch>
                      <a:fillRect/>
                    </a:stretch>
                  </pic:blipFill>
                  <pic:spPr>
                    <a:xfrm>
                      <a:off x="0" y="0"/>
                      <a:ext cx="1068119" cy="853011"/>
                    </a:xfrm>
                    <a:prstGeom prst="rect">
                      <a:avLst/>
                    </a:prstGeom>
                  </pic:spPr>
                </pic:pic>
              </a:graphicData>
            </a:graphic>
          </wp:inline>
        </w:drawing>
      </w:r>
    </w:p>
    <w:p w14:paraId="7261E3B1" w14:textId="77777777" w:rsidR="00FB41A2" w:rsidRDefault="00000000">
      <w:pPr>
        <w:tabs>
          <w:tab w:val="left" w:pos="4873"/>
        </w:tabs>
        <w:spacing w:line="312" w:lineRule="auto"/>
        <w:ind w:firstLineChars="500" w:firstLine="1100"/>
        <w:jc w:val="left"/>
        <w:textAlignment w:val="center"/>
        <w:rPr>
          <w:rFonts w:cs="Times New Roman"/>
          <w:color w:val="000000"/>
          <w:sz w:val="22"/>
          <w:szCs w:val="22"/>
        </w:rPr>
      </w:pPr>
      <w:r>
        <w:rPr>
          <w:rFonts w:cs="Times New Roman"/>
          <w:color w:val="000000"/>
          <w:sz w:val="22"/>
          <w:szCs w:val="22"/>
        </w:rPr>
        <w:t>A</w:t>
      </w:r>
      <w:r>
        <w:rPr>
          <w:rFonts w:cs="Times New Roman"/>
          <w:color w:val="000000"/>
          <w:sz w:val="22"/>
          <w:szCs w:val="22"/>
        </w:rPr>
        <w:t>．</w:t>
      </w:r>
      <w:r>
        <w:rPr>
          <w:rFonts w:cs="Times New Roman" w:hint="eastAsia"/>
          <w:color w:val="000000"/>
          <w:sz w:val="22"/>
          <w:szCs w:val="22"/>
        </w:rPr>
        <w:t xml:space="preserve">                 </w:t>
      </w:r>
      <w:r>
        <w:rPr>
          <w:rFonts w:cs="Times New Roman"/>
          <w:color w:val="000000"/>
          <w:sz w:val="22"/>
          <w:szCs w:val="22"/>
        </w:rPr>
        <w:t>B</w:t>
      </w:r>
      <w:r>
        <w:rPr>
          <w:rFonts w:cs="Times New Roman"/>
          <w:color w:val="000000"/>
          <w:sz w:val="22"/>
          <w:szCs w:val="22"/>
        </w:rPr>
        <w:t>．</w:t>
      </w:r>
      <w:r>
        <w:rPr>
          <w:rFonts w:cs="Times New Roman" w:hint="eastAsia"/>
          <w:color w:val="000000"/>
          <w:sz w:val="22"/>
          <w:szCs w:val="22"/>
        </w:rPr>
        <w:t xml:space="preserve">                </w:t>
      </w:r>
      <w:r>
        <w:rPr>
          <w:rFonts w:cs="Times New Roman"/>
          <w:color w:val="000000"/>
          <w:sz w:val="22"/>
          <w:szCs w:val="22"/>
        </w:rPr>
        <w:t>C</w:t>
      </w:r>
      <w:r>
        <w:rPr>
          <w:rFonts w:cs="Times New Roman"/>
          <w:color w:val="000000"/>
          <w:sz w:val="22"/>
          <w:szCs w:val="22"/>
        </w:rPr>
        <w:t>．</w:t>
      </w:r>
      <w:r>
        <w:rPr>
          <w:rFonts w:cs="Times New Roman" w:hint="eastAsia"/>
          <w:color w:val="000000"/>
          <w:sz w:val="22"/>
          <w:szCs w:val="22"/>
        </w:rPr>
        <w:t xml:space="preserve">               </w:t>
      </w:r>
      <w:r>
        <w:rPr>
          <w:rFonts w:cs="Times New Roman"/>
          <w:color w:val="000000"/>
          <w:sz w:val="22"/>
          <w:szCs w:val="22"/>
        </w:rPr>
        <w:t>D</w:t>
      </w:r>
      <w:r>
        <w:rPr>
          <w:rFonts w:cs="Times New Roman"/>
          <w:color w:val="000000"/>
          <w:sz w:val="22"/>
          <w:szCs w:val="22"/>
        </w:rPr>
        <w:t>．</w:t>
      </w:r>
    </w:p>
    <w:p w14:paraId="30690333" w14:textId="77777777" w:rsidR="00FB41A2" w:rsidRDefault="00000000">
      <w:pPr>
        <w:tabs>
          <w:tab w:val="left" w:pos="4873"/>
        </w:tabs>
        <w:spacing w:line="312" w:lineRule="auto"/>
        <w:ind w:firstLineChars="200" w:firstLine="440"/>
        <w:jc w:val="left"/>
        <w:textAlignment w:val="center"/>
        <w:rPr>
          <w:rFonts w:cs="Times New Roman"/>
          <w:color w:val="000000" w:themeColor="text1"/>
          <w:sz w:val="22"/>
          <w:szCs w:val="22"/>
        </w:rPr>
      </w:pPr>
      <w:r>
        <w:rPr>
          <w:rFonts w:cs="Times New Roman" w:hint="eastAsia"/>
          <w:color w:val="000000" w:themeColor="text1"/>
          <w:sz w:val="22"/>
          <w:szCs w:val="22"/>
        </w:rPr>
        <w:t>【答案】</w:t>
      </w:r>
      <w:r>
        <w:rPr>
          <w:rFonts w:cs="Times New Roman" w:hint="eastAsia"/>
          <w:color w:val="000000" w:themeColor="text1"/>
          <w:sz w:val="22"/>
          <w:szCs w:val="22"/>
        </w:rPr>
        <w:t>A</w:t>
      </w:r>
    </w:p>
    <w:p w14:paraId="47AC85C8" w14:textId="77777777" w:rsidR="00FB41A2" w:rsidRDefault="00000000">
      <w:pPr>
        <w:spacing w:line="312" w:lineRule="auto"/>
        <w:ind w:leftChars="1" w:left="405" w:hangingChars="192" w:hanging="403"/>
        <w:jc w:val="left"/>
        <w:textAlignment w:val="center"/>
        <w:rPr>
          <w:rFonts w:cs="Times New Roman"/>
          <w:color w:val="000000"/>
          <w:sz w:val="22"/>
          <w:szCs w:val="22"/>
        </w:rPr>
      </w:pPr>
      <w:r>
        <w:rPr>
          <w:noProof/>
        </w:rPr>
        <w:drawing>
          <wp:anchor distT="0" distB="0" distL="114300" distR="114300" simplePos="0" relativeHeight="251666432" behindDoc="0" locked="0" layoutInCell="1" allowOverlap="1" wp14:anchorId="1ABB73A8" wp14:editId="2450B96B">
            <wp:simplePos x="0" y="0"/>
            <wp:positionH relativeFrom="column">
              <wp:posOffset>4692650</wp:posOffset>
            </wp:positionH>
            <wp:positionV relativeFrom="paragraph">
              <wp:posOffset>450215</wp:posOffset>
            </wp:positionV>
            <wp:extent cx="1115695" cy="971550"/>
            <wp:effectExtent l="0" t="0" r="8255" b="0"/>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15695" cy="971550"/>
                    </a:xfrm>
                    <a:prstGeom prst="rect">
                      <a:avLst/>
                    </a:prstGeom>
                  </pic:spPr>
                </pic:pic>
              </a:graphicData>
            </a:graphic>
          </wp:anchor>
        </w:drawing>
      </w:r>
      <w:r>
        <w:rPr>
          <w:rFonts w:cs="Times New Roman"/>
          <w:color w:val="000000"/>
          <w:sz w:val="22"/>
          <w:szCs w:val="22"/>
        </w:rPr>
        <w:t>9</w:t>
      </w:r>
      <w:r>
        <w:rPr>
          <w:rFonts w:cs="Times New Roman"/>
          <w:color w:val="000000"/>
          <w:sz w:val="22"/>
          <w:szCs w:val="22"/>
        </w:rPr>
        <w:t>．</w:t>
      </w:r>
      <w:r>
        <w:rPr>
          <w:rFonts w:cs="Times New Roman"/>
          <w:sz w:val="22"/>
          <w:szCs w:val="22"/>
        </w:rPr>
        <w:t>（</w:t>
      </w:r>
      <w:r>
        <w:rPr>
          <w:rFonts w:cs="Times New Roman"/>
          <w:sz w:val="22"/>
          <w:szCs w:val="22"/>
        </w:rPr>
        <w:t>2022·</w:t>
      </w:r>
      <w:r>
        <w:rPr>
          <w:rFonts w:cs="Times New Roman"/>
          <w:sz w:val="22"/>
          <w:szCs w:val="22"/>
        </w:rPr>
        <w:t>江苏</w:t>
      </w:r>
      <w:r>
        <w:rPr>
          <w:rFonts w:cs="Times New Roman"/>
          <w:sz w:val="22"/>
          <w:szCs w:val="22"/>
        </w:rPr>
        <w:t>·9</w:t>
      </w:r>
      <w:r>
        <w:rPr>
          <w:rFonts w:cs="Times New Roman"/>
          <w:sz w:val="22"/>
          <w:szCs w:val="22"/>
        </w:rPr>
        <w:t>）</w:t>
      </w:r>
      <w:r>
        <w:rPr>
          <w:rFonts w:cs="Times New Roman"/>
          <w:color w:val="000000"/>
          <w:sz w:val="22"/>
          <w:szCs w:val="22"/>
        </w:rPr>
        <w:t>如图所示，正方形</w:t>
      </w:r>
      <w:r>
        <w:rPr>
          <w:rFonts w:cs="Times New Roman"/>
          <w:i/>
          <w:color w:val="000000"/>
          <w:sz w:val="22"/>
          <w:szCs w:val="22"/>
        </w:rPr>
        <w:t>ABCD</w:t>
      </w:r>
      <w:r>
        <w:rPr>
          <w:rFonts w:cs="Times New Roman"/>
          <w:color w:val="000000"/>
          <w:sz w:val="22"/>
          <w:szCs w:val="22"/>
        </w:rPr>
        <w:t>四个顶点各固定一个带正电的点电荷，电荷量相等，</w:t>
      </w:r>
      <w:r>
        <w:rPr>
          <w:rFonts w:cs="Times New Roman"/>
          <w:i/>
          <w:color w:val="000000"/>
          <w:sz w:val="22"/>
          <w:szCs w:val="22"/>
        </w:rPr>
        <w:t>O</w:t>
      </w:r>
      <w:r>
        <w:rPr>
          <w:rFonts w:cs="Times New Roman"/>
          <w:color w:val="000000"/>
          <w:sz w:val="22"/>
          <w:szCs w:val="22"/>
        </w:rPr>
        <w:t>是正方形的中心．现将</w:t>
      </w:r>
      <w:r>
        <w:rPr>
          <w:rFonts w:cs="Times New Roman"/>
          <w:i/>
          <w:color w:val="000000"/>
          <w:sz w:val="22"/>
          <w:szCs w:val="22"/>
        </w:rPr>
        <w:t>A</w:t>
      </w:r>
      <w:r>
        <w:rPr>
          <w:rFonts w:cs="Times New Roman"/>
          <w:color w:val="000000"/>
          <w:sz w:val="22"/>
          <w:szCs w:val="22"/>
        </w:rPr>
        <w:t>点的电荷沿</w:t>
      </w:r>
      <w:r>
        <w:rPr>
          <w:rFonts w:cs="Times New Roman"/>
          <w:i/>
          <w:color w:val="000000"/>
          <w:sz w:val="22"/>
          <w:szCs w:val="22"/>
        </w:rPr>
        <w:t>OA</w:t>
      </w:r>
      <w:r>
        <w:rPr>
          <w:rFonts w:cs="Times New Roman"/>
          <w:color w:val="000000"/>
          <w:sz w:val="22"/>
          <w:szCs w:val="22"/>
        </w:rPr>
        <w:t>的延长线向无穷远处移动，则</w:t>
      </w:r>
    </w:p>
    <w:p w14:paraId="409523B8"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A</w:t>
      </w:r>
      <w:r>
        <w:rPr>
          <w:rFonts w:cs="Times New Roman"/>
          <w:color w:val="000000"/>
          <w:sz w:val="22"/>
          <w:szCs w:val="22"/>
        </w:rPr>
        <w:t>．在移动过程中，</w:t>
      </w:r>
      <w:r>
        <w:rPr>
          <w:rFonts w:cs="Times New Roman"/>
          <w:i/>
          <w:color w:val="000000"/>
          <w:sz w:val="22"/>
          <w:szCs w:val="22"/>
        </w:rPr>
        <w:t>O</w:t>
      </w:r>
      <w:r>
        <w:rPr>
          <w:rFonts w:cs="Times New Roman"/>
          <w:color w:val="000000"/>
          <w:sz w:val="22"/>
          <w:szCs w:val="22"/>
        </w:rPr>
        <w:t>点电场强度变小</w:t>
      </w:r>
    </w:p>
    <w:p w14:paraId="3488306C"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B</w:t>
      </w:r>
      <w:r>
        <w:rPr>
          <w:rFonts w:cs="Times New Roman"/>
          <w:color w:val="000000"/>
          <w:sz w:val="22"/>
          <w:szCs w:val="22"/>
        </w:rPr>
        <w:t>．在移动过程中，</w:t>
      </w:r>
      <w:r>
        <w:rPr>
          <w:rFonts w:cs="Times New Roman"/>
          <w:i/>
          <w:color w:val="000000"/>
          <w:sz w:val="22"/>
          <w:szCs w:val="22"/>
        </w:rPr>
        <w:t>C</w:t>
      </w:r>
      <w:r>
        <w:rPr>
          <w:rFonts w:cs="Times New Roman"/>
          <w:color w:val="000000"/>
          <w:sz w:val="22"/>
          <w:szCs w:val="22"/>
        </w:rPr>
        <w:t>点的电荷所受静电力变大</w:t>
      </w:r>
    </w:p>
    <w:p w14:paraId="67B66C42"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C</w:t>
      </w:r>
      <w:r>
        <w:rPr>
          <w:rFonts w:cs="Times New Roman"/>
          <w:color w:val="000000"/>
          <w:sz w:val="22"/>
          <w:szCs w:val="22"/>
        </w:rPr>
        <w:t>．在移动过程中，移动</w:t>
      </w:r>
      <w:r>
        <w:rPr>
          <w:rFonts w:cs="Times New Roman"/>
          <w:noProof/>
          <w:color w:val="000000"/>
          <w:sz w:val="22"/>
          <w:szCs w:val="22"/>
        </w:rPr>
        <w:drawing>
          <wp:inline distT="0" distB="0" distL="0" distR="0" wp14:anchorId="47E5F8FD" wp14:editId="5C8DE7D0">
            <wp:extent cx="133350" cy="177800"/>
            <wp:effectExtent l="0" t="0" r="0" b="0"/>
            <wp:docPr id="2780325" name="图片 2780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325" name="图片 2780325"/>
                    <pic:cNvPicPr>
                      <a:picLocks noChangeAspect="1"/>
                    </pic:cNvPicPr>
                  </pic:nvPicPr>
                  <pic:blipFill>
                    <a:blip r:embed="rId10" cstate="print"/>
                    <a:stretch>
                      <a:fillRect/>
                    </a:stretch>
                  </pic:blipFill>
                  <pic:spPr>
                    <a:xfrm>
                      <a:off x="0" y="0"/>
                      <a:ext cx="133350" cy="177800"/>
                    </a:xfrm>
                    <a:prstGeom prst="rect">
                      <a:avLst/>
                    </a:prstGeom>
                  </pic:spPr>
                </pic:pic>
              </a:graphicData>
            </a:graphic>
          </wp:inline>
        </w:drawing>
      </w:r>
      <w:r>
        <w:rPr>
          <w:rFonts w:cs="Times New Roman"/>
          <w:color w:val="000000"/>
          <w:sz w:val="22"/>
          <w:szCs w:val="22"/>
        </w:rPr>
        <w:t>电荷所受静电力做负功</w:t>
      </w:r>
    </w:p>
    <w:p w14:paraId="5C6415B0"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D</w:t>
      </w:r>
      <w:r>
        <w:rPr>
          <w:rFonts w:cs="Times New Roman"/>
          <w:color w:val="000000"/>
          <w:sz w:val="22"/>
          <w:szCs w:val="22"/>
        </w:rPr>
        <w:t>．当其移动到无穷远处时，</w:t>
      </w:r>
      <w:r>
        <w:rPr>
          <w:rFonts w:cs="Times New Roman"/>
          <w:i/>
          <w:color w:val="000000"/>
          <w:sz w:val="22"/>
          <w:szCs w:val="22"/>
        </w:rPr>
        <w:t>O</w:t>
      </w:r>
      <w:r>
        <w:rPr>
          <w:rFonts w:cs="Times New Roman"/>
          <w:color w:val="000000"/>
          <w:sz w:val="22"/>
          <w:szCs w:val="22"/>
        </w:rPr>
        <w:t>点的电势高于</w:t>
      </w:r>
      <w:r>
        <w:rPr>
          <w:rFonts w:cs="Times New Roman"/>
          <w:i/>
          <w:color w:val="000000"/>
          <w:sz w:val="22"/>
          <w:szCs w:val="22"/>
        </w:rPr>
        <w:t>A</w:t>
      </w:r>
      <w:r>
        <w:rPr>
          <w:rFonts w:cs="Times New Roman"/>
          <w:color w:val="000000"/>
          <w:sz w:val="22"/>
          <w:szCs w:val="22"/>
        </w:rPr>
        <w:t>点</w:t>
      </w:r>
    </w:p>
    <w:p w14:paraId="06A0E87E"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hint="eastAsia"/>
          <w:color w:val="000000" w:themeColor="text1"/>
          <w:sz w:val="22"/>
          <w:szCs w:val="22"/>
        </w:rPr>
        <w:t>【答案】</w:t>
      </w:r>
      <w:r>
        <w:rPr>
          <w:rFonts w:cs="Times New Roman" w:hint="eastAsia"/>
          <w:color w:val="000000" w:themeColor="text1"/>
          <w:sz w:val="22"/>
          <w:szCs w:val="22"/>
        </w:rPr>
        <w:t>D</w:t>
      </w:r>
    </w:p>
    <w:p w14:paraId="6603DE4C" w14:textId="77777777" w:rsidR="00FB41A2" w:rsidRDefault="00000000">
      <w:pPr>
        <w:spacing w:line="312" w:lineRule="auto"/>
        <w:ind w:leftChars="1" w:left="424" w:hangingChars="192" w:hanging="422"/>
        <w:jc w:val="left"/>
        <w:textAlignment w:val="center"/>
        <w:rPr>
          <w:rFonts w:cs="Times New Roman"/>
          <w:color w:val="000000"/>
          <w:sz w:val="22"/>
          <w:szCs w:val="22"/>
        </w:rPr>
      </w:pPr>
      <w:r>
        <w:rPr>
          <w:rFonts w:cs="Times New Roman"/>
          <w:color w:val="000000"/>
          <w:sz w:val="22"/>
          <w:szCs w:val="22"/>
        </w:rPr>
        <w:t>10</w:t>
      </w:r>
      <w:r>
        <w:rPr>
          <w:rFonts w:cs="Times New Roman"/>
          <w:color w:val="000000"/>
          <w:sz w:val="22"/>
          <w:szCs w:val="22"/>
        </w:rPr>
        <w:t>．</w:t>
      </w:r>
      <w:r>
        <w:rPr>
          <w:rFonts w:cs="Times New Roman"/>
          <w:sz w:val="22"/>
          <w:szCs w:val="22"/>
        </w:rPr>
        <w:t>（</w:t>
      </w:r>
      <w:r>
        <w:rPr>
          <w:rFonts w:cs="Times New Roman"/>
          <w:sz w:val="22"/>
          <w:szCs w:val="22"/>
        </w:rPr>
        <w:t>2022·</w:t>
      </w:r>
      <w:r>
        <w:rPr>
          <w:rFonts w:cs="Times New Roman"/>
          <w:sz w:val="22"/>
          <w:szCs w:val="22"/>
        </w:rPr>
        <w:t>江苏</w:t>
      </w:r>
      <w:r>
        <w:rPr>
          <w:rFonts w:cs="Times New Roman"/>
          <w:sz w:val="22"/>
          <w:szCs w:val="22"/>
        </w:rPr>
        <w:t>·10</w:t>
      </w:r>
      <w:r>
        <w:rPr>
          <w:rFonts w:cs="Times New Roman"/>
          <w:sz w:val="22"/>
          <w:szCs w:val="22"/>
        </w:rPr>
        <w:t>）</w:t>
      </w:r>
      <w:r>
        <w:rPr>
          <w:rFonts w:cs="Times New Roman"/>
          <w:color w:val="000000"/>
          <w:sz w:val="22"/>
          <w:szCs w:val="22"/>
        </w:rPr>
        <w:t>如图所示，轻质弹簧一端固定，另一端与物块</w:t>
      </w:r>
      <w:r>
        <w:rPr>
          <w:rFonts w:cs="Times New Roman"/>
          <w:i/>
          <w:iCs/>
          <w:color w:val="000000"/>
          <w:sz w:val="22"/>
          <w:szCs w:val="22"/>
        </w:rPr>
        <w:t>A</w:t>
      </w:r>
      <w:r>
        <w:rPr>
          <w:rFonts w:cs="Times New Roman"/>
          <w:color w:val="000000"/>
          <w:sz w:val="22"/>
          <w:szCs w:val="22"/>
        </w:rPr>
        <w:t>连接在一起，处于压缩状态，</w:t>
      </w:r>
      <w:r>
        <w:rPr>
          <w:rFonts w:cs="Times New Roman"/>
          <w:i/>
          <w:iCs/>
          <w:color w:val="000000"/>
          <w:sz w:val="22"/>
          <w:szCs w:val="22"/>
        </w:rPr>
        <w:t>A</w:t>
      </w:r>
      <w:r>
        <w:rPr>
          <w:rFonts w:cs="Times New Roman"/>
          <w:color w:val="000000"/>
          <w:sz w:val="22"/>
          <w:szCs w:val="22"/>
        </w:rPr>
        <w:t>由静止释放后沿斜面向上运动到最大位移时，立即将物块</w:t>
      </w:r>
      <w:r>
        <w:rPr>
          <w:rFonts w:cs="Times New Roman"/>
          <w:i/>
          <w:iCs/>
          <w:color w:val="000000"/>
          <w:sz w:val="22"/>
          <w:szCs w:val="22"/>
        </w:rPr>
        <w:t>B</w:t>
      </w:r>
      <w:r>
        <w:rPr>
          <w:rFonts w:cs="Times New Roman"/>
          <w:color w:val="000000"/>
          <w:sz w:val="22"/>
          <w:szCs w:val="22"/>
        </w:rPr>
        <w:t>轻放在</w:t>
      </w:r>
      <w:r>
        <w:rPr>
          <w:rFonts w:cs="Times New Roman"/>
          <w:i/>
          <w:iCs/>
          <w:color w:val="000000"/>
          <w:sz w:val="22"/>
          <w:szCs w:val="22"/>
        </w:rPr>
        <w:t>A</w:t>
      </w:r>
      <w:r>
        <w:rPr>
          <w:rFonts w:cs="Times New Roman"/>
          <w:color w:val="000000"/>
          <w:sz w:val="22"/>
          <w:szCs w:val="22"/>
        </w:rPr>
        <w:t>右侧，</w:t>
      </w:r>
      <w:r>
        <w:rPr>
          <w:rFonts w:cs="Times New Roman"/>
          <w:i/>
          <w:iCs/>
          <w:color w:val="000000"/>
          <w:sz w:val="22"/>
          <w:szCs w:val="22"/>
        </w:rPr>
        <w:t>A</w:t>
      </w:r>
      <w:r>
        <w:rPr>
          <w:rFonts w:cs="Times New Roman"/>
          <w:i/>
          <w:iCs/>
          <w:color w:val="000000"/>
          <w:sz w:val="22"/>
          <w:szCs w:val="22"/>
        </w:rPr>
        <w:t>、</w:t>
      </w:r>
      <w:r>
        <w:rPr>
          <w:rFonts w:cs="Times New Roman"/>
          <w:i/>
          <w:iCs/>
          <w:color w:val="000000"/>
          <w:sz w:val="22"/>
          <w:szCs w:val="22"/>
        </w:rPr>
        <w:t>B</w:t>
      </w:r>
      <w:r>
        <w:rPr>
          <w:rFonts w:cs="Times New Roman"/>
          <w:color w:val="000000"/>
          <w:sz w:val="22"/>
          <w:szCs w:val="22"/>
        </w:rPr>
        <w:t>由静止开始一起沿斜面向下运动，下滑过程中</w:t>
      </w:r>
      <w:r>
        <w:rPr>
          <w:rFonts w:cs="Times New Roman"/>
          <w:i/>
          <w:iCs/>
          <w:color w:val="000000"/>
          <w:sz w:val="22"/>
          <w:szCs w:val="22"/>
        </w:rPr>
        <w:t>A</w:t>
      </w:r>
      <w:r>
        <w:rPr>
          <w:rFonts w:cs="Times New Roman"/>
          <w:i/>
          <w:iCs/>
          <w:color w:val="000000"/>
          <w:sz w:val="22"/>
          <w:szCs w:val="22"/>
        </w:rPr>
        <w:t>、</w:t>
      </w:r>
      <w:r>
        <w:rPr>
          <w:rFonts w:cs="Times New Roman"/>
          <w:i/>
          <w:iCs/>
          <w:color w:val="000000"/>
          <w:sz w:val="22"/>
          <w:szCs w:val="22"/>
        </w:rPr>
        <w:t>B</w:t>
      </w:r>
      <w:r>
        <w:rPr>
          <w:rFonts w:cs="Times New Roman"/>
          <w:color w:val="000000"/>
          <w:sz w:val="22"/>
          <w:szCs w:val="22"/>
        </w:rPr>
        <w:t>始终不分离，当</w:t>
      </w:r>
      <w:r>
        <w:rPr>
          <w:rFonts w:cs="Times New Roman"/>
          <w:i/>
          <w:iCs/>
          <w:color w:val="000000"/>
          <w:sz w:val="22"/>
          <w:szCs w:val="22"/>
        </w:rPr>
        <w:t>A</w:t>
      </w:r>
      <w:r>
        <w:rPr>
          <w:rFonts w:cs="Times New Roman"/>
          <w:color w:val="000000"/>
          <w:sz w:val="22"/>
          <w:szCs w:val="22"/>
        </w:rPr>
        <w:t>回到初始位置时速度为零，</w:t>
      </w:r>
      <w:r>
        <w:rPr>
          <w:rFonts w:cs="Times New Roman"/>
          <w:i/>
          <w:iCs/>
          <w:color w:val="000000"/>
          <w:sz w:val="22"/>
          <w:szCs w:val="22"/>
        </w:rPr>
        <w:t>A</w:t>
      </w:r>
      <w:r>
        <w:rPr>
          <w:rFonts w:cs="Times New Roman"/>
          <w:i/>
          <w:iCs/>
          <w:color w:val="000000"/>
          <w:sz w:val="22"/>
          <w:szCs w:val="22"/>
        </w:rPr>
        <w:t>、</w:t>
      </w:r>
      <w:r>
        <w:rPr>
          <w:rFonts w:cs="Times New Roman"/>
          <w:i/>
          <w:iCs/>
          <w:color w:val="000000"/>
          <w:sz w:val="22"/>
          <w:szCs w:val="22"/>
        </w:rPr>
        <w:t>B</w:t>
      </w:r>
      <w:r>
        <w:rPr>
          <w:rFonts w:cs="Times New Roman"/>
          <w:color w:val="000000"/>
          <w:sz w:val="22"/>
          <w:szCs w:val="22"/>
        </w:rPr>
        <w:t>与斜面间的动摩擦因数相同、弹簧未超过弹性限度，则</w:t>
      </w:r>
    </w:p>
    <w:p w14:paraId="3D73F01D" w14:textId="77777777" w:rsidR="00FB41A2" w:rsidRDefault="00000000">
      <w:pPr>
        <w:spacing w:line="312" w:lineRule="auto"/>
        <w:ind w:firstLineChars="200" w:firstLine="420"/>
        <w:jc w:val="left"/>
        <w:textAlignment w:val="center"/>
        <w:rPr>
          <w:rFonts w:cs="Times New Roman"/>
          <w:color w:val="000000"/>
          <w:sz w:val="22"/>
          <w:szCs w:val="22"/>
        </w:rPr>
      </w:pPr>
      <w:r>
        <w:rPr>
          <w:noProof/>
        </w:rPr>
        <w:drawing>
          <wp:anchor distT="0" distB="0" distL="114300" distR="114300" simplePos="0" relativeHeight="251665408" behindDoc="0" locked="0" layoutInCell="1" allowOverlap="1" wp14:anchorId="4B02F19A" wp14:editId="4AFB6F05">
            <wp:simplePos x="0" y="0"/>
            <wp:positionH relativeFrom="column">
              <wp:posOffset>4758690</wp:posOffset>
            </wp:positionH>
            <wp:positionV relativeFrom="paragraph">
              <wp:posOffset>44450</wp:posOffset>
            </wp:positionV>
            <wp:extent cx="1165225" cy="683895"/>
            <wp:effectExtent l="0" t="0" r="0" b="1905"/>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65225" cy="683895"/>
                    </a:xfrm>
                    <a:prstGeom prst="rect">
                      <a:avLst/>
                    </a:prstGeom>
                  </pic:spPr>
                </pic:pic>
              </a:graphicData>
            </a:graphic>
          </wp:anchor>
        </w:drawing>
      </w:r>
      <w:r>
        <w:rPr>
          <w:rFonts w:cs="Times New Roman"/>
          <w:color w:val="000000"/>
          <w:sz w:val="22"/>
          <w:szCs w:val="22"/>
        </w:rPr>
        <w:t>A</w:t>
      </w:r>
      <w:r>
        <w:rPr>
          <w:rFonts w:cs="Times New Roman"/>
          <w:color w:val="000000"/>
          <w:sz w:val="22"/>
          <w:szCs w:val="22"/>
        </w:rPr>
        <w:t>．当上滑到最大位移的一半时，</w:t>
      </w:r>
      <w:r>
        <w:rPr>
          <w:rFonts w:cs="Times New Roman"/>
          <w:i/>
          <w:iCs/>
          <w:color w:val="000000"/>
          <w:sz w:val="22"/>
          <w:szCs w:val="22"/>
        </w:rPr>
        <w:t>A</w:t>
      </w:r>
      <w:r>
        <w:rPr>
          <w:rFonts w:cs="Times New Roman"/>
          <w:color w:val="000000"/>
          <w:sz w:val="22"/>
          <w:szCs w:val="22"/>
        </w:rPr>
        <w:t>的加速度方向沿斜面向下</w:t>
      </w:r>
    </w:p>
    <w:p w14:paraId="23CF4E98"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B</w:t>
      </w:r>
      <w:r>
        <w:rPr>
          <w:rFonts w:cs="Times New Roman"/>
          <w:color w:val="000000"/>
          <w:sz w:val="22"/>
          <w:szCs w:val="22"/>
        </w:rPr>
        <w:t>．</w:t>
      </w:r>
      <w:r>
        <w:rPr>
          <w:rFonts w:cs="Times New Roman"/>
          <w:i/>
          <w:iCs/>
          <w:color w:val="000000"/>
          <w:sz w:val="22"/>
          <w:szCs w:val="22"/>
        </w:rPr>
        <w:t>A</w:t>
      </w:r>
      <w:r>
        <w:rPr>
          <w:rFonts w:cs="Times New Roman"/>
          <w:color w:val="000000"/>
          <w:sz w:val="22"/>
          <w:szCs w:val="22"/>
        </w:rPr>
        <w:t>上滑时、弹簧的弹力方向不发生变化</w:t>
      </w:r>
    </w:p>
    <w:p w14:paraId="6306F0B0"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C</w:t>
      </w:r>
      <w:r>
        <w:rPr>
          <w:rFonts w:cs="Times New Roman"/>
          <w:color w:val="000000"/>
          <w:sz w:val="22"/>
          <w:szCs w:val="22"/>
        </w:rPr>
        <w:t>．下滑时，</w:t>
      </w:r>
      <w:r>
        <w:rPr>
          <w:rFonts w:cs="Times New Roman"/>
          <w:i/>
          <w:iCs/>
          <w:color w:val="000000"/>
          <w:sz w:val="22"/>
          <w:szCs w:val="22"/>
        </w:rPr>
        <w:t>B</w:t>
      </w:r>
      <w:r>
        <w:rPr>
          <w:rFonts w:cs="Times New Roman"/>
          <w:color w:val="000000"/>
          <w:sz w:val="22"/>
          <w:szCs w:val="22"/>
        </w:rPr>
        <w:t>对</w:t>
      </w:r>
      <w:r>
        <w:rPr>
          <w:rFonts w:cs="Times New Roman"/>
          <w:i/>
          <w:iCs/>
          <w:color w:val="000000"/>
          <w:sz w:val="22"/>
          <w:szCs w:val="22"/>
        </w:rPr>
        <w:t>A</w:t>
      </w:r>
      <w:r>
        <w:rPr>
          <w:rFonts w:cs="Times New Roman"/>
          <w:color w:val="000000"/>
          <w:sz w:val="22"/>
          <w:szCs w:val="22"/>
        </w:rPr>
        <w:t>的压力先减小后增大</w:t>
      </w:r>
    </w:p>
    <w:p w14:paraId="1C4C771E"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D</w:t>
      </w:r>
      <w:r>
        <w:rPr>
          <w:rFonts w:cs="Times New Roman"/>
          <w:color w:val="000000"/>
          <w:sz w:val="22"/>
          <w:szCs w:val="22"/>
        </w:rPr>
        <w:t>．整个过程中</w:t>
      </w:r>
      <w:r>
        <w:rPr>
          <w:rFonts w:cs="Times New Roman"/>
          <w:i/>
          <w:iCs/>
          <w:color w:val="000000"/>
          <w:sz w:val="22"/>
          <w:szCs w:val="22"/>
        </w:rPr>
        <w:t>A</w:t>
      </w:r>
      <w:r>
        <w:rPr>
          <w:rFonts w:cs="Times New Roman"/>
          <w:i/>
          <w:iCs/>
          <w:color w:val="000000"/>
          <w:sz w:val="22"/>
          <w:szCs w:val="22"/>
        </w:rPr>
        <w:t>、</w:t>
      </w:r>
      <w:r>
        <w:rPr>
          <w:rFonts w:cs="Times New Roman"/>
          <w:i/>
          <w:iCs/>
          <w:color w:val="000000"/>
          <w:sz w:val="22"/>
          <w:szCs w:val="22"/>
        </w:rPr>
        <w:t>B</w:t>
      </w:r>
      <w:r>
        <w:rPr>
          <w:rFonts w:cs="Times New Roman"/>
          <w:color w:val="000000"/>
          <w:sz w:val="22"/>
          <w:szCs w:val="22"/>
        </w:rPr>
        <w:t>克服摩擦力所做的总功大于</w:t>
      </w:r>
      <w:r>
        <w:rPr>
          <w:rFonts w:cs="Times New Roman"/>
          <w:i/>
          <w:iCs/>
          <w:color w:val="000000"/>
          <w:sz w:val="22"/>
          <w:szCs w:val="22"/>
        </w:rPr>
        <w:t>B</w:t>
      </w:r>
      <w:r>
        <w:rPr>
          <w:rFonts w:cs="Times New Roman"/>
          <w:color w:val="000000"/>
          <w:sz w:val="22"/>
          <w:szCs w:val="22"/>
        </w:rPr>
        <w:t>的重力势能减小量</w:t>
      </w:r>
    </w:p>
    <w:p w14:paraId="3C8271F2" w14:textId="77777777" w:rsidR="00FB41A2" w:rsidRDefault="00000000">
      <w:pPr>
        <w:spacing w:line="312" w:lineRule="auto"/>
        <w:ind w:firstLineChars="200" w:firstLine="440"/>
        <w:jc w:val="left"/>
        <w:textAlignment w:val="center"/>
        <w:rPr>
          <w:rFonts w:cs="Times New Roman"/>
          <w:b/>
          <w:bCs/>
          <w:color w:val="000000" w:themeColor="text1"/>
          <w:sz w:val="22"/>
          <w:szCs w:val="22"/>
        </w:rPr>
      </w:pPr>
      <w:r>
        <w:rPr>
          <w:rFonts w:cs="Times New Roman" w:hint="eastAsia"/>
          <w:color w:val="000000" w:themeColor="text1"/>
          <w:sz w:val="22"/>
          <w:szCs w:val="22"/>
        </w:rPr>
        <w:lastRenderedPageBreak/>
        <w:t>【答案】</w:t>
      </w:r>
      <w:r>
        <w:rPr>
          <w:rFonts w:cs="Times New Roman" w:hint="eastAsia"/>
          <w:color w:val="000000" w:themeColor="text1"/>
          <w:sz w:val="22"/>
          <w:szCs w:val="22"/>
        </w:rPr>
        <w:t>B</w:t>
      </w:r>
    </w:p>
    <w:p w14:paraId="735A25A8" w14:textId="77777777" w:rsidR="00FB41A2" w:rsidRDefault="00000000">
      <w:pPr>
        <w:spacing w:line="312" w:lineRule="auto"/>
        <w:jc w:val="left"/>
        <w:textAlignment w:val="center"/>
        <w:rPr>
          <w:rFonts w:cs="Times New Roman"/>
          <w:color w:val="000000"/>
          <w:sz w:val="22"/>
          <w:szCs w:val="22"/>
        </w:rPr>
      </w:pPr>
      <w:r>
        <w:rPr>
          <w:rFonts w:cs="Times New Roman"/>
          <w:b/>
          <w:color w:val="000000"/>
          <w:sz w:val="22"/>
          <w:szCs w:val="22"/>
        </w:rPr>
        <w:t>二、非选择题</w:t>
      </w:r>
      <w:r>
        <w:rPr>
          <w:rFonts w:cs="Times New Roman" w:hint="eastAsia"/>
          <w:b/>
          <w:color w:val="000000"/>
          <w:sz w:val="22"/>
          <w:szCs w:val="22"/>
        </w:rPr>
        <w:t>（</w:t>
      </w:r>
      <w:r>
        <w:rPr>
          <w:rFonts w:cs="Times New Roman"/>
          <w:b/>
          <w:color w:val="000000"/>
          <w:sz w:val="22"/>
          <w:szCs w:val="22"/>
        </w:rPr>
        <w:t>共</w:t>
      </w:r>
      <w:r>
        <w:rPr>
          <w:rFonts w:cs="Times New Roman"/>
          <w:b/>
          <w:color w:val="000000"/>
          <w:sz w:val="22"/>
          <w:szCs w:val="22"/>
        </w:rPr>
        <w:t>5</w:t>
      </w:r>
      <w:r>
        <w:rPr>
          <w:rFonts w:cs="Times New Roman"/>
          <w:b/>
          <w:color w:val="000000"/>
          <w:sz w:val="22"/>
          <w:szCs w:val="22"/>
        </w:rPr>
        <w:t>题，共</w:t>
      </w:r>
      <w:r>
        <w:rPr>
          <w:rFonts w:cs="Times New Roman"/>
          <w:b/>
          <w:color w:val="000000"/>
          <w:sz w:val="22"/>
          <w:szCs w:val="22"/>
        </w:rPr>
        <w:t>60</w:t>
      </w:r>
      <w:r>
        <w:rPr>
          <w:rFonts w:cs="Times New Roman"/>
          <w:b/>
          <w:color w:val="000000"/>
          <w:sz w:val="22"/>
          <w:szCs w:val="22"/>
        </w:rPr>
        <w:t>分，其中第</w:t>
      </w:r>
      <w:r>
        <w:rPr>
          <w:rFonts w:cs="Times New Roman"/>
          <w:b/>
          <w:color w:val="000000"/>
          <w:sz w:val="22"/>
          <w:szCs w:val="22"/>
        </w:rPr>
        <w:t>12~15</w:t>
      </w:r>
      <w:r>
        <w:rPr>
          <w:rFonts w:cs="Times New Roman"/>
          <w:b/>
          <w:color w:val="000000"/>
          <w:sz w:val="22"/>
          <w:szCs w:val="22"/>
        </w:rPr>
        <w:t>题解答时请写出必要的文字说明、方程式和重要的演算步骤，只写出最后答案的不能得分；有数值计算时，答案中必须明确写出数值和单位</w:t>
      </w:r>
      <w:r>
        <w:rPr>
          <w:rFonts w:cs="Times New Roman" w:hint="eastAsia"/>
          <w:b/>
          <w:color w:val="000000"/>
          <w:sz w:val="22"/>
          <w:szCs w:val="22"/>
        </w:rPr>
        <w:t>）</w:t>
      </w:r>
    </w:p>
    <w:p w14:paraId="64638894" w14:textId="77777777" w:rsidR="00FB41A2" w:rsidRDefault="00000000">
      <w:pPr>
        <w:spacing w:line="312" w:lineRule="auto"/>
        <w:ind w:leftChars="1" w:left="424" w:hangingChars="192" w:hanging="422"/>
        <w:jc w:val="left"/>
        <w:textAlignment w:val="center"/>
        <w:rPr>
          <w:rFonts w:cs="Times New Roman"/>
          <w:color w:val="000000"/>
          <w:sz w:val="22"/>
          <w:szCs w:val="22"/>
        </w:rPr>
      </w:pPr>
      <w:r>
        <w:rPr>
          <w:rFonts w:cs="Times New Roman"/>
          <w:color w:val="000000"/>
          <w:sz w:val="22"/>
          <w:szCs w:val="22"/>
        </w:rPr>
        <w:t>11</w:t>
      </w:r>
      <w:r>
        <w:rPr>
          <w:rFonts w:cs="Times New Roman"/>
          <w:color w:val="000000"/>
          <w:sz w:val="22"/>
          <w:szCs w:val="22"/>
        </w:rPr>
        <w:t>．</w:t>
      </w:r>
      <w:r>
        <w:rPr>
          <w:rFonts w:cs="Times New Roman"/>
          <w:sz w:val="22"/>
          <w:szCs w:val="22"/>
        </w:rPr>
        <w:t>（</w:t>
      </w:r>
      <w:r>
        <w:rPr>
          <w:rFonts w:cs="Times New Roman"/>
          <w:sz w:val="22"/>
          <w:szCs w:val="22"/>
        </w:rPr>
        <w:t>2022·</w:t>
      </w:r>
      <w:r>
        <w:rPr>
          <w:rFonts w:cs="Times New Roman"/>
          <w:sz w:val="22"/>
          <w:szCs w:val="22"/>
        </w:rPr>
        <w:t>江苏</w:t>
      </w:r>
      <w:r>
        <w:rPr>
          <w:rFonts w:cs="Times New Roman"/>
          <w:sz w:val="22"/>
          <w:szCs w:val="22"/>
        </w:rPr>
        <w:t>·11</w:t>
      </w:r>
      <w:r>
        <w:rPr>
          <w:rFonts w:cs="Times New Roman"/>
          <w:sz w:val="22"/>
          <w:szCs w:val="22"/>
        </w:rPr>
        <w:t>）</w:t>
      </w:r>
      <w:r>
        <w:rPr>
          <w:rFonts w:cs="Times New Roman"/>
          <w:color w:val="000000"/>
          <w:sz w:val="22"/>
          <w:szCs w:val="22"/>
        </w:rPr>
        <w:t>小明利用手机测量当地的重力加速度，实验场景如图</w:t>
      </w:r>
      <w:r>
        <w:rPr>
          <w:rFonts w:cs="Times New Roman" w:hint="eastAsia"/>
          <w:color w:val="000000"/>
          <w:sz w:val="22"/>
          <w:szCs w:val="22"/>
        </w:rPr>
        <w:t>11-</w:t>
      </w:r>
      <w:r>
        <w:rPr>
          <w:rFonts w:cs="Times New Roman"/>
          <w:color w:val="000000"/>
          <w:sz w:val="22"/>
          <w:szCs w:val="22"/>
        </w:rPr>
        <w:t>1</w:t>
      </w:r>
      <w:r>
        <w:rPr>
          <w:rFonts w:cs="Times New Roman"/>
          <w:color w:val="000000"/>
          <w:sz w:val="22"/>
          <w:szCs w:val="22"/>
        </w:rPr>
        <w:t>所示，他将一根木条平放在楼梯台阶边缘，小球放置在木条上，打开手机的</w:t>
      </w:r>
      <w:r>
        <w:rPr>
          <w:rFonts w:cs="Times New Roman"/>
          <w:color w:val="000000"/>
          <w:sz w:val="22"/>
          <w:szCs w:val="22"/>
        </w:rPr>
        <w:t>“</w:t>
      </w:r>
      <w:r>
        <w:rPr>
          <w:rFonts w:cs="Times New Roman"/>
          <w:color w:val="000000"/>
          <w:sz w:val="22"/>
          <w:szCs w:val="22"/>
        </w:rPr>
        <w:t>声学秒表</w:t>
      </w:r>
      <w:r>
        <w:rPr>
          <w:rFonts w:cs="Times New Roman"/>
          <w:color w:val="000000"/>
          <w:sz w:val="22"/>
          <w:szCs w:val="22"/>
        </w:rPr>
        <w:t>”</w:t>
      </w:r>
      <w:r>
        <w:rPr>
          <w:rFonts w:cs="Times New Roman"/>
          <w:color w:val="000000"/>
          <w:sz w:val="22"/>
          <w:szCs w:val="22"/>
        </w:rPr>
        <w:t>软件，用钢尺水平击打木条使其转开后，小球下落撞击地面，手机接收到钢尺的击打声开始计时，接收到小球落地的撞击声停止计时，记录下击打声与撞击声的时间间隔</w:t>
      </w:r>
      <w:r>
        <w:rPr>
          <w:rFonts w:cs="Times New Roman"/>
          <w:i/>
          <w:color w:val="000000"/>
          <w:sz w:val="22"/>
          <w:szCs w:val="22"/>
        </w:rPr>
        <w:t>t</w:t>
      </w:r>
      <w:r>
        <w:rPr>
          <w:rFonts w:cs="Times New Roman"/>
          <w:color w:val="000000"/>
          <w:sz w:val="22"/>
          <w:szCs w:val="22"/>
        </w:rPr>
        <w:t>，多次测量不同台阶距离地面的高度</w:t>
      </w:r>
      <w:r>
        <w:rPr>
          <w:rFonts w:cs="Times New Roman"/>
          <w:i/>
          <w:color w:val="000000"/>
          <w:sz w:val="22"/>
          <w:szCs w:val="22"/>
        </w:rPr>
        <w:t>h</w:t>
      </w:r>
      <w:r>
        <w:rPr>
          <w:rFonts w:cs="Times New Roman"/>
          <w:color w:val="000000"/>
          <w:sz w:val="22"/>
          <w:szCs w:val="22"/>
        </w:rPr>
        <w:t>及对应的时间间隔</w:t>
      </w:r>
      <w:r>
        <w:rPr>
          <w:rFonts w:cs="Times New Roman"/>
          <w:i/>
          <w:color w:val="000000"/>
          <w:sz w:val="22"/>
          <w:szCs w:val="22"/>
        </w:rPr>
        <w:t>t</w:t>
      </w:r>
      <w:r>
        <w:rPr>
          <w:rFonts w:cs="Times New Roman"/>
          <w:color w:val="000000"/>
          <w:sz w:val="22"/>
          <w:szCs w:val="22"/>
        </w:rPr>
        <w:t>．</w:t>
      </w:r>
    </w:p>
    <w:p w14:paraId="597B7AFE" w14:textId="77777777" w:rsidR="00FB41A2" w:rsidRDefault="00000000">
      <w:pPr>
        <w:spacing w:line="312" w:lineRule="auto"/>
        <w:ind w:firstLineChars="200" w:firstLine="420"/>
        <w:jc w:val="left"/>
        <w:textAlignment w:val="center"/>
        <w:rPr>
          <w:rFonts w:cs="Times New Roman"/>
          <w:color w:val="000000"/>
          <w:sz w:val="22"/>
          <w:szCs w:val="22"/>
        </w:rPr>
      </w:pPr>
      <w:r>
        <w:rPr>
          <w:noProof/>
        </w:rPr>
        <w:drawing>
          <wp:inline distT="0" distB="0" distL="0" distR="0" wp14:anchorId="2ADEF6FF" wp14:editId="46B668DB">
            <wp:extent cx="1623060" cy="1660525"/>
            <wp:effectExtent l="0" t="0" r="5715" b="6350"/>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23060" cy="1660525"/>
                    </a:xfrm>
                    <a:prstGeom prst="rect">
                      <a:avLst/>
                    </a:prstGeom>
                  </pic:spPr>
                </pic:pic>
              </a:graphicData>
            </a:graphic>
          </wp:inline>
        </w:drawing>
      </w:r>
      <w:r>
        <w:rPr>
          <w:rFonts w:cs="Times New Roman" w:hint="eastAsia"/>
          <w:color w:val="000000"/>
          <w:sz w:val="22"/>
          <w:szCs w:val="22"/>
        </w:rPr>
        <w:t xml:space="preserve">    </w:t>
      </w:r>
      <w:r>
        <w:rPr>
          <w:noProof/>
        </w:rPr>
        <w:drawing>
          <wp:inline distT="0" distB="0" distL="114300" distR="114300" wp14:anchorId="5EE179B1" wp14:editId="0B0656DE">
            <wp:extent cx="1097915" cy="1254760"/>
            <wp:effectExtent l="0" t="0" r="6985" b="2540"/>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20" cstate="print"/>
                    <a:stretch>
                      <a:fillRect/>
                    </a:stretch>
                  </pic:blipFill>
                  <pic:spPr>
                    <a:xfrm>
                      <a:off x="0" y="0"/>
                      <a:ext cx="1097915" cy="1254760"/>
                    </a:xfrm>
                    <a:prstGeom prst="rect">
                      <a:avLst/>
                    </a:prstGeom>
                  </pic:spPr>
                </pic:pic>
              </a:graphicData>
            </a:graphic>
          </wp:inline>
        </w:drawing>
      </w:r>
      <w:r>
        <w:rPr>
          <w:rFonts w:cs="Times New Roman" w:hint="eastAsia"/>
          <w:color w:val="000000"/>
          <w:sz w:val="22"/>
          <w:szCs w:val="22"/>
        </w:rPr>
        <w:t xml:space="preserve">     </w:t>
      </w:r>
      <w:r>
        <w:rPr>
          <w:noProof/>
        </w:rPr>
        <w:drawing>
          <wp:inline distT="0" distB="0" distL="114300" distR="114300" wp14:anchorId="0D3F34C7" wp14:editId="4CD87DA0">
            <wp:extent cx="2411730" cy="2411730"/>
            <wp:effectExtent l="0" t="0" r="0" b="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21" cstate="print"/>
                    <a:stretch>
                      <a:fillRect/>
                    </a:stretch>
                  </pic:blipFill>
                  <pic:spPr>
                    <a:xfrm>
                      <a:off x="0" y="0"/>
                      <a:ext cx="2412000" cy="2412000"/>
                    </a:xfrm>
                    <a:prstGeom prst="rect">
                      <a:avLst/>
                    </a:prstGeom>
                  </pic:spPr>
                </pic:pic>
              </a:graphicData>
            </a:graphic>
          </wp:inline>
        </w:drawing>
      </w:r>
    </w:p>
    <w:p w14:paraId="712A4B52"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w:t>
      </w:r>
      <w:r>
        <w:rPr>
          <w:rFonts w:cs="Times New Roman"/>
          <w:color w:val="000000"/>
          <w:sz w:val="22"/>
          <w:szCs w:val="22"/>
        </w:rPr>
        <w:t>1</w:t>
      </w:r>
      <w:r>
        <w:rPr>
          <w:rFonts w:cs="Times New Roman"/>
          <w:color w:val="000000"/>
          <w:sz w:val="22"/>
          <w:szCs w:val="22"/>
        </w:rPr>
        <w:t>）现有以下材质的小球，实验中应当选用</w:t>
      </w:r>
      <w:r>
        <w:rPr>
          <w:rFonts w:cs="Times New Roman"/>
          <w:color w:val="000000"/>
          <w:sz w:val="22"/>
          <w:szCs w:val="22"/>
        </w:rPr>
        <w:t>______</w:t>
      </w:r>
      <w:r>
        <w:rPr>
          <w:rFonts w:cs="Times New Roman"/>
          <w:color w:val="000000"/>
          <w:sz w:val="22"/>
          <w:szCs w:val="22"/>
        </w:rPr>
        <w:t>．</w:t>
      </w:r>
    </w:p>
    <w:p w14:paraId="7E987BF3" w14:textId="77777777" w:rsidR="00FB41A2" w:rsidRDefault="00000000">
      <w:pPr>
        <w:spacing w:line="312" w:lineRule="auto"/>
        <w:ind w:firstLineChars="400" w:firstLine="880"/>
        <w:jc w:val="left"/>
        <w:textAlignment w:val="center"/>
        <w:rPr>
          <w:rFonts w:cs="Times New Roman"/>
          <w:color w:val="000000"/>
          <w:sz w:val="22"/>
          <w:szCs w:val="22"/>
        </w:rPr>
      </w:pPr>
      <w:r>
        <w:rPr>
          <w:rFonts w:cs="Times New Roman"/>
          <w:color w:val="000000"/>
          <w:sz w:val="22"/>
          <w:szCs w:val="22"/>
        </w:rPr>
        <w:t>A</w:t>
      </w:r>
      <w:r>
        <w:rPr>
          <w:rFonts w:cs="Times New Roman"/>
          <w:color w:val="000000"/>
          <w:sz w:val="22"/>
          <w:szCs w:val="22"/>
        </w:rPr>
        <w:t>．钢球</w:t>
      </w:r>
      <w:r>
        <w:rPr>
          <w:rFonts w:cs="Times New Roman"/>
          <w:color w:val="000000"/>
          <w:sz w:val="22"/>
          <w:szCs w:val="22"/>
        </w:rPr>
        <w:t xml:space="preserve">    B</w:t>
      </w:r>
      <w:r>
        <w:rPr>
          <w:rFonts w:cs="Times New Roman"/>
          <w:color w:val="000000"/>
          <w:sz w:val="22"/>
          <w:szCs w:val="22"/>
        </w:rPr>
        <w:t>．乒乓球</w:t>
      </w:r>
      <w:r>
        <w:rPr>
          <w:rFonts w:cs="Times New Roman"/>
          <w:color w:val="000000"/>
          <w:sz w:val="22"/>
          <w:szCs w:val="22"/>
        </w:rPr>
        <w:t xml:space="preserve">     C</w:t>
      </w:r>
      <w:r>
        <w:rPr>
          <w:rFonts w:cs="Times New Roman"/>
          <w:color w:val="000000"/>
          <w:sz w:val="22"/>
          <w:szCs w:val="22"/>
        </w:rPr>
        <w:t>．橡胶球</w:t>
      </w:r>
      <w:r>
        <w:rPr>
          <w:rFonts w:cs="Times New Roman" w:hint="eastAsia"/>
          <w:color w:val="000000"/>
          <w:sz w:val="22"/>
          <w:szCs w:val="22"/>
        </w:rPr>
        <w:t xml:space="preserve">     </w:t>
      </w:r>
    </w:p>
    <w:p w14:paraId="3AD82086"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w:t>
      </w:r>
      <w:r>
        <w:rPr>
          <w:rFonts w:cs="Times New Roman"/>
          <w:color w:val="000000"/>
          <w:sz w:val="22"/>
          <w:szCs w:val="22"/>
        </w:rPr>
        <w:t>2</w:t>
      </w:r>
      <w:r>
        <w:rPr>
          <w:rFonts w:cs="Times New Roman"/>
          <w:color w:val="000000"/>
          <w:sz w:val="22"/>
          <w:szCs w:val="22"/>
        </w:rPr>
        <w:t>）用分度值为</w:t>
      </w:r>
      <w:r>
        <w:rPr>
          <w:rFonts w:cs="Times New Roman" w:hint="eastAsia"/>
          <w:color w:val="000000"/>
          <w:sz w:val="22"/>
          <w:szCs w:val="22"/>
        </w:rPr>
        <w:t>1mm</w:t>
      </w:r>
      <w:r>
        <w:rPr>
          <w:rFonts w:cs="Times New Roman" w:hint="eastAsia"/>
          <w:sz w:val="22"/>
          <w:szCs w:val="22"/>
        </w:rPr>
        <w:t>的</w:t>
      </w:r>
      <w:r>
        <w:rPr>
          <w:rFonts w:cs="Times New Roman"/>
          <w:color w:val="000000"/>
          <w:sz w:val="22"/>
          <w:szCs w:val="22"/>
        </w:rPr>
        <w:t>刻度尺测量某级台阶高度</w:t>
      </w:r>
      <w:r>
        <w:rPr>
          <w:rFonts w:cs="Times New Roman"/>
          <w:i/>
          <w:color w:val="000000"/>
          <w:sz w:val="22"/>
          <w:szCs w:val="22"/>
        </w:rPr>
        <w:t>h</w:t>
      </w:r>
      <w:r>
        <w:rPr>
          <w:rFonts w:cs="Times New Roman"/>
          <w:color w:val="000000"/>
          <w:sz w:val="22"/>
          <w:szCs w:val="22"/>
        </w:rPr>
        <w:t>的示数如图</w:t>
      </w:r>
      <w:r>
        <w:rPr>
          <w:rFonts w:cs="Times New Roman" w:hint="eastAsia"/>
          <w:color w:val="000000"/>
          <w:sz w:val="22"/>
          <w:szCs w:val="22"/>
        </w:rPr>
        <w:t>11-</w:t>
      </w:r>
      <w:r>
        <w:rPr>
          <w:rFonts w:cs="Times New Roman"/>
          <w:color w:val="000000"/>
          <w:sz w:val="22"/>
          <w:szCs w:val="22"/>
        </w:rPr>
        <w:t>2</w:t>
      </w:r>
      <w:r>
        <w:rPr>
          <w:rFonts w:cs="Times New Roman"/>
          <w:color w:val="000000"/>
          <w:sz w:val="22"/>
          <w:szCs w:val="22"/>
        </w:rPr>
        <w:t>所示，则</w:t>
      </w:r>
      <w:r>
        <w:rPr>
          <w:rFonts w:cs="Times New Roman" w:hint="eastAsia"/>
          <w:i/>
          <w:iCs/>
          <w:color w:val="000000"/>
          <w:sz w:val="22"/>
          <w:szCs w:val="22"/>
        </w:rPr>
        <w:t>h</w:t>
      </w:r>
      <w:r>
        <w:rPr>
          <w:rFonts w:cs="Times New Roman"/>
          <w:color w:val="000000"/>
          <w:sz w:val="22"/>
          <w:szCs w:val="22"/>
        </w:rPr>
        <w:t>=______</w:t>
      </w:r>
      <w:r>
        <w:rPr>
          <w:rFonts w:cs="Times New Roman" w:hint="eastAsia"/>
          <w:color w:val="000000"/>
          <w:sz w:val="22"/>
          <w:szCs w:val="22"/>
        </w:rPr>
        <w:t>cm</w:t>
      </w:r>
      <w:r>
        <w:rPr>
          <w:rFonts w:cs="Times New Roman"/>
          <w:color w:val="000000"/>
          <w:sz w:val="22"/>
          <w:szCs w:val="22"/>
        </w:rPr>
        <w:t>．</w:t>
      </w:r>
    </w:p>
    <w:p w14:paraId="10648947"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w:t>
      </w:r>
      <w:r>
        <w:rPr>
          <w:rFonts w:cs="Times New Roman"/>
          <w:color w:val="000000"/>
          <w:sz w:val="22"/>
          <w:szCs w:val="22"/>
        </w:rPr>
        <w:t>3</w:t>
      </w:r>
      <w:r>
        <w:rPr>
          <w:rFonts w:cs="Times New Roman"/>
          <w:color w:val="000000"/>
          <w:sz w:val="22"/>
          <w:szCs w:val="22"/>
        </w:rPr>
        <w:t>）作出</w:t>
      </w:r>
      <w:r>
        <w:rPr>
          <w:rFonts w:cs="Times New Roman" w:hint="eastAsia"/>
          <w:iCs/>
          <w:color w:val="000000"/>
          <w:sz w:val="22"/>
          <w:szCs w:val="22"/>
        </w:rPr>
        <w:t>2</w:t>
      </w:r>
      <w:r>
        <w:rPr>
          <w:rFonts w:cs="Times New Roman" w:hint="eastAsia"/>
          <w:i/>
          <w:iCs/>
          <w:color w:val="000000"/>
          <w:sz w:val="22"/>
          <w:szCs w:val="22"/>
        </w:rPr>
        <w:t>h</w:t>
      </w:r>
      <w:r>
        <w:rPr>
          <w:rFonts w:cs="Times New Roman"/>
          <w:color w:val="000000"/>
          <w:sz w:val="22"/>
          <w:szCs w:val="22"/>
        </w:rPr>
        <w:t>-</w:t>
      </w:r>
      <w:r>
        <w:rPr>
          <w:rFonts w:cs="Times New Roman" w:hint="eastAsia"/>
          <w:i/>
          <w:iCs/>
          <w:color w:val="000000"/>
          <w:sz w:val="22"/>
          <w:szCs w:val="22"/>
        </w:rPr>
        <w:t>t</w:t>
      </w:r>
      <w:r>
        <w:rPr>
          <w:rFonts w:cs="Times New Roman"/>
          <w:color w:val="000000"/>
          <w:sz w:val="22"/>
          <w:szCs w:val="22"/>
          <w:vertAlign w:val="superscript"/>
        </w:rPr>
        <w:t>2</w:t>
      </w:r>
      <w:r>
        <w:rPr>
          <w:rFonts w:cs="Times New Roman"/>
          <w:color w:val="000000"/>
          <w:sz w:val="22"/>
          <w:szCs w:val="22"/>
        </w:rPr>
        <w:t>图线，如图</w:t>
      </w:r>
      <w:r>
        <w:rPr>
          <w:rFonts w:cs="Times New Roman" w:hint="eastAsia"/>
          <w:color w:val="000000"/>
          <w:sz w:val="22"/>
          <w:szCs w:val="22"/>
        </w:rPr>
        <w:t>11-</w:t>
      </w:r>
      <w:r>
        <w:rPr>
          <w:rFonts w:cs="Times New Roman"/>
          <w:color w:val="000000"/>
          <w:sz w:val="22"/>
          <w:szCs w:val="22"/>
        </w:rPr>
        <w:t>3</w:t>
      </w:r>
      <w:r>
        <w:rPr>
          <w:rFonts w:cs="Times New Roman"/>
          <w:color w:val="000000"/>
          <w:sz w:val="22"/>
          <w:szCs w:val="22"/>
        </w:rPr>
        <w:t>所示，则可得到重力加速度</w:t>
      </w:r>
      <w:r>
        <w:rPr>
          <w:rFonts w:cs="Times New Roman" w:hint="eastAsia"/>
          <w:i/>
          <w:iCs/>
          <w:color w:val="000000"/>
          <w:sz w:val="22"/>
          <w:szCs w:val="22"/>
        </w:rPr>
        <w:t>g</w:t>
      </w:r>
      <w:r>
        <w:rPr>
          <w:rFonts w:cs="Times New Roman"/>
          <w:color w:val="000000"/>
          <w:sz w:val="22"/>
          <w:szCs w:val="22"/>
        </w:rPr>
        <w:t>=______</w:t>
      </w:r>
      <w:r>
        <w:rPr>
          <w:rFonts w:cs="Times New Roman" w:hint="eastAsia"/>
          <w:color w:val="000000"/>
          <w:sz w:val="22"/>
          <w:szCs w:val="22"/>
        </w:rPr>
        <w:t>m/s</w:t>
      </w:r>
      <w:r>
        <w:rPr>
          <w:rFonts w:cs="Times New Roman"/>
          <w:color w:val="000000"/>
          <w:sz w:val="22"/>
          <w:szCs w:val="22"/>
          <w:vertAlign w:val="superscript"/>
        </w:rPr>
        <w:t>2</w:t>
      </w:r>
      <w:r>
        <w:rPr>
          <w:rFonts w:cs="Times New Roman"/>
          <w:color w:val="000000"/>
          <w:sz w:val="22"/>
          <w:szCs w:val="22"/>
        </w:rPr>
        <w:t>．</w:t>
      </w:r>
    </w:p>
    <w:p w14:paraId="7BF31F0A" w14:textId="77777777" w:rsidR="00FB41A2" w:rsidRDefault="00000000">
      <w:pPr>
        <w:spacing w:line="312" w:lineRule="auto"/>
        <w:ind w:leftChars="200" w:left="838" w:hangingChars="190" w:hanging="418"/>
        <w:jc w:val="left"/>
        <w:textAlignment w:val="center"/>
        <w:rPr>
          <w:rFonts w:cs="Times New Roman"/>
          <w:color w:val="000000"/>
          <w:sz w:val="22"/>
          <w:szCs w:val="22"/>
        </w:rPr>
      </w:pPr>
      <w:r>
        <w:rPr>
          <w:rFonts w:cs="Times New Roman"/>
          <w:color w:val="000000"/>
          <w:sz w:val="22"/>
          <w:szCs w:val="22"/>
        </w:rPr>
        <w:t>（</w:t>
      </w:r>
      <w:r>
        <w:rPr>
          <w:rFonts w:cs="Times New Roman"/>
          <w:color w:val="000000"/>
          <w:sz w:val="22"/>
          <w:szCs w:val="22"/>
        </w:rPr>
        <w:t>4</w:t>
      </w:r>
      <w:r>
        <w:rPr>
          <w:rFonts w:cs="Times New Roman"/>
          <w:color w:val="000000"/>
          <w:sz w:val="22"/>
          <w:szCs w:val="22"/>
        </w:rPr>
        <w:t>）在图</w:t>
      </w:r>
      <w:r>
        <w:rPr>
          <w:rFonts w:cs="Times New Roman" w:hint="eastAsia"/>
          <w:color w:val="000000"/>
          <w:sz w:val="22"/>
          <w:szCs w:val="22"/>
        </w:rPr>
        <w:t>11-</w:t>
      </w:r>
      <w:r>
        <w:rPr>
          <w:rFonts w:cs="Times New Roman"/>
          <w:color w:val="000000"/>
          <w:sz w:val="22"/>
          <w:szCs w:val="22"/>
        </w:rPr>
        <w:t>1</w:t>
      </w:r>
      <w:r>
        <w:rPr>
          <w:rFonts w:cs="Times New Roman"/>
          <w:color w:val="000000"/>
          <w:sz w:val="22"/>
          <w:szCs w:val="22"/>
        </w:rPr>
        <w:t>中，将手机放在木条与地面间的中点附近进行测量，若将手机放在地面</w:t>
      </w:r>
      <w:r>
        <w:rPr>
          <w:rFonts w:cs="Times New Roman"/>
          <w:i/>
          <w:color w:val="000000"/>
          <w:sz w:val="22"/>
          <w:szCs w:val="22"/>
        </w:rPr>
        <w:t>A</w:t>
      </w:r>
      <w:r>
        <w:rPr>
          <w:rFonts w:cs="Times New Roman"/>
          <w:color w:val="000000"/>
          <w:sz w:val="22"/>
          <w:szCs w:val="22"/>
        </w:rPr>
        <w:t>点，设声速为</w:t>
      </w:r>
      <w:r>
        <w:rPr>
          <w:rFonts w:ascii="Book Antiqua" w:hAnsi="Book Antiqua" w:cs="Times New Roman"/>
          <w:i/>
          <w:color w:val="000000"/>
          <w:sz w:val="22"/>
          <w:szCs w:val="22"/>
        </w:rPr>
        <w:t>v</w:t>
      </w:r>
      <w:r>
        <w:rPr>
          <w:rFonts w:cs="Times New Roman"/>
          <w:color w:val="000000"/>
          <w:sz w:val="22"/>
          <w:szCs w:val="22"/>
        </w:rPr>
        <w:t>，考虑击打声的传播时间，则小球下落时间可表示为</w:t>
      </w:r>
      <w:r>
        <w:rPr>
          <w:rFonts w:cs="Times New Roman" w:hint="eastAsia"/>
          <w:i/>
          <w:iCs/>
          <w:color w:val="000000"/>
          <w:sz w:val="22"/>
          <w:szCs w:val="22"/>
        </w:rPr>
        <w:t>t</w:t>
      </w:r>
      <w:r>
        <w:rPr>
          <w:rFonts w:ascii="宋体" w:hAnsi="宋体" w:cs="Times New Roman" w:hint="eastAsia"/>
          <w:color w:val="000000"/>
          <w:sz w:val="22"/>
          <w:szCs w:val="22"/>
        </w:rPr>
        <w:t>＇</w:t>
      </w:r>
      <w:r>
        <w:rPr>
          <w:rFonts w:cs="Times New Roman"/>
          <w:color w:val="000000"/>
          <w:sz w:val="22"/>
          <w:szCs w:val="22"/>
        </w:rPr>
        <w:t>=______</w:t>
      </w:r>
      <w:r>
        <w:rPr>
          <w:rFonts w:cs="Times New Roman"/>
          <w:color w:val="000000"/>
          <w:sz w:val="22"/>
          <w:szCs w:val="22"/>
        </w:rPr>
        <w:t>（用</w:t>
      </w:r>
      <w:r>
        <w:rPr>
          <w:rFonts w:cs="Times New Roman"/>
          <w:i/>
          <w:color w:val="000000"/>
          <w:sz w:val="22"/>
          <w:szCs w:val="22"/>
        </w:rPr>
        <w:t>h</w:t>
      </w:r>
      <w:r>
        <w:rPr>
          <w:rFonts w:cs="Times New Roman"/>
          <w:color w:val="000000"/>
          <w:sz w:val="22"/>
          <w:szCs w:val="22"/>
        </w:rPr>
        <w:t>、</w:t>
      </w:r>
      <w:r>
        <w:rPr>
          <w:rFonts w:cs="Times New Roman"/>
          <w:i/>
          <w:color w:val="000000"/>
          <w:sz w:val="22"/>
          <w:szCs w:val="22"/>
        </w:rPr>
        <w:t>t</w:t>
      </w:r>
      <w:r>
        <w:rPr>
          <w:rFonts w:cs="Times New Roman"/>
          <w:color w:val="000000"/>
          <w:sz w:val="22"/>
          <w:szCs w:val="22"/>
        </w:rPr>
        <w:t>和</w:t>
      </w:r>
      <w:r>
        <w:rPr>
          <w:rFonts w:ascii="Book Antiqua" w:hAnsi="Book Antiqua" w:cs="Times New Roman"/>
          <w:i/>
          <w:color w:val="000000"/>
          <w:sz w:val="22"/>
          <w:szCs w:val="22"/>
        </w:rPr>
        <w:t>v</w:t>
      </w:r>
      <w:r>
        <w:rPr>
          <w:rFonts w:cs="Times New Roman"/>
          <w:color w:val="000000"/>
          <w:sz w:val="22"/>
          <w:szCs w:val="22"/>
        </w:rPr>
        <w:t>表示）．</w:t>
      </w:r>
    </w:p>
    <w:p w14:paraId="38FAAFF4" w14:textId="77777777" w:rsidR="00FB41A2" w:rsidRDefault="00000000">
      <w:pPr>
        <w:spacing w:line="312" w:lineRule="auto"/>
        <w:ind w:leftChars="200" w:left="838" w:hangingChars="190" w:hanging="418"/>
        <w:jc w:val="left"/>
        <w:textAlignment w:val="center"/>
        <w:rPr>
          <w:rFonts w:cs="Times New Roman"/>
          <w:color w:val="000000"/>
          <w:sz w:val="22"/>
          <w:szCs w:val="22"/>
        </w:rPr>
      </w:pPr>
      <w:r>
        <w:rPr>
          <w:rFonts w:cs="Times New Roman"/>
          <w:color w:val="000000"/>
          <w:sz w:val="22"/>
          <w:szCs w:val="22"/>
        </w:rPr>
        <w:t>（</w:t>
      </w:r>
      <w:r>
        <w:rPr>
          <w:rFonts w:cs="Times New Roman"/>
          <w:color w:val="000000"/>
          <w:sz w:val="22"/>
          <w:szCs w:val="22"/>
        </w:rPr>
        <w:t>5</w:t>
      </w:r>
      <w:r>
        <w:rPr>
          <w:rFonts w:cs="Times New Roman"/>
          <w:color w:val="000000"/>
          <w:sz w:val="22"/>
          <w:szCs w:val="22"/>
        </w:rPr>
        <w:t>）有同学认为，小明在实验中未考虑木条厚度，用图像法计算的重力加速度</w:t>
      </w:r>
      <w:r>
        <w:rPr>
          <w:rFonts w:cs="Times New Roman"/>
          <w:i/>
          <w:color w:val="000000"/>
          <w:sz w:val="22"/>
          <w:szCs w:val="22"/>
        </w:rPr>
        <w:t>g</w:t>
      </w:r>
      <w:r>
        <w:rPr>
          <w:rFonts w:cs="Times New Roman"/>
          <w:color w:val="000000"/>
          <w:sz w:val="22"/>
          <w:szCs w:val="22"/>
        </w:rPr>
        <w:t>必然有偏差．请判断该观点是否正确，简要说明理由</w:t>
      </w:r>
      <w:r>
        <w:rPr>
          <w:rFonts w:cs="Times New Roman"/>
          <w:color w:val="000000"/>
          <w:sz w:val="22"/>
          <w:szCs w:val="22"/>
        </w:rPr>
        <w:t>______</w:t>
      </w:r>
      <w:r>
        <w:rPr>
          <w:rFonts w:cs="Times New Roman"/>
          <w:color w:val="000000"/>
          <w:sz w:val="22"/>
          <w:szCs w:val="22"/>
        </w:rPr>
        <w:t>．</w:t>
      </w:r>
    </w:p>
    <w:p w14:paraId="043CFE15" w14:textId="77777777" w:rsidR="00FB41A2" w:rsidRDefault="00000000">
      <w:pPr>
        <w:spacing w:line="312" w:lineRule="auto"/>
        <w:ind w:firstLineChars="200" w:firstLine="440"/>
        <w:jc w:val="left"/>
        <w:textAlignment w:val="center"/>
        <w:rPr>
          <w:rFonts w:cs="Times New Roman"/>
          <w:color w:val="000000" w:themeColor="text1"/>
          <w:sz w:val="22"/>
          <w:szCs w:val="22"/>
        </w:rPr>
      </w:pPr>
      <w:r>
        <w:rPr>
          <w:rFonts w:cs="Times New Roman" w:hint="eastAsia"/>
          <w:color w:val="000000" w:themeColor="text1"/>
          <w:sz w:val="22"/>
          <w:szCs w:val="22"/>
        </w:rPr>
        <w:t>【答案】（</w:t>
      </w:r>
      <w:r>
        <w:rPr>
          <w:rFonts w:cs="Times New Roman" w:hint="eastAsia"/>
          <w:color w:val="000000" w:themeColor="text1"/>
          <w:sz w:val="22"/>
          <w:szCs w:val="22"/>
        </w:rPr>
        <w:t>1</w:t>
      </w:r>
      <w:r>
        <w:rPr>
          <w:rFonts w:cs="Times New Roman" w:hint="eastAsia"/>
          <w:color w:val="000000" w:themeColor="text1"/>
          <w:sz w:val="22"/>
          <w:szCs w:val="22"/>
        </w:rPr>
        <w:t>）</w:t>
      </w:r>
      <w:r>
        <w:rPr>
          <w:rFonts w:cs="Times New Roman" w:hint="eastAsia"/>
          <w:color w:val="000000" w:themeColor="text1"/>
          <w:sz w:val="22"/>
          <w:szCs w:val="22"/>
        </w:rPr>
        <w:t>A</w:t>
      </w:r>
      <w:r>
        <w:rPr>
          <w:rFonts w:cs="Times New Roman" w:hint="eastAsia"/>
          <w:color w:val="000000" w:themeColor="text1"/>
          <w:sz w:val="22"/>
          <w:szCs w:val="22"/>
        </w:rPr>
        <w:t>（</w:t>
      </w:r>
      <w:r>
        <w:rPr>
          <w:rFonts w:cs="Times New Roman" w:hint="eastAsia"/>
          <w:color w:val="000000" w:themeColor="text1"/>
          <w:sz w:val="22"/>
          <w:szCs w:val="22"/>
        </w:rPr>
        <w:t>2</w:t>
      </w:r>
      <w:r>
        <w:rPr>
          <w:rFonts w:cs="Times New Roman" w:hint="eastAsia"/>
          <w:color w:val="000000" w:themeColor="text1"/>
          <w:sz w:val="22"/>
          <w:szCs w:val="22"/>
        </w:rPr>
        <w:t>）</w:t>
      </w:r>
      <w:r>
        <w:rPr>
          <w:rFonts w:cs="Times New Roman" w:hint="eastAsia"/>
          <w:color w:val="000000" w:themeColor="text1"/>
          <w:sz w:val="22"/>
          <w:szCs w:val="22"/>
        </w:rPr>
        <w:t>61.22</w:t>
      </w:r>
      <w:r>
        <w:rPr>
          <w:rFonts w:cs="Times New Roman" w:hint="eastAsia"/>
          <w:color w:val="000000" w:themeColor="text1"/>
          <w:sz w:val="22"/>
          <w:szCs w:val="22"/>
        </w:rPr>
        <w:t>（</w:t>
      </w:r>
      <w:r>
        <w:rPr>
          <w:rFonts w:cs="Times New Roman" w:hint="eastAsia"/>
          <w:color w:val="000000" w:themeColor="text1"/>
          <w:sz w:val="22"/>
          <w:szCs w:val="22"/>
        </w:rPr>
        <w:t>61.20~61.24</w:t>
      </w:r>
      <w:r>
        <w:rPr>
          <w:rFonts w:cs="Times New Roman" w:hint="eastAsia"/>
          <w:color w:val="000000" w:themeColor="text1"/>
          <w:sz w:val="22"/>
          <w:szCs w:val="22"/>
        </w:rPr>
        <w:t>均可）（</w:t>
      </w:r>
      <w:r>
        <w:rPr>
          <w:rFonts w:cs="Times New Roman" w:hint="eastAsia"/>
          <w:color w:val="000000" w:themeColor="text1"/>
          <w:sz w:val="22"/>
          <w:szCs w:val="22"/>
        </w:rPr>
        <w:t>3</w:t>
      </w:r>
      <w:r>
        <w:rPr>
          <w:rFonts w:cs="Times New Roman" w:hint="eastAsia"/>
          <w:color w:val="000000" w:themeColor="text1"/>
          <w:sz w:val="22"/>
          <w:szCs w:val="22"/>
        </w:rPr>
        <w:t>）</w:t>
      </w:r>
      <w:r>
        <w:rPr>
          <w:rFonts w:cs="Times New Roman" w:hint="eastAsia"/>
          <w:color w:val="000000" w:themeColor="text1"/>
          <w:sz w:val="22"/>
          <w:szCs w:val="22"/>
        </w:rPr>
        <w:t>9.60</w:t>
      </w:r>
      <w:r>
        <w:rPr>
          <w:rFonts w:cs="Times New Roman" w:hint="eastAsia"/>
          <w:color w:val="000000" w:themeColor="text1"/>
          <w:sz w:val="22"/>
          <w:szCs w:val="22"/>
        </w:rPr>
        <w:t>（</w:t>
      </w:r>
      <w:r>
        <w:rPr>
          <w:rFonts w:cs="Times New Roman" w:hint="eastAsia"/>
          <w:color w:val="000000" w:themeColor="text1"/>
          <w:sz w:val="22"/>
          <w:szCs w:val="22"/>
        </w:rPr>
        <w:t>9.50~9.70</w:t>
      </w:r>
      <w:r>
        <w:rPr>
          <w:rFonts w:cs="Times New Roman" w:hint="eastAsia"/>
          <w:color w:val="000000" w:themeColor="text1"/>
          <w:sz w:val="22"/>
          <w:szCs w:val="22"/>
        </w:rPr>
        <w:t>均可）</w:t>
      </w:r>
    </w:p>
    <w:p w14:paraId="32EC2852" w14:textId="77777777" w:rsidR="00FB41A2" w:rsidRDefault="00000000">
      <w:pPr>
        <w:spacing w:line="312" w:lineRule="auto"/>
        <w:ind w:firstLineChars="290" w:firstLine="638"/>
        <w:jc w:val="left"/>
        <w:textAlignment w:val="center"/>
        <w:rPr>
          <w:rFonts w:cs="Times New Roman"/>
          <w:color w:val="000000" w:themeColor="text1"/>
          <w:sz w:val="22"/>
          <w:szCs w:val="22"/>
        </w:rPr>
      </w:pPr>
      <w:r>
        <w:rPr>
          <w:rFonts w:cs="Times New Roman" w:hint="eastAsia"/>
          <w:color w:val="000000" w:themeColor="text1"/>
          <w:sz w:val="22"/>
          <w:szCs w:val="22"/>
        </w:rPr>
        <w:t>（</w:t>
      </w:r>
      <w:r>
        <w:rPr>
          <w:rFonts w:cs="Times New Roman" w:hint="eastAsia"/>
          <w:color w:val="000000" w:themeColor="text1"/>
          <w:sz w:val="22"/>
          <w:szCs w:val="22"/>
        </w:rPr>
        <w:t>4</w:t>
      </w:r>
      <w:r>
        <w:rPr>
          <w:rFonts w:cs="Times New Roman" w:hint="eastAsia"/>
          <w:color w:val="000000" w:themeColor="text1"/>
          <w:sz w:val="22"/>
          <w:szCs w:val="22"/>
        </w:rPr>
        <w:t>）</w:t>
      </w:r>
      <w:r>
        <w:rPr>
          <w:rFonts w:cs="Times New Roman"/>
          <w:color w:val="000000" w:themeColor="text1"/>
        </w:rPr>
        <w:object w:dxaOrig="508" w:dyaOrig="622" w14:anchorId="285839F8">
          <v:shape id="_x0000_i1026" type="#_x0000_t75" style="width:25.35pt;height:31.15pt" o:ole="">
            <v:imagedata r:id="rId22" o:title=""/>
          </v:shape>
          <o:OLEObject Type="Embed" ProgID="Equation.DSMT4" ShapeID="_x0000_i1026" DrawAspect="Content" ObjectID="_1800816306" r:id="rId23"/>
        </w:object>
      </w:r>
      <w:r>
        <w:rPr>
          <w:rFonts w:cs="Times New Roman" w:hint="eastAsia"/>
          <w:color w:val="000000" w:themeColor="text1"/>
          <w:sz w:val="22"/>
          <w:szCs w:val="22"/>
        </w:rPr>
        <w:t>（</w:t>
      </w:r>
      <w:r>
        <w:rPr>
          <w:rFonts w:cs="Times New Roman" w:hint="eastAsia"/>
          <w:color w:val="000000" w:themeColor="text1"/>
          <w:sz w:val="22"/>
          <w:szCs w:val="22"/>
        </w:rPr>
        <w:t>5</w:t>
      </w:r>
      <w:r>
        <w:rPr>
          <w:rFonts w:cs="Times New Roman" w:hint="eastAsia"/>
          <w:color w:val="000000" w:themeColor="text1"/>
          <w:sz w:val="22"/>
          <w:szCs w:val="22"/>
        </w:rPr>
        <w:t>）不正确，</w:t>
      </w:r>
      <w:r>
        <w:rPr>
          <w:rFonts w:cs="Times New Roman"/>
          <w:color w:val="000000" w:themeColor="text1"/>
          <w:sz w:val="22"/>
          <w:szCs w:val="22"/>
        </w:rPr>
        <w:t>虽然实验中未考虑木条的厚度</w:t>
      </w:r>
      <w:r>
        <w:rPr>
          <w:rFonts w:cs="Times New Roman" w:hint="eastAsia"/>
          <w:color w:val="000000" w:themeColor="text1"/>
          <w:sz w:val="22"/>
          <w:szCs w:val="22"/>
        </w:rPr>
        <w:t>，</w:t>
      </w:r>
      <w:r>
        <w:rPr>
          <w:rFonts w:cs="Times New Roman"/>
          <w:color w:val="000000" w:themeColor="text1"/>
          <w:sz w:val="22"/>
          <w:szCs w:val="22"/>
        </w:rPr>
        <w:t>导致测量小球下落实际高度偏小</w:t>
      </w:r>
      <w:r>
        <w:rPr>
          <w:rFonts w:cs="Times New Roman" w:hint="eastAsia"/>
          <w:color w:val="000000" w:themeColor="text1"/>
          <w:sz w:val="22"/>
          <w:szCs w:val="22"/>
        </w:rPr>
        <w:t>，</w:t>
      </w:r>
    </w:p>
    <w:p w14:paraId="28D3B093" w14:textId="77777777" w:rsidR="00FB41A2" w:rsidRDefault="00000000">
      <w:pPr>
        <w:spacing w:line="312" w:lineRule="auto"/>
        <w:ind w:leftChars="200" w:left="420" w:firstLineChars="100" w:firstLine="220"/>
        <w:jc w:val="left"/>
        <w:textAlignment w:val="center"/>
        <w:rPr>
          <w:rFonts w:cs="Times New Roman"/>
          <w:color w:val="000000" w:themeColor="text1"/>
          <w:sz w:val="22"/>
          <w:szCs w:val="22"/>
        </w:rPr>
      </w:pPr>
      <w:r>
        <w:rPr>
          <w:rFonts w:cs="Times New Roman"/>
          <w:color w:val="000000" w:themeColor="text1"/>
          <w:sz w:val="22"/>
          <w:szCs w:val="22"/>
        </w:rPr>
        <w:t>但是通过</w:t>
      </w:r>
      <w:r>
        <w:rPr>
          <w:rFonts w:cs="Times New Roman" w:hint="eastAsia"/>
          <w:color w:val="000000" w:themeColor="text1"/>
          <w:sz w:val="22"/>
          <w:szCs w:val="22"/>
        </w:rPr>
        <w:t>2</w:t>
      </w:r>
      <w:r>
        <w:rPr>
          <w:rFonts w:cs="Times New Roman" w:hint="eastAsia"/>
          <w:i/>
          <w:color w:val="000000" w:themeColor="text1"/>
          <w:sz w:val="22"/>
          <w:szCs w:val="22"/>
        </w:rPr>
        <w:t>h</w:t>
      </w:r>
      <w:r>
        <w:rPr>
          <w:rFonts w:cs="Times New Roman"/>
          <w:color w:val="000000" w:themeColor="text1"/>
          <w:sz w:val="22"/>
          <w:szCs w:val="22"/>
        </w:rPr>
        <w:t>-</w:t>
      </w:r>
      <w:r>
        <w:rPr>
          <w:rFonts w:cs="Times New Roman"/>
          <w:i/>
          <w:color w:val="000000" w:themeColor="text1"/>
          <w:sz w:val="22"/>
          <w:szCs w:val="22"/>
        </w:rPr>
        <w:t>t</w:t>
      </w:r>
      <w:r>
        <w:rPr>
          <w:rFonts w:cs="Times New Roman"/>
          <w:color w:val="000000" w:themeColor="text1"/>
          <w:sz w:val="22"/>
          <w:szCs w:val="22"/>
          <w:vertAlign w:val="superscript"/>
        </w:rPr>
        <w:t>2</w:t>
      </w:r>
      <w:r>
        <w:rPr>
          <w:rFonts w:cs="Times New Roman"/>
          <w:color w:val="000000" w:themeColor="text1"/>
          <w:sz w:val="22"/>
          <w:szCs w:val="22"/>
        </w:rPr>
        <w:t>图像斜率求解当地的重力加速度时</w:t>
      </w:r>
      <w:r>
        <w:rPr>
          <w:rFonts w:cs="Times New Roman" w:hint="eastAsia"/>
          <w:color w:val="000000" w:themeColor="text1"/>
          <w:sz w:val="22"/>
          <w:szCs w:val="22"/>
        </w:rPr>
        <w:t>，</w:t>
      </w:r>
      <w:r>
        <w:rPr>
          <w:rFonts w:cs="Times New Roman"/>
          <w:color w:val="000000" w:themeColor="text1"/>
          <w:sz w:val="22"/>
          <w:szCs w:val="22"/>
        </w:rPr>
        <w:t>假设木条厚度为</w:t>
      </w:r>
      <w:r>
        <w:rPr>
          <w:rFonts w:cs="Times New Roman" w:hint="eastAsia"/>
          <w:i/>
          <w:color w:val="000000" w:themeColor="text1"/>
          <w:sz w:val="22"/>
          <w:szCs w:val="22"/>
        </w:rPr>
        <w:t>d</w:t>
      </w:r>
      <w:r>
        <w:rPr>
          <w:rFonts w:cs="Times New Roman" w:hint="eastAsia"/>
          <w:color w:val="000000" w:themeColor="text1"/>
          <w:sz w:val="22"/>
          <w:szCs w:val="22"/>
        </w:rPr>
        <w:t>，</w:t>
      </w:r>
      <w:r>
        <w:rPr>
          <w:rFonts w:cs="Times New Roman"/>
          <w:color w:val="000000" w:themeColor="text1"/>
          <w:sz w:val="22"/>
          <w:szCs w:val="22"/>
        </w:rPr>
        <w:t>则</w:t>
      </w:r>
    </w:p>
    <w:p w14:paraId="5C29C8A0" w14:textId="77777777" w:rsidR="00FB41A2" w:rsidRDefault="00000000">
      <w:pPr>
        <w:spacing w:line="312" w:lineRule="auto"/>
        <w:ind w:leftChars="200" w:left="420" w:firstLineChars="100" w:firstLine="220"/>
        <w:jc w:val="left"/>
        <w:textAlignment w:val="center"/>
        <w:rPr>
          <w:rFonts w:cs="Times New Roman"/>
          <w:color w:val="000000" w:themeColor="text1"/>
          <w:sz w:val="22"/>
          <w:szCs w:val="22"/>
        </w:rPr>
      </w:pPr>
      <w:r>
        <w:rPr>
          <w:rFonts w:cs="Times New Roman"/>
          <w:color w:val="000000"/>
          <w:sz w:val="22"/>
          <w:szCs w:val="22"/>
        </w:rPr>
        <w:object w:dxaOrig="3875" w:dyaOrig="673" w14:anchorId="5BB4A693">
          <v:shape id="_x0000_i1027" type="#_x0000_t75" style="width:193.75pt;height:33.6pt" o:ole="">
            <v:imagedata r:id="rId24" o:title=""/>
          </v:shape>
          <o:OLEObject Type="Embed" ProgID="Equation.DSMT4" ShapeID="_x0000_i1027" DrawAspect="Content" ObjectID="_1800816307" r:id="rId25"/>
        </w:object>
      </w:r>
      <w:r>
        <w:rPr>
          <w:rFonts w:cs="Times New Roman" w:hint="eastAsia"/>
          <w:color w:val="000000" w:themeColor="text1"/>
          <w:sz w:val="22"/>
          <w:szCs w:val="22"/>
        </w:rPr>
        <w:t>，</w:t>
      </w:r>
    </w:p>
    <w:p w14:paraId="4A027811" w14:textId="77777777" w:rsidR="00FB41A2" w:rsidRDefault="00000000">
      <w:pPr>
        <w:spacing w:line="312" w:lineRule="auto"/>
        <w:ind w:leftChars="200" w:left="420" w:firstLineChars="100" w:firstLine="220"/>
        <w:jc w:val="left"/>
        <w:textAlignment w:val="center"/>
        <w:rPr>
          <w:rFonts w:cs="Times New Roman"/>
          <w:color w:val="000000"/>
          <w:sz w:val="22"/>
          <w:szCs w:val="22"/>
        </w:rPr>
      </w:pPr>
      <w:r>
        <w:rPr>
          <w:rFonts w:cs="Times New Roman"/>
          <w:color w:val="000000" w:themeColor="text1"/>
          <w:sz w:val="22"/>
          <w:szCs w:val="22"/>
        </w:rPr>
        <w:t>由此可以看出</w:t>
      </w:r>
      <w:r>
        <w:rPr>
          <w:rFonts w:cs="Times New Roman" w:hint="eastAsia"/>
          <w:color w:val="000000" w:themeColor="text1"/>
          <w:sz w:val="22"/>
          <w:szCs w:val="22"/>
        </w:rPr>
        <w:t>，</w:t>
      </w:r>
      <w:r>
        <w:rPr>
          <w:rFonts w:cs="Times New Roman"/>
          <w:color w:val="000000" w:themeColor="text1"/>
          <w:sz w:val="22"/>
          <w:szCs w:val="22"/>
        </w:rPr>
        <w:t>木条的厚度不会影响用图像法计算的重力加速度</w:t>
      </w:r>
      <m:oMath>
        <m:r>
          <w:rPr>
            <w:rFonts w:ascii="Cambria Math" w:hAnsi="Cambria Math" w:cs="Times New Roman"/>
            <w:color w:val="000000" w:themeColor="text1"/>
          </w:rPr>
          <m:t>g</m:t>
        </m:r>
      </m:oMath>
      <w:r>
        <w:rPr>
          <w:rFonts w:cs="Times New Roman"/>
          <w:color w:val="000000" w:themeColor="text1"/>
          <w:sz w:val="22"/>
          <w:szCs w:val="22"/>
        </w:rPr>
        <w:t>的值</w:t>
      </w:r>
      <w:r>
        <w:rPr>
          <w:rFonts w:cs="Times New Roman" w:hint="eastAsia"/>
          <w:color w:val="000000" w:themeColor="text1"/>
          <w:sz w:val="22"/>
          <w:szCs w:val="22"/>
        </w:rPr>
        <w:t>，</w:t>
      </w:r>
      <w:r>
        <w:rPr>
          <w:rFonts w:cs="Times New Roman"/>
          <w:color w:val="000000" w:themeColor="text1"/>
          <w:sz w:val="22"/>
          <w:szCs w:val="22"/>
        </w:rPr>
        <w:t>该同学观点不正确</w:t>
      </w:r>
      <w:r>
        <w:rPr>
          <w:rFonts w:cs="Times New Roman" w:hint="eastAsia"/>
          <w:color w:val="000000"/>
          <w:sz w:val="22"/>
          <w:szCs w:val="22"/>
        </w:rPr>
        <w:t>。</w:t>
      </w:r>
    </w:p>
    <w:p w14:paraId="5BC50B20" w14:textId="77777777" w:rsidR="00FB41A2" w:rsidRDefault="00FB41A2">
      <w:pPr>
        <w:spacing w:line="312" w:lineRule="auto"/>
        <w:ind w:left="565" w:hangingChars="257" w:hanging="565"/>
        <w:jc w:val="left"/>
        <w:textAlignment w:val="center"/>
        <w:rPr>
          <w:rFonts w:cs="Times New Roman"/>
          <w:color w:val="000000"/>
          <w:sz w:val="22"/>
          <w:szCs w:val="22"/>
        </w:rPr>
      </w:pPr>
    </w:p>
    <w:p w14:paraId="3148BA7F" w14:textId="77777777" w:rsidR="00FB41A2" w:rsidRDefault="00FB41A2">
      <w:pPr>
        <w:spacing w:line="312" w:lineRule="auto"/>
        <w:ind w:left="565" w:hangingChars="257" w:hanging="565"/>
        <w:jc w:val="left"/>
        <w:textAlignment w:val="center"/>
        <w:rPr>
          <w:rFonts w:cs="Times New Roman"/>
          <w:color w:val="000000"/>
          <w:sz w:val="22"/>
          <w:szCs w:val="22"/>
        </w:rPr>
      </w:pPr>
    </w:p>
    <w:p w14:paraId="4E2754E1" w14:textId="77777777" w:rsidR="00FB41A2" w:rsidRDefault="00FB41A2">
      <w:pPr>
        <w:spacing w:line="312" w:lineRule="auto"/>
        <w:ind w:left="565" w:hangingChars="257" w:hanging="565"/>
        <w:jc w:val="left"/>
        <w:textAlignment w:val="center"/>
        <w:rPr>
          <w:rFonts w:cs="Times New Roman"/>
          <w:color w:val="000000"/>
          <w:sz w:val="22"/>
          <w:szCs w:val="22"/>
        </w:rPr>
      </w:pPr>
    </w:p>
    <w:p w14:paraId="55F02529" w14:textId="77777777" w:rsidR="00FB41A2" w:rsidRDefault="00FB41A2">
      <w:pPr>
        <w:spacing w:line="312" w:lineRule="auto"/>
        <w:ind w:left="565" w:hangingChars="257" w:hanging="565"/>
        <w:jc w:val="left"/>
        <w:textAlignment w:val="center"/>
        <w:rPr>
          <w:rFonts w:cs="Times New Roman"/>
          <w:color w:val="000000"/>
          <w:sz w:val="22"/>
          <w:szCs w:val="22"/>
        </w:rPr>
      </w:pPr>
    </w:p>
    <w:p w14:paraId="78CE8589" w14:textId="77777777" w:rsidR="00FB41A2" w:rsidRDefault="00FB41A2">
      <w:pPr>
        <w:spacing w:line="312" w:lineRule="auto"/>
        <w:ind w:left="565" w:hangingChars="257" w:hanging="565"/>
        <w:jc w:val="left"/>
        <w:textAlignment w:val="center"/>
        <w:rPr>
          <w:rFonts w:cs="Times New Roman"/>
          <w:color w:val="000000"/>
          <w:sz w:val="22"/>
          <w:szCs w:val="22"/>
        </w:rPr>
      </w:pPr>
    </w:p>
    <w:p w14:paraId="25E5CB56" w14:textId="77777777" w:rsidR="00FB41A2" w:rsidRDefault="00000000">
      <w:pPr>
        <w:spacing w:line="312" w:lineRule="auto"/>
        <w:ind w:left="565" w:hangingChars="257" w:hanging="565"/>
        <w:jc w:val="left"/>
        <w:textAlignment w:val="center"/>
        <w:rPr>
          <w:rFonts w:cs="Times New Roman"/>
          <w:color w:val="000000"/>
          <w:sz w:val="22"/>
          <w:szCs w:val="22"/>
        </w:rPr>
      </w:pPr>
      <w:r>
        <w:rPr>
          <w:rFonts w:cs="Times New Roman"/>
          <w:color w:val="000000"/>
          <w:sz w:val="22"/>
          <w:szCs w:val="22"/>
        </w:rPr>
        <w:t>12</w:t>
      </w:r>
      <w:r>
        <w:rPr>
          <w:rFonts w:cs="Times New Roman"/>
          <w:color w:val="000000"/>
          <w:sz w:val="22"/>
          <w:szCs w:val="22"/>
        </w:rPr>
        <w:t>．</w:t>
      </w:r>
      <w:r>
        <w:rPr>
          <w:rFonts w:cs="Times New Roman"/>
          <w:sz w:val="22"/>
          <w:szCs w:val="22"/>
        </w:rPr>
        <w:t>（</w:t>
      </w:r>
      <w:r>
        <w:rPr>
          <w:rFonts w:cs="Times New Roman"/>
          <w:sz w:val="22"/>
          <w:szCs w:val="22"/>
        </w:rPr>
        <w:t>2022·</w:t>
      </w:r>
      <w:r>
        <w:rPr>
          <w:rFonts w:cs="Times New Roman"/>
          <w:sz w:val="22"/>
          <w:szCs w:val="22"/>
        </w:rPr>
        <w:t>江苏</w:t>
      </w:r>
      <w:r>
        <w:rPr>
          <w:rFonts w:cs="Times New Roman"/>
          <w:sz w:val="22"/>
          <w:szCs w:val="22"/>
        </w:rPr>
        <w:t>·12</w:t>
      </w:r>
      <w:r>
        <w:rPr>
          <w:rFonts w:cs="Times New Roman"/>
          <w:sz w:val="22"/>
          <w:szCs w:val="22"/>
        </w:rPr>
        <w:t>）</w:t>
      </w:r>
      <w:r>
        <w:rPr>
          <w:rFonts w:cs="Times New Roman" w:hint="eastAsia"/>
          <w:sz w:val="22"/>
          <w:szCs w:val="22"/>
        </w:rPr>
        <w:t>（</w:t>
      </w:r>
      <w:r>
        <w:rPr>
          <w:rFonts w:cs="Times New Roman" w:hint="eastAsia"/>
          <w:sz w:val="22"/>
          <w:szCs w:val="22"/>
        </w:rPr>
        <w:t>8</w:t>
      </w:r>
      <w:r>
        <w:rPr>
          <w:rFonts w:cs="Times New Roman" w:hint="eastAsia"/>
          <w:sz w:val="22"/>
          <w:szCs w:val="22"/>
        </w:rPr>
        <w:t>分）</w:t>
      </w:r>
      <w:r>
        <w:rPr>
          <w:rFonts w:cs="Times New Roman"/>
          <w:color w:val="000000"/>
          <w:sz w:val="22"/>
          <w:szCs w:val="22"/>
        </w:rPr>
        <w:t>如图所示，两条距离为</w:t>
      </w:r>
      <w:r>
        <w:rPr>
          <w:rFonts w:cs="Times New Roman"/>
          <w:i/>
          <w:color w:val="000000"/>
          <w:sz w:val="22"/>
          <w:szCs w:val="22"/>
        </w:rPr>
        <w:t>D</w:t>
      </w:r>
      <w:r>
        <w:rPr>
          <w:rFonts w:cs="Times New Roman"/>
          <w:color w:val="000000"/>
          <w:sz w:val="22"/>
          <w:szCs w:val="22"/>
        </w:rPr>
        <w:t>的平行光线，以入射角</w:t>
      </w:r>
      <w:r>
        <w:rPr>
          <w:rFonts w:cs="Times New Roman"/>
          <w:i/>
          <w:color w:val="000000"/>
          <w:sz w:val="22"/>
          <w:szCs w:val="22"/>
        </w:rPr>
        <w:t>θ</w:t>
      </w:r>
      <w:r>
        <w:rPr>
          <w:rFonts w:cs="Times New Roman"/>
          <w:color w:val="000000"/>
          <w:sz w:val="22"/>
          <w:szCs w:val="22"/>
        </w:rPr>
        <w:t>从空气射入平静水面，反射光线与折射光线垂直，求：</w:t>
      </w:r>
    </w:p>
    <w:p w14:paraId="7BB671BD"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w:t>
      </w:r>
      <w:r>
        <w:rPr>
          <w:rFonts w:cs="Times New Roman"/>
          <w:color w:val="000000"/>
          <w:sz w:val="22"/>
          <w:szCs w:val="22"/>
        </w:rPr>
        <w:t>1</w:t>
      </w:r>
      <w:r>
        <w:rPr>
          <w:rFonts w:cs="Times New Roman"/>
          <w:color w:val="000000"/>
          <w:sz w:val="22"/>
          <w:szCs w:val="22"/>
        </w:rPr>
        <w:t>）水的折射率</w:t>
      </w:r>
      <w:r>
        <w:rPr>
          <w:rFonts w:cs="Times New Roman"/>
          <w:i/>
          <w:color w:val="000000"/>
          <w:sz w:val="22"/>
          <w:szCs w:val="22"/>
        </w:rPr>
        <w:t>n</w:t>
      </w:r>
      <w:r>
        <w:rPr>
          <w:rFonts w:cs="Times New Roman"/>
          <w:color w:val="000000"/>
          <w:sz w:val="22"/>
          <w:szCs w:val="22"/>
        </w:rPr>
        <w:t>；</w:t>
      </w:r>
    </w:p>
    <w:p w14:paraId="21365526"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w:t>
      </w:r>
      <w:r>
        <w:rPr>
          <w:rFonts w:cs="Times New Roman"/>
          <w:color w:val="000000"/>
          <w:sz w:val="22"/>
          <w:szCs w:val="22"/>
        </w:rPr>
        <w:t>2</w:t>
      </w:r>
      <w:r>
        <w:rPr>
          <w:rFonts w:cs="Times New Roman"/>
          <w:color w:val="000000"/>
          <w:sz w:val="22"/>
          <w:szCs w:val="22"/>
        </w:rPr>
        <w:t>）两条折射光线之间的距离</w:t>
      </w:r>
      <w:r>
        <w:rPr>
          <w:rFonts w:cs="Times New Roman"/>
          <w:i/>
          <w:color w:val="000000"/>
          <w:sz w:val="22"/>
          <w:szCs w:val="22"/>
        </w:rPr>
        <w:t>d</w:t>
      </w:r>
      <w:r>
        <w:rPr>
          <w:rFonts w:cs="Times New Roman"/>
          <w:color w:val="000000"/>
          <w:sz w:val="22"/>
          <w:szCs w:val="22"/>
        </w:rPr>
        <w:t>．</w:t>
      </w:r>
    </w:p>
    <w:p w14:paraId="3C6D6573" w14:textId="77777777" w:rsidR="00FB41A2" w:rsidRDefault="00000000">
      <w:pPr>
        <w:spacing w:line="312" w:lineRule="auto"/>
        <w:jc w:val="right"/>
        <w:textAlignment w:val="center"/>
        <w:rPr>
          <w:rFonts w:cs="Times New Roman"/>
          <w:color w:val="000000"/>
          <w:sz w:val="22"/>
          <w:szCs w:val="22"/>
        </w:rPr>
      </w:pPr>
      <w:r>
        <w:rPr>
          <w:noProof/>
        </w:rPr>
        <w:drawing>
          <wp:inline distT="0" distB="0" distL="114300" distR="114300" wp14:anchorId="3C673A2E" wp14:editId="5F2FDC50">
            <wp:extent cx="1862455" cy="1228090"/>
            <wp:effectExtent l="0" t="0" r="4445" b="635"/>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862455" cy="1228090"/>
                    </a:xfrm>
                    <a:prstGeom prst="rect">
                      <a:avLst/>
                    </a:prstGeom>
                  </pic:spPr>
                </pic:pic>
              </a:graphicData>
            </a:graphic>
          </wp:inline>
        </w:drawing>
      </w:r>
    </w:p>
    <w:p w14:paraId="4BD9D407" w14:textId="77777777" w:rsidR="00FB41A2" w:rsidRDefault="00000000">
      <w:pPr>
        <w:spacing w:line="312" w:lineRule="auto"/>
        <w:ind w:firstLineChars="200" w:firstLine="420"/>
        <w:jc w:val="left"/>
        <w:textAlignment w:val="center"/>
        <w:rPr>
          <w:rFonts w:cs="Times New Roman"/>
          <w:color w:val="000000"/>
          <w:sz w:val="22"/>
          <w:szCs w:val="22"/>
        </w:rPr>
      </w:pPr>
      <w:r>
        <w:rPr>
          <w:rFonts w:cs="Times New Roman" w:hint="eastAsia"/>
          <w:color w:val="000000" w:themeColor="text1"/>
        </w:rPr>
        <w:t>【答案】（</w:t>
      </w:r>
      <w:r>
        <w:rPr>
          <w:rFonts w:cs="Times New Roman" w:hint="eastAsia"/>
          <w:color w:val="000000" w:themeColor="text1"/>
        </w:rPr>
        <w:t>1</w:t>
      </w:r>
      <w:r>
        <w:rPr>
          <w:rFonts w:cs="Times New Roman" w:hint="eastAsia"/>
          <w:color w:val="000000" w:themeColor="text1"/>
        </w:rPr>
        <w:t>）</w:t>
      </w:r>
      <w:r>
        <w:rPr>
          <w:rFonts w:cs="Times New Roman" w:hint="eastAsia"/>
          <w:color w:val="000000" w:themeColor="text1"/>
        </w:rPr>
        <w:t>tan</w:t>
      </w:r>
      <w:r>
        <w:rPr>
          <w:rFonts w:cs="Times New Roman"/>
          <w:i/>
          <w:color w:val="000000" w:themeColor="text1"/>
          <w:sz w:val="22"/>
          <w:szCs w:val="22"/>
        </w:rPr>
        <w:t>θ</w:t>
      </w:r>
      <w:r>
        <w:rPr>
          <w:rFonts w:cs="Times New Roman" w:hint="eastAsia"/>
          <w:iCs/>
          <w:color w:val="000000" w:themeColor="text1"/>
          <w:sz w:val="22"/>
          <w:szCs w:val="22"/>
        </w:rPr>
        <w:t xml:space="preserve">   </w:t>
      </w:r>
      <w:r>
        <w:rPr>
          <w:rFonts w:cs="Times New Roman" w:hint="eastAsia"/>
          <w:color w:val="000000" w:themeColor="text1"/>
        </w:rPr>
        <w:t>（</w:t>
      </w:r>
      <w:r>
        <w:rPr>
          <w:rFonts w:cs="Times New Roman" w:hint="eastAsia"/>
          <w:color w:val="000000" w:themeColor="text1"/>
        </w:rPr>
        <w:t>2</w:t>
      </w:r>
      <w:r>
        <w:rPr>
          <w:rFonts w:cs="Times New Roman" w:hint="eastAsia"/>
          <w:color w:val="000000" w:themeColor="text1"/>
        </w:rPr>
        <w:t>）</w:t>
      </w:r>
      <w:r>
        <w:rPr>
          <w:rFonts w:cs="Times New Roman" w:hint="eastAsia"/>
          <w:i/>
          <w:iCs/>
          <w:color w:val="000000" w:themeColor="text1"/>
        </w:rPr>
        <w:t xml:space="preserve">D </w:t>
      </w:r>
      <w:r>
        <w:rPr>
          <w:rFonts w:cs="Times New Roman" w:hint="eastAsia"/>
          <w:color w:val="000000" w:themeColor="text1"/>
        </w:rPr>
        <w:t>tan</w:t>
      </w:r>
      <w:r>
        <w:rPr>
          <w:rFonts w:cs="Times New Roman"/>
          <w:i/>
          <w:color w:val="000000" w:themeColor="text1"/>
          <w:sz w:val="22"/>
          <w:szCs w:val="22"/>
        </w:rPr>
        <w:t>θ</w:t>
      </w:r>
      <w:r>
        <w:rPr>
          <w:rFonts w:ascii="NEU-BZ-S92" w:hAnsi="NEU-BZ-S92"/>
          <w:color w:val="000000" w:themeColor="text1"/>
          <w:sz w:val="18"/>
          <w:szCs w:val="18"/>
        </w:rPr>
        <w:t>.</w:t>
      </w:r>
    </w:p>
    <w:p w14:paraId="7EA7F5EB" w14:textId="77777777" w:rsidR="00FB41A2" w:rsidRDefault="00000000">
      <w:pPr>
        <w:spacing w:line="312" w:lineRule="auto"/>
        <w:ind w:leftChars="1" w:left="424" w:hangingChars="192" w:hanging="422"/>
        <w:jc w:val="left"/>
        <w:textAlignment w:val="center"/>
        <w:rPr>
          <w:rFonts w:cs="Times New Roman"/>
          <w:color w:val="000000"/>
          <w:sz w:val="22"/>
          <w:szCs w:val="22"/>
        </w:rPr>
      </w:pPr>
      <w:r>
        <w:rPr>
          <w:rFonts w:cs="Times New Roman"/>
          <w:color w:val="000000"/>
          <w:sz w:val="22"/>
          <w:szCs w:val="22"/>
        </w:rPr>
        <w:t>13</w:t>
      </w:r>
      <w:r>
        <w:rPr>
          <w:rFonts w:cs="Times New Roman"/>
          <w:color w:val="000000"/>
          <w:sz w:val="22"/>
          <w:szCs w:val="22"/>
        </w:rPr>
        <w:t>．</w:t>
      </w:r>
      <w:r>
        <w:rPr>
          <w:rFonts w:cs="Times New Roman"/>
          <w:sz w:val="22"/>
          <w:szCs w:val="22"/>
        </w:rPr>
        <w:t>（</w:t>
      </w:r>
      <w:r>
        <w:rPr>
          <w:rFonts w:cs="Times New Roman"/>
          <w:sz w:val="22"/>
          <w:szCs w:val="22"/>
        </w:rPr>
        <w:t>2022·</w:t>
      </w:r>
      <w:r>
        <w:rPr>
          <w:rFonts w:cs="Times New Roman"/>
          <w:sz w:val="22"/>
          <w:szCs w:val="22"/>
        </w:rPr>
        <w:t>江苏</w:t>
      </w:r>
      <w:r>
        <w:rPr>
          <w:rFonts w:cs="Times New Roman"/>
          <w:sz w:val="22"/>
          <w:szCs w:val="22"/>
        </w:rPr>
        <w:t>·13</w:t>
      </w:r>
      <w:r>
        <w:rPr>
          <w:rFonts w:cs="Times New Roman"/>
          <w:sz w:val="22"/>
          <w:szCs w:val="22"/>
        </w:rPr>
        <w:t>）</w:t>
      </w:r>
      <w:r>
        <w:rPr>
          <w:rFonts w:cs="Times New Roman" w:hint="eastAsia"/>
          <w:sz w:val="22"/>
          <w:szCs w:val="22"/>
        </w:rPr>
        <w:t>（</w:t>
      </w:r>
      <w:r>
        <w:rPr>
          <w:rFonts w:cs="Times New Roman" w:hint="eastAsia"/>
          <w:sz w:val="22"/>
          <w:szCs w:val="22"/>
        </w:rPr>
        <w:t>8</w:t>
      </w:r>
      <w:r>
        <w:rPr>
          <w:rFonts w:cs="Times New Roman" w:hint="eastAsia"/>
          <w:sz w:val="22"/>
          <w:szCs w:val="22"/>
        </w:rPr>
        <w:t>分）</w:t>
      </w:r>
      <w:r>
        <w:rPr>
          <w:rFonts w:cs="Times New Roman"/>
          <w:color w:val="000000"/>
          <w:sz w:val="22"/>
          <w:szCs w:val="22"/>
        </w:rPr>
        <w:t>利用云室可以知道带电粒子的性质，如图所示，云室中存在磁感应强度大小为</w:t>
      </w:r>
      <w:r>
        <w:rPr>
          <w:rFonts w:cs="Times New Roman"/>
          <w:i/>
          <w:color w:val="000000"/>
          <w:sz w:val="22"/>
          <w:szCs w:val="22"/>
        </w:rPr>
        <w:t>B</w:t>
      </w:r>
      <w:r>
        <w:rPr>
          <w:rFonts w:cs="Times New Roman"/>
          <w:color w:val="000000"/>
          <w:sz w:val="22"/>
          <w:szCs w:val="22"/>
        </w:rPr>
        <w:t>的匀强磁场，一个质量为</w:t>
      </w:r>
      <w:r>
        <w:rPr>
          <w:rFonts w:cs="Times New Roman"/>
          <w:i/>
          <w:color w:val="000000"/>
          <w:sz w:val="22"/>
          <w:szCs w:val="22"/>
        </w:rPr>
        <w:t>m</w:t>
      </w:r>
      <w:r>
        <w:rPr>
          <w:rFonts w:cs="Times New Roman"/>
          <w:color w:val="000000"/>
          <w:sz w:val="22"/>
          <w:szCs w:val="22"/>
        </w:rPr>
        <w:t>、速度为</w:t>
      </w:r>
      <w:r>
        <w:rPr>
          <w:rFonts w:ascii="Book Antiqua" w:hAnsi="Book Antiqua" w:cs="Times New Roman"/>
          <w:i/>
          <w:color w:val="000000"/>
          <w:sz w:val="22"/>
          <w:szCs w:val="22"/>
        </w:rPr>
        <w:t>v</w:t>
      </w:r>
      <w:r>
        <w:rPr>
          <w:rFonts w:cs="Times New Roman"/>
          <w:color w:val="000000"/>
          <w:sz w:val="22"/>
          <w:szCs w:val="22"/>
        </w:rPr>
        <w:t>的电中性粒子在</w:t>
      </w:r>
      <w:r>
        <w:rPr>
          <w:rFonts w:cs="Times New Roman"/>
          <w:i/>
          <w:color w:val="000000"/>
          <w:sz w:val="22"/>
          <w:szCs w:val="22"/>
        </w:rPr>
        <w:t>A</w:t>
      </w:r>
      <w:r>
        <w:rPr>
          <w:rFonts w:cs="Times New Roman"/>
          <w:color w:val="000000"/>
          <w:sz w:val="22"/>
          <w:szCs w:val="22"/>
        </w:rPr>
        <w:t>点分裂成带等量异号电荷的粒子</w:t>
      </w:r>
      <w:r>
        <w:rPr>
          <w:rFonts w:cs="Times New Roman"/>
          <w:i/>
          <w:color w:val="000000"/>
          <w:sz w:val="22"/>
          <w:szCs w:val="22"/>
        </w:rPr>
        <w:t>a</w:t>
      </w:r>
      <w:r>
        <w:rPr>
          <w:rFonts w:cs="Times New Roman"/>
          <w:color w:val="000000"/>
          <w:sz w:val="22"/>
          <w:szCs w:val="22"/>
        </w:rPr>
        <w:t>和</w:t>
      </w:r>
      <w:r>
        <w:rPr>
          <w:rFonts w:cs="Times New Roman"/>
          <w:i/>
          <w:color w:val="000000"/>
          <w:sz w:val="22"/>
          <w:szCs w:val="22"/>
        </w:rPr>
        <w:t>b</w:t>
      </w:r>
      <w:r>
        <w:rPr>
          <w:rFonts w:cs="Times New Roman"/>
          <w:color w:val="000000"/>
          <w:sz w:val="22"/>
          <w:szCs w:val="22"/>
        </w:rPr>
        <w:t>，</w:t>
      </w:r>
      <w:r>
        <w:rPr>
          <w:rFonts w:cs="Times New Roman"/>
          <w:i/>
          <w:color w:val="000000"/>
          <w:sz w:val="22"/>
          <w:szCs w:val="22"/>
        </w:rPr>
        <w:t>a</w:t>
      </w:r>
      <w:r>
        <w:rPr>
          <w:rFonts w:cs="Times New Roman"/>
          <w:color w:val="000000"/>
          <w:sz w:val="22"/>
          <w:szCs w:val="22"/>
        </w:rPr>
        <w:t>、</w:t>
      </w:r>
      <w:r>
        <w:rPr>
          <w:rFonts w:cs="Times New Roman"/>
          <w:i/>
          <w:color w:val="000000"/>
          <w:sz w:val="22"/>
          <w:szCs w:val="22"/>
        </w:rPr>
        <w:t>b</w:t>
      </w:r>
      <w:r>
        <w:rPr>
          <w:rFonts w:cs="Times New Roman"/>
          <w:color w:val="000000"/>
          <w:sz w:val="22"/>
          <w:szCs w:val="22"/>
        </w:rPr>
        <w:t>在磁场中的径迹是两条相切的圆弧，相同时间内的径迹长度之比</w:t>
      </w:r>
      <w:r>
        <w:rPr>
          <w:rFonts w:cs="Times New Roman" w:hint="eastAsia"/>
          <w:i/>
          <w:color w:val="000000"/>
          <w:sz w:val="22"/>
          <w:szCs w:val="22"/>
        </w:rPr>
        <w:t>l</w:t>
      </w:r>
      <w:r>
        <w:rPr>
          <w:rFonts w:cs="Times New Roman" w:hint="eastAsia"/>
          <w:color w:val="000000"/>
          <w:sz w:val="22"/>
          <w:szCs w:val="22"/>
          <w:vertAlign w:val="subscript"/>
        </w:rPr>
        <w:t xml:space="preserve">a </w:t>
      </w:r>
      <w:r>
        <w:rPr>
          <w:rFonts w:cs="Times New Roman" w:hint="eastAsia"/>
          <w:color w:val="000000"/>
          <w:sz w:val="22"/>
          <w:szCs w:val="22"/>
        </w:rPr>
        <w:t xml:space="preserve">: </w:t>
      </w:r>
      <w:r>
        <w:rPr>
          <w:rFonts w:cs="Times New Roman" w:hint="eastAsia"/>
          <w:i/>
          <w:color w:val="000000"/>
          <w:sz w:val="22"/>
          <w:szCs w:val="22"/>
        </w:rPr>
        <w:t>l</w:t>
      </w:r>
      <w:r>
        <w:rPr>
          <w:rFonts w:cs="Times New Roman" w:hint="eastAsia"/>
          <w:color w:val="000000"/>
          <w:sz w:val="22"/>
          <w:szCs w:val="22"/>
          <w:vertAlign w:val="subscript"/>
        </w:rPr>
        <w:t xml:space="preserve">b </w:t>
      </w:r>
      <w:r>
        <w:rPr>
          <w:rFonts w:cs="Times New Roman"/>
          <w:color w:val="000000"/>
          <w:sz w:val="22"/>
          <w:szCs w:val="22"/>
        </w:rPr>
        <w:t>=</w:t>
      </w:r>
      <w:r>
        <w:rPr>
          <w:rFonts w:cs="Times New Roman" w:hint="eastAsia"/>
          <w:color w:val="000000"/>
          <w:sz w:val="22"/>
          <w:szCs w:val="22"/>
        </w:rPr>
        <w:t xml:space="preserve"> </w:t>
      </w:r>
      <w:r>
        <w:rPr>
          <w:rFonts w:cs="Times New Roman"/>
          <w:color w:val="000000"/>
          <w:sz w:val="22"/>
          <w:szCs w:val="22"/>
        </w:rPr>
        <w:t>3</w:t>
      </w:r>
      <w:r>
        <w:rPr>
          <w:rFonts w:cs="Times New Roman" w:hint="eastAsia"/>
          <w:color w:val="000000"/>
          <w:sz w:val="22"/>
          <w:szCs w:val="22"/>
        </w:rPr>
        <w:t>:1</w:t>
      </w:r>
      <w:r>
        <w:rPr>
          <w:rFonts w:cs="Times New Roman"/>
          <w:color w:val="000000"/>
          <w:sz w:val="22"/>
          <w:szCs w:val="22"/>
        </w:rPr>
        <w:t>，半径之比</w:t>
      </w:r>
      <w:r>
        <w:rPr>
          <w:rFonts w:cs="Times New Roman" w:hint="eastAsia"/>
          <w:i/>
          <w:color w:val="000000"/>
          <w:sz w:val="22"/>
          <w:szCs w:val="22"/>
        </w:rPr>
        <w:t>r</w:t>
      </w:r>
      <w:r>
        <w:rPr>
          <w:rFonts w:cs="Times New Roman" w:hint="eastAsia"/>
          <w:color w:val="000000"/>
          <w:sz w:val="22"/>
          <w:szCs w:val="22"/>
          <w:vertAlign w:val="subscript"/>
        </w:rPr>
        <w:t xml:space="preserve">a </w:t>
      </w:r>
      <w:r>
        <w:rPr>
          <w:rFonts w:cs="Times New Roman"/>
          <w:color w:val="000000"/>
          <w:sz w:val="22"/>
          <w:szCs w:val="22"/>
        </w:rPr>
        <w:t>:</w:t>
      </w:r>
      <w:r>
        <w:rPr>
          <w:rFonts w:cs="Times New Roman" w:hint="eastAsia"/>
          <w:color w:val="000000"/>
          <w:sz w:val="22"/>
          <w:szCs w:val="22"/>
        </w:rPr>
        <w:t xml:space="preserve"> </w:t>
      </w:r>
      <w:r>
        <w:rPr>
          <w:rFonts w:cs="Times New Roman"/>
          <w:i/>
          <w:color w:val="000000"/>
          <w:sz w:val="22"/>
          <w:szCs w:val="22"/>
        </w:rPr>
        <w:t>r</w:t>
      </w:r>
      <w:r>
        <w:rPr>
          <w:rFonts w:cs="Times New Roman"/>
          <w:color w:val="000000"/>
          <w:sz w:val="22"/>
          <w:szCs w:val="22"/>
          <w:vertAlign w:val="subscript"/>
        </w:rPr>
        <w:t>b</w:t>
      </w:r>
      <w:r>
        <w:rPr>
          <w:rFonts w:cs="Times New Roman" w:hint="eastAsia"/>
          <w:color w:val="000000"/>
          <w:sz w:val="22"/>
          <w:szCs w:val="22"/>
          <w:vertAlign w:val="subscript"/>
        </w:rPr>
        <w:t xml:space="preserve"> </w:t>
      </w:r>
      <w:r>
        <w:rPr>
          <w:rFonts w:cs="Times New Roman"/>
          <w:color w:val="000000"/>
          <w:sz w:val="22"/>
          <w:szCs w:val="22"/>
        </w:rPr>
        <w:t>=</w:t>
      </w:r>
      <w:r>
        <w:rPr>
          <w:rFonts w:cs="Times New Roman" w:hint="eastAsia"/>
          <w:color w:val="000000"/>
          <w:sz w:val="22"/>
          <w:szCs w:val="22"/>
        </w:rPr>
        <w:t xml:space="preserve"> </w:t>
      </w:r>
      <w:r>
        <w:rPr>
          <w:rFonts w:cs="Times New Roman"/>
          <w:color w:val="000000"/>
          <w:sz w:val="22"/>
          <w:szCs w:val="22"/>
        </w:rPr>
        <w:t>6:1</w:t>
      </w:r>
      <w:r>
        <w:rPr>
          <w:rFonts w:cs="Times New Roman"/>
          <w:color w:val="000000"/>
          <w:sz w:val="22"/>
          <w:szCs w:val="22"/>
        </w:rPr>
        <w:t>，不计重力及粒子间的相互作用力，求：</w:t>
      </w:r>
    </w:p>
    <w:p w14:paraId="0C922F5C"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w:t>
      </w:r>
      <w:r>
        <w:rPr>
          <w:rFonts w:cs="Times New Roman"/>
          <w:color w:val="000000"/>
          <w:sz w:val="22"/>
          <w:szCs w:val="22"/>
        </w:rPr>
        <w:t>1</w:t>
      </w:r>
      <w:r>
        <w:rPr>
          <w:rFonts w:cs="Times New Roman"/>
          <w:color w:val="000000"/>
          <w:sz w:val="22"/>
          <w:szCs w:val="22"/>
        </w:rPr>
        <w:t>）粒子</w:t>
      </w:r>
      <w:r>
        <w:rPr>
          <w:rFonts w:cs="Times New Roman"/>
          <w:i/>
          <w:color w:val="000000"/>
          <w:sz w:val="22"/>
          <w:szCs w:val="22"/>
        </w:rPr>
        <w:t>a</w:t>
      </w:r>
      <w:r>
        <w:rPr>
          <w:rFonts w:cs="Times New Roman"/>
          <w:color w:val="000000"/>
          <w:sz w:val="22"/>
          <w:szCs w:val="22"/>
        </w:rPr>
        <w:t>、</w:t>
      </w:r>
      <w:r>
        <w:rPr>
          <w:rFonts w:cs="Times New Roman"/>
          <w:i/>
          <w:color w:val="000000"/>
          <w:sz w:val="22"/>
          <w:szCs w:val="22"/>
        </w:rPr>
        <w:t>b</w:t>
      </w:r>
      <w:r>
        <w:rPr>
          <w:rFonts w:cs="Times New Roman"/>
          <w:color w:val="000000"/>
          <w:sz w:val="22"/>
          <w:szCs w:val="22"/>
        </w:rPr>
        <w:t>的质量之比</w:t>
      </w:r>
      <w:r>
        <w:rPr>
          <w:rFonts w:cs="Times New Roman" w:hint="eastAsia"/>
          <w:i/>
          <w:color w:val="000000"/>
          <w:sz w:val="22"/>
          <w:szCs w:val="22"/>
        </w:rPr>
        <w:t>m</w:t>
      </w:r>
      <w:r>
        <w:rPr>
          <w:rFonts w:cs="Times New Roman"/>
          <w:color w:val="000000"/>
          <w:sz w:val="22"/>
          <w:szCs w:val="22"/>
          <w:vertAlign w:val="subscript"/>
        </w:rPr>
        <w:t>a</w:t>
      </w:r>
      <w:r>
        <w:rPr>
          <w:rFonts w:cs="Times New Roman" w:hint="eastAsia"/>
          <w:color w:val="000000"/>
          <w:sz w:val="22"/>
          <w:szCs w:val="22"/>
          <w:vertAlign w:val="subscript"/>
        </w:rPr>
        <w:t xml:space="preserve"> </w:t>
      </w:r>
      <w:r>
        <w:rPr>
          <w:rFonts w:cs="Times New Roman"/>
          <w:color w:val="000000"/>
          <w:sz w:val="22"/>
          <w:szCs w:val="22"/>
        </w:rPr>
        <w:t>:</w:t>
      </w:r>
      <w:r>
        <w:rPr>
          <w:rFonts w:cs="Times New Roman" w:hint="eastAsia"/>
          <w:color w:val="000000"/>
          <w:sz w:val="22"/>
          <w:szCs w:val="22"/>
        </w:rPr>
        <w:t xml:space="preserve"> </w:t>
      </w:r>
      <w:r>
        <w:rPr>
          <w:rFonts w:cs="Times New Roman"/>
          <w:i/>
          <w:color w:val="000000"/>
          <w:sz w:val="22"/>
          <w:szCs w:val="22"/>
        </w:rPr>
        <w:t>m</w:t>
      </w:r>
      <w:r>
        <w:rPr>
          <w:rFonts w:cs="Times New Roman"/>
          <w:color w:val="000000"/>
          <w:sz w:val="22"/>
          <w:szCs w:val="22"/>
          <w:vertAlign w:val="subscript"/>
        </w:rPr>
        <w:t>b</w:t>
      </w:r>
      <w:r>
        <w:rPr>
          <w:rFonts w:cs="Times New Roman" w:hint="eastAsia"/>
          <w:color w:val="000000"/>
          <w:sz w:val="22"/>
          <w:szCs w:val="22"/>
        </w:rPr>
        <w:t>；</w:t>
      </w:r>
    </w:p>
    <w:p w14:paraId="5F2FA0FB"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w:t>
      </w:r>
      <w:r>
        <w:rPr>
          <w:rFonts w:cs="Times New Roman"/>
          <w:color w:val="000000"/>
          <w:sz w:val="22"/>
          <w:szCs w:val="22"/>
        </w:rPr>
        <w:t>2</w:t>
      </w:r>
      <w:r>
        <w:rPr>
          <w:rFonts w:cs="Times New Roman"/>
          <w:color w:val="000000"/>
          <w:sz w:val="22"/>
          <w:szCs w:val="22"/>
        </w:rPr>
        <w:t>）粒子</w:t>
      </w:r>
      <w:r>
        <w:rPr>
          <w:rFonts w:cs="Times New Roman"/>
          <w:i/>
          <w:color w:val="000000"/>
          <w:sz w:val="22"/>
          <w:szCs w:val="22"/>
        </w:rPr>
        <w:t>a</w:t>
      </w:r>
      <w:r>
        <w:rPr>
          <w:rFonts w:cs="Times New Roman"/>
          <w:color w:val="000000"/>
          <w:sz w:val="22"/>
          <w:szCs w:val="22"/>
        </w:rPr>
        <w:t>的动量大小</w:t>
      </w:r>
      <w:r>
        <w:rPr>
          <w:rFonts w:cs="Times New Roman" w:hint="eastAsia"/>
          <w:i/>
          <w:color w:val="000000"/>
          <w:sz w:val="22"/>
          <w:szCs w:val="22"/>
        </w:rPr>
        <w:t>p</w:t>
      </w:r>
      <w:r>
        <w:rPr>
          <w:rFonts w:cs="Times New Roman"/>
          <w:color w:val="000000"/>
          <w:sz w:val="22"/>
          <w:szCs w:val="22"/>
          <w:vertAlign w:val="subscript"/>
        </w:rPr>
        <w:t>a</w:t>
      </w:r>
      <w:r>
        <w:rPr>
          <w:rFonts w:cs="Times New Roman"/>
          <w:color w:val="000000"/>
          <w:sz w:val="22"/>
          <w:szCs w:val="22"/>
        </w:rPr>
        <w:t>．</w:t>
      </w:r>
    </w:p>
    <w:p w14:paraId="413F9EBE" w14:textId="77777777" w:rsidR="00FB41A2" w:rsidRDefault="00000000">
      <w:pPr>
        <w:spacing w:line="312" w:lineRule="auto"/>
        <w:jc w:val="right"/>
        <w:textAlignment w:val="center"/>
        <w:rPr>
          <w:rFonts w:cs="Times New Roman"/>
          <w:color w:val="000000"/>
          <w:sz w:val="22"/>
          <w:szCs w:val="22"/>
        </w:rPr>
      </w:pPr>
      <w:r>
        <w:rPr>
          <w:noProof/>
        </w:rPr>
        <w:drawing>
          <wp:inline distT="0" distB="0" distL="114300" distR="114300" wp14:anchorId="4A23CE97" wp14:editId="5AB9556A">
            <wp:extent cx="1832610" cy="1832610"/>
            <wp:effectExtent l="0" t="0" r="5715" b="5715"/>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27" cstate="print"/>
                    <a:stretch>
                      <a:fillRect/>
                    </a:stretch>
                  </pic:blipFill>
                  <pic:spPr>
                    <a:xfrm>
                      <a:off x="0" y="0"/>
                      <a:ext cx="1832610" cy="1832610"/>
                    </a:xfrm>
                    <a:prstGeom prst="rect">
                      <a:avLst/>
                    </a:prstGeom>
                  </pic:spPr>
                </pic:pic>
              </a:graphicData>
            </a:graphic>
          </wp:inline>
        </w:drawing>
      </w:r>
    </w:p>
    <w:p w14:paraId="40B9A588" w14:textId="77777777" w:rsidR="00FB41A2" w:rsidRDefault="00000000">
      <w:pPr>
        <w:spacing w:line="312" w:lineRule="auto"/>
        <w:ind w:firstLineChars="200" w:firstLine="420"/>
        <w:jc w:val="left"/>
        <w:textAlignment w:val="center"/>
        <w:rPr>
          <w:rFonts w:cs="Times New Roman"/>
          <w:color w:val="000000"/>
          <w:sz w:val="22"/>
          <w:szCs w:val="22"/>
        </w:rPr>
      </w:pPr>
      <w:r>
        <w:rPr>
          <w:rFonts w:cs="Times New Roman" w:hint="eastAsia"/>
          <w:color w:val="000000" w:themeColor="text1"/>
        </w:rPr>
        <w:t>【答案】（</w:t>
      </w:r>
      <w:r>
        <w:rPr>
          <w:rFonts w:cs="Times New Roman" w:hint="eastAsia"/>
          <w:color w:val="000000" w:themeColor="text1"/>
        </w:rPr>
        <w:t>1</w:t>
      </w:r>
      <w:r>
        <w:rPr>
          <w:rFonts w:cs="Times New Roman" w:hint="eastAsia"/>
          <w:color w:val="000000" w:themeColor="text1"/>
        </w:rPr>
        <w:t>）</w:t>
      </w:r>
      <w:r>
        <w:rPr>
          <w:rFonts w:cs="Times New Roman" w:hint="eastAsia"/>
          <w:color w:val="000000" w:themeColor="text1"/>
        </w:rPr>
        <w:t>2</w:t>
      </w:r>
      <w:r>
        <w:rPr>
          <w:rFonts w:cs="Times New Roman"/>
          <w:color w:val="000000" w:themeColor="text1"/>
        </w:rPr>
        <w:t xml:space="preserve"> </w:t>
      </w:r>
      <w:r>
        <w:rPr>
          <w:rFonts w:cs="Times New Roman" w:hint="eastAsia"/>
          <w:color w:val="000000" w:themeColor="text1"/>
        </w:rPr>
        <w:t>：</w:t>
      </w:r>
      <w:r>
        <w:rPr>
          <w:rFonts w:cs="Times New Roman" w:hint="eastAsia"/>
          <w:color w:val="000000" w:themeColor="text1"/>
        </w:rPr>
        <w:t>1</w:t>
      </w:r>
      <w:r>
        <w:rPr>
          <w:rFonts w:cs="Times New Roman"/>
          <w:color w:val="000000" w:themeColor="text1"/>
        </w:rPr>
        <w:t xml:space="preserve">   </w:t>
      </w:r>
      <w:r>
        <w:rPr>
          <w:rFonts w:cs="Times New Roman" w:hint="eastAsia"/>
          <w:color w:val="000000" w:themeColor="text1"/>
        </w:rPr>
        <w:t>（</w:t>
      </w:r>
      <w:r>
        <w:rPr>
          <w:rFonts w:cs="Times New Roman" w:hint="eastAsia"/>
          <w:color w:val="000000" w:themeColor="text1"/>
        </w:rPr>
        <w:t>2</w:t>
      </w:r>
      <w:r>
        <w:rPr>
          <w:rFonts w:cs="Times New Roman" w:hint="eastAsia"/>
          <w:color w:val="000000" w:themeColor="text1"/>
        </w:rPr>
        <w:t>）</w:t>
      </w:r>
      <w:r>
        <w:rPr>
          <w:rFonts w:cs="Times New Roman"/>
          <w:color w:val="000000" w:themeColor="text1"/>
        </w:rPr>
        <w:object w:dxaOrig="228" w:dyaOrig="622" w14:anchorId="130EA631">
          <v:shape id="_x0000_i1028" type="#_x0000_t75" style="width:11.35pt;height:31.15pt" o:ole="">
            <v:imagedata r:id="rId28" o:title=""/>
          </v:shape>
          <o:OLEObject Type="Embed" ProgID="Equation.DSMT4" ShapeID="_x0000_i1028" DrawAspect="Content" ObjectID="_1800816308" r:id="rId29"/>
        </w:object>
      </w:r>
      <w:r>
        <w:rPr>
          <w:rFonts w:cs="Times New Roman"/>
          <w:i/>
          <w:color w:val="000000" w:themeColor="text1"/>
        </w:rPr>
        <w:t>m</w:t>
      </w:r>
      <w:r>
        <w:rPr>
          <w:rFonts w:ascii="Book Antiqua" w:hAnsi="Book Antiqua" w:cs="Times New Roman"/>
          <w:i/>
          <w:color w:val="000000"/>
          <w:sz w:val="22"/>
          <w:szCs w:val="22"/>
        </w:rPr>
        <w:t>v</w:t>
      </w:r>
    </w:p>
    <w:p w14:paraId="2D102953" w14:textId="77777777" w:rsidR="00FB41A2" w:rsidRDefault="00000000">
      <w:pPr>
        <w:spacing w:line="312" w:lineRule="auto"/>
        <w:ind w:leftChars="1" w:left="424" w:hangingChars="192" w:hanging="422"/>
        <w:jc w:val="left"/>
        <w:textAlignment w:val="center"/>
        <w:rPr>
          <w:rFonts w:cs="Times New Roman"/>
          <w:color w:val="000000"/>
          <w:sz w:val="22"/>
          <w:szCs w:val="22"/>
        </w:rPr>
      </w:pPr>
      <w:r>
        <w:rPr>
          <w:rFonts w:cs="Times New Roman"/>
          <w:color w:val="000000"/>
          <w:sz w:val="22"/>
          <w:szCs w:val="22"/>
        </w:rPr>
        <w:t>14</w:t>
      </w:r>
      <w:r>
        <w:rPr>
          <w:rFonts w:cs="Times New Roman"/>
          <w:color w:val="000000"/>
          <w:sz w:val="22"/>
          <w:szCs w:val="22"/>
        </w:rPr>
        <w:t>．</w:t>
      </w:r>
      <w:r>
        <w:rPr>
          <w:rFonts w:cs="Times New Roman"/>
          <w:sz w:val="22"/>
          <w:szCs w:val="22"/>
        </w:rPr>
        <w:t>（</w:t>
      </w:r>
      <w:r>
        <w:rPr>
          <w:rFonts w:cs="Times New Roman"/>
          <w:sz w:val="22"/>
          <w:szCs w:val="22"/>
        </w:rPr>
        <w:t>2022·</w:t>
      </w:r>
      <w:r>
        <w:rPr>
          <w:rFonts w:cs="Times New Roman"/>
          <w:sz w:val="22"/>
          <w:szCs w:val="22"/>
        </w:rPr>
        <w:t>江苏</w:t>
      </w:r>
      <w:r>
        <w:rPr>
          <w:rFonts w:cs="Times New Roman"/>
          <w:sz w:val="22"/>
          <w:szCs w:val="22"/>
        </w:rPr>
        <w:t>·14</w:t>
      </w:r>
      <w:r>
        <w:rPr>
          <w:rFonts w:cs="Times New Roman"/>
          <w:sz w:val="22"/>
          <w:szCs w:val="22"/>
        </w:rPr>
        <w:t>）</w:t>
      </w:r>
      <w:r>
        <w:rPr>
          <w:rFonts w:cs="Times New Roman" w:hint="eastAsia"/>
          <w:sz w:val="22"/>
          <w:szCs w:val="22"/>
        </w:rPr>
        <w:t>（</w:t>
      </w:r>
      <w:r>
        <w:rPr>
          <w:rFonts w:cs="Times New Roman"/>
          <w:sz w:val="22"/>
          <w:szCs w:val="22"/>
        </w:rPr>
        <w:t>13</w:t>
      </w:r>
      <w:r>
        <w:rPr>
          <w:rFonts w:cs="Times New Roman" w:hint="eastAsia"/>
          <w:sz w:val="22"/>
          <w:szCs w:val="22"/>
        </w:rPr>
        <w:t>分）</w:t>
      </w:r>
      <w:r>
        <w:rPr>
          <w:rFonts w:cs="Times New Roman"/>
          <w:color w:val="000000"/>
          <w:sz w:val="22"/>
          <w:szCs w:val="22"/>
        </w:rPr>
        <w:t>在轨空间站中物体处于完全失重状态，对空间站的影响可忽略，空间站上操控货物的机械臂可简化为两根相连的等长轻质臂杆，每根臂杆长为</w:t>
      </w:r>
      <w:r>
        <w:rPr>
          <w:rFonts w:cs="Times New Roman"/>
          <w:i/>
          <w:color w:val="000000"/>
          <w:sz w:val="22"/>
          <w:szCs w:val="22"/>
        </w:rPr>
        <w:t>L</w:t>
      </w:r>
      <w:r>
        <w:rPr>
          <w:rFonts w:cs="Times New Roman"/>
          <w:color w:val="000000"/>
          <w:sz w:val="22"/>
          <w:szCs w:val="22"/>
        </w:rPr>
        <w:t>，如题图</w:t>
      </w:r>
      <w:r>
        <w:rPr>
          <w:rFonts w:cs="Times New Roman" w:hint="eastAsia"/>
          <w:color w:val="000000"/>
          <w:sz w:val="22"/>
          <w:szCs w:val="22"/>
        </w:rPr>
        <w:t>14-</w:t>
      </w:r>
      <w:r>
        <w:rPr>
          <w:rFonts w:cs="Times New Roman"/>
          <w:color w:val="000000"/>
          <w:sz w:val="22"/>
          <w:szCs w:val="22"/>
        </w:rPr>
        <w:t>1</w:t>
      </w:r>
      <w:r>
        <w:rPr>
          <w:rFonts w:cs="Times New Roman"/>
          <w:color w:val="000000"/>
          <w:sz w:val="22"/>
          <w:szCs w:val="22"/>
        </w:rPr>
        <w:t>所示，机械臂一端固定在空间站上的</w:t>
      </w:r>
      <w:r>
        <w:rPr>
          <w:rFonts w:cs="Times New Roman"/>
          <w:i/>
          <w:color w:val="000000"/>
          <w:sz w:val="22"/>
          <w:szCs w:val="22"/>
        </w:rPr>
        <w:t>O</w:t>
      </w:r>
      <w:r>
        <w:rPr>
          <w:rFonts w:cs="Times New Roman"/>
          <w:color w:val="000000"/>
          <w:sz w:val="22"/>
          <w:szCs w:val="22"/>
        </w:rPr>
        <w:t>点，另一端抓住质量为</w:t>
      </w:r>
      <w:r>
        <w:rPr>
          <w:rFonts w:cs="Times New Roman"/>
          <w:i/>
          <w:color w:val="000000"/>
          <w:sz w:val="22"/>
          <w:szCs w:val="22"/>
        </w:rPr>
        <w:t>m</w:t>
      </w:r>
      <w:r>
        <w:rPr>
          <w:rFonts w:cs="Times New Roman"/>
          <w:color w:val="000000"/>
          <w:sz w:val="22"/>
          <w:szCs w:val="22"/>
        </w:rPr>
        <w:t>的货物，在机械臂的操控下，货物先绕</w:t>
      </w:r>
      <w:r>
        <w:rPr>
          <w:rFonts w:cs="Times New Roman"/>
          <w:i/>
          <w:color w:val="000000"/>
          <w:sz w:val="22"/>
          <w:szCs w:val="22"/>
        </w:rPr>
        <w:t>O</w:t>
      </w:r>
      <w:r>
        <w:rPr>
          <w:rFonts w:cs="Times New Roman"/>
          <w:color w:val="000000"/>
          <w:sz w:val="22"/>
          <w:szCs w:val="22"/>
        </w:rPr>
        <w:t>点做半径为</w:t>
      </w:r>
      <w:r>
        <w:rPr>
          <w:rFonts w:cs="Times New Roman" w:hint="eastAsia"/>
          <w:color w:val="000000"/>
          <w:sz w:val="22"/>
          <w:szCs w:val="22"/>
        </w:rPr>
        <w:t>2</w:t>
      </w:r>
      <w:r>
        <w:rPr>
          <w:rFonts w:cs="Times New Roman" w:hint="eastAsia"/>
          <w:i/>
          <w:iCs/>
          <w:color w:val="000000"/>
          <w:sz w:val="22"/>
          <w:szCs w:val="22"/>
        </w:rPr>
        <w:t>L</w:t>
      </w:r>
      <w:r>
        <w:rPr>
          <w:rFonts w:cs="Times New Roman"/>
          <w:color w:val="000000"/>
          <w:sz w:val="22"/>
          <w:szCs w:val="22"/>
        </w:rPr>
        <w:t>、角速度为</w:t>
      </w:r>
      <w:r>
        <w:rPr>
          <w:rFonts w:cs="Times New Roman"/>
          <w:i/>
          <w:iCs/>
          <w:color w:val="000000"/>
          <w:sz w:val="22"/>
          <w:szCs w:val="22"/>
        </w:rPr>
        <w:t>ω</w:t>
      </w:r>
      <w:r>
        <w:rPr>
          <w:rFonts w:cs="Times New Roman"/>
          <w:color w:val="000000"/>
          <w:sz w:val="22"/>
          <w:szCs w:val="22"/>
        </w:rPr>
        <w:t>的匀速圆周运动，运动到</w:t>
      </w:r>
      <w:r>
        <w:rPr>
          <w:rFonts w:cs="Times New Roman"/>
          <w:i/>
          <w:color w:val="000000"/>
          <w:sz w:val="22"/>
          <w:szCs w:val="22"/>
        </w:rPr>
        <w:t>A</w:t>
      </w:r>
      <w:r>
        <w:rPr>
          <w:rFonts w:cs="Times New Roman"/>
          <w:color w:val="000000"/>
          <w:sz w:val="22"/>
          <w:szCs w:val="22"/>
        </w:rPr>
        <w:t>点停下，然后在机械臂操控下，货物从</w:t>
      </w:r>
      <w:r>
        <w:rPr>
          <w:rFonts w:cs="Times New Roman"/>
          <w:i/>
          <w:color w:val="000000"/>
          <w:sz w:val="22"/>
          <w:szCs w:val="22"/>
        </w:rPr>
        <w:t>A</w:t>
      </w:r>
      <w:r>
        <w:rPr>
          <w:rFonts w:cs="Times New Roman"/>
          <w:color w:val="000000"/>
          <w:sz w:val="22"/>
          <w:szCs w:val="22"/>
        </w:rPr>
        <w:t>点由静止开始做匀加速直线运动，经时间</w:t>
      </w:r>
      <w:r>
        <w:rPr>
          <w:rFonts w:cs="Times New Roman"/>
          <w:i/>
          <w:color w:val="000000"/>
          <w:sz w:val="22"/>
          <w:szCs w:val="22"/>
        </w:rPr>
        <w:t>t</w:t>
      </w:r>
      <w:r>
        <w:rPr>
          <w:rFonts w:cs="Times New Roman"/>
          <w:color w:val="000000"/>
          <w:sz w:val="22"/>
          <w:szCs w:val="22"/>
        </w:rPr>
        <w:t>到达</w:t>
      </w:r>
      <w:r>
        <w:rPr>
          <w:rFonts w:cs="Times New Roman"/>
          <w:i/>
          <w:color w:val="000000"/>
          <w:sz w:val="22"/>
          <w:szCs w:val="22"/>
        </w:rPr>
        <w:t>B</w:t>
      </w:r>
      <w:r>
        <w:rPr>
          <w:rFonts w:cs="Times New Roman"/>
          <w:color w:val="000000"/>
          <w:sz w:val="22"/>
          <w:szCs w:val="22"/>
        </w:rPr>
        <w:t>点，</w:t>
      </w:r>
      <w:r>
        <w:rPr>
          <w:rFonts w:cs="Times New Roman"/>
          <w:i/>
          <w:color w:val="000000"/>
          <w:sz w:val="22"/>
          <w:szCs w:val="22"/>
        </w:rPr>
        <w:t>A</w:t>
      </w:r>
      <w:r>
        <w:rPr>
          <w:rFonts w:cs="Times New Roman"/>
          <w:color w:val="000000"/>
          <w:sz w:val="22"/>
          <w:szCs w:val="22"/>
        </w:rPr>
        <w:t>、</w:t>
      </w:r>
      <w:r>
        <w:rPr>
          <w:rFonts w:cs="Times New Roman"/>
          <w:i/>
          <w:color w:val="000000"/>
          <w:sz w:val="22"/>
          <w:szCs w:val="22"/>
        </w:rPr>
        <w:t>B</w:t>
      </w:r>
      <w:r>
        <w:rPr>
          <w:rFonts w:cs="Times New Roman"/>
          <w:color w:val="000000"/>
          <w:sz w:val="22"/>
          <w:szCs w:val="22"/>
        </w:rPr>
        <w:t>间的距离为</w:t>
      </w:r>
      <w:r>
        <w:rPr>
          <w:rFonts w:cs="Times New Roman"/>
          <w:i/>
          <w:color w:val="000000"/>
          <w:sz w:val="22"/>
          <w:szCs w:val="22"/>
        </w:rPr>
        <w:t>L</w:t>
      </w:r>
      <w:r>
        <w:rPr>
          <w:rFonts w:cs="Times New Roman"/>
          <w:color w:val="000000"/>
          <w:sz w:val="22"/>
          <w:szCs w:val="22"/>
        </w:rPr>
        <w:t>．</w:t>
      </w:r>
    </w:p>
    <w:p w14:paraId="600E239A"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w:t>
      </w:r>
      <w:r>
        <w:rPr>
          <w:rFonts w:cs="Times New Roman"/>
          <w:color w:val="000000"/>
          <w:sz w:val="22"/>
          <w:szCs w:val="22"/>
        </w:rPr>
        <w:t>1</w:t>
      </w:r>
      <w:r>
        <w:rPr>
          <w:rFonts w:cs="Times New Roman"/>
          <w:color w:val="000000"/>
          <w:sz w:val="22"/>
          <w:szCs w:val="22"/>
        </w:rPr>
        <w:t>）求货物做匀速圆周运动时受到合力提供的向心力大小</w:t>
      </w:r>
      <w:r>
        <w:rPr>
          <w:rFonts w:cs="Times New Roman" w:hint="eastAsia"/>
          <w:i/>
          <w:color w:val="000000"/>
          <w:sz w:val="22"/>
          <w:szCs w:val="22"/>
        </w:rPr>
        <w:t>F</w:t>
      </w:r>
      <w:r>
        <w:rPr>
          <w:rFonts w:cs="Times New Roman"/>
          <w:color w:val="000000"/>
          <w:sz w:val="22"/>
          <w:szCs w:val="22"/>
          <w:vertAlign w:val="subscript"/>
        </w:rPr>
        <w:t>n</w:t>
      </w:r>
      <w:r>
        <w:rPr>
          <w:rFonts w:cs="Times New Roman" w:hint="eastAsia"/>
          <w:color w:val="000000"/>
          <w:sz w:val="22"/>
          <w:szCs w:val="22"/>
          <w:vertAlign w:val="subscript"/>
        </w:rPr>
        <w:t xml:space="preserve"> </w:t>
      </w:r>
      <w:r>
        <w:rPr>
          <w:rFonts w:cs="Times New Roman"/>
          <w:color w:val="000000"/>
          <w:sz w:val="22"/>
          <w:szCs w:val="22"/>
        </w:rPr>
        <w:t>；</w:t>
      </w:r>
    </w:p>
    <w:p w14:paraId="1978AB9B"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w:t>
      </w:r>
      <w:r>
        <w:rPr>
          <w:rFonts w:cs="Times New Roman"/>
          <w:color w:val="000000"/>
          <w:sz w:val="22"/>
          <w:szCs w:val="22"/>
        </w:rPr>
        <w:t>2</w:t>
      </w:r>
      <w:r>
        <w:rPr>
          <w:rFonts w:cs="Times New Roman"/>
          <w:color w:val="000000"/>
          <w:sz w:val="22"/>
          <w:szCs w:val="22"/>
        </w:rPr>
        <w:t>）求货物运动到</w:t>
      </w:r>
      <w:r>
        <w:rPr>
          <w:rFonts w:cs="Times New Roman"/>
          <w:i/>
          <w:color w:val="000000"/>
          <w:sz w:val="22"/>
          <w:szCs w:val="22"/>
        </w:rPr>
        <w:t>B</w:t>
      </w:r>
      <w:r>
        <w:rPr>
          <w:rFonts w:cs="Times New Roman"/>
          <w:color w:val="000000"/>
          <w:sz w:val="22"/>
          <w:szCs w:val="22"/>
        </w:rPr>
        <w:t>点时机械臂对其做功的瞬时功率</w:t>
      </w:r>
      <w:r>
        <w:rPr>
          <w:rFonts w:cs="Times New Roman"/>
          <w:i/>
          <w:color w:val="000000"/>
          <w:sz w:val="22"/>
          <w:szCs w:val="22"/>
        </w:rPr>
        <w:t>P</w:t>
      </w:r>
      <w:r>
        <w:rPr>
          <w:rFonts w:cs="Times New Roman" w:hint="eastAsia"/>
          <w:color w:val="000000"/>
          <w:sz w:val="22"/>
          <w:szCs w:val="22"/>
        </w:rPr>
        <w:t>；</w:t>
      </w:r>
    </w:p>
    <w:p w14:paraId="455C18EC" w14:textId="77777777" w:rsidR="00FB41A2" w:rsidRDefault="00000000">
      <w:pPr>
        <w:spacing w:line="312" w:lineRule="auto"/>
        <w:ind w:leftChars="200" w:left="420"/>
        <w:jc w:val="left"/>
        <w:textAlignment w:val="center"/>
        <w:rPr>
          <w:rFonts w:cs="Times New Roman"/>
          <w:color w:val="000000"/>
          <w:sz w:val="22"/>
          <w:szCs w:val="22"/>
        </w:rPr>
      </w:pPr>
      <w:r>
        <w:rPr>
          <w:rFonts w:cs="Times New Roman"/>
          <w:color w:val="000000"/>
          <w:sz w:val="22"/>
          <w:szCs w:val="22"/>
        </w:rPr>
        <w:lastRenderedPageBreak/>
        <w:t>（</w:t>
      </w:r>
      <w:r>
        <w:rPr>
          <w:rFonts w:cs="Times New Roman"/>
          <w:color w:val="000000"/>
          <w:sz w:val="22"/>
          <w:szCs w:val="22"/>
        </w:rPr>
        <w:t>3</w:t>
      </w:r>
      <w:r>
        <w:rPr>
          <w:rFonts w:cs="Times New Roman"/>
          <w:color w:val="000000"/>
          <w:sz w:val="22"/>
          <w:szCs w:val="22"/>
        </w:rPr>
        <w:t>）在机械臂作用下，货物、空间站和地球的位置如题图</w:t>
      </w:r>
      <w:r>
        <w:rPr>
          <w:rFonts w:cs="Times New Roman" w:hint="eastAsia"/>
          <w:color w:val="000000"/>
          <w:sz w:val="22"/>
          <w:szCs w:val="22"/>
        </w:rPr>
        <w:t>14-</w:t>
      </w:r>
      <w:r>
        <w:rPr>
          <w:rFonts w:cs="Times New Roman"/>
          <w:color w:val="000000"/>
          <w:sz w:val="22"/>
          <w:szCs w:val="22"/>
        </w:rPr>
        <w:t>2</w:t>
      </w:r>
      <w:r>
        <w:rPr>
          <w:rFonts w:cs="Times New Roman"/>
          <w:color w:val="000000"/>
          <w:sz w:val="22"/>
          <w:szCs w:val="22"/>
        </w:rPr>
        <w:t>所示，它们在同一直线上，货物与空间站同步做匀速圆周运动，已知空间站轨道半径为</w:t>
      </w:r>
      <w:r>
        <w:rPr>
          <w:rFonts w:cs="Times New Roman"/>
          <w:i/>
          <w:color w:val="000000"/>
          <w:sz w:val="22"/>
          <w:szCs w:val="22"/>
        </w:rPr>
        <w:t>r</w:t>
      </w:r>
      <w:r>
        <w:rPr>
          <w:rFonts w:cs="Times New Roman"/>
          <w:color w:val="000000"/>
          <w:sz w:val="22"/>
          <w:szCs w:val="22"/>
        </w:rPr>
        <w:t>，货物与空间站中心的距离为</w:t>
      </w:r>
      <w:r>
        <w:rPr>
          <w:rFonts w:cs="Times New Roman"/>
          <w:i/>
          <w:color w:val="000000"/>
          <w:sz w:val="22"/>
          <w:szCs w:val="22"/>
        </w:rPr>
        <w:t>d</w:t>
      </w:r>
      <w:r>
        <w:rPr>
          <w:rFonts w:cs="Times New Roman"/>
          <w:color w:val="000000"/>
          <w:sz w:val="22"/>
          <w:szCs w:val="22"/>
        </w:rPr>
        <w:t>，忽略空间站对货物的引力，求货物所受的机械臂作用力与所受的地球引力之比</w:t>
      </w:r>
      <w:r>
        <w:rPr>
          <w:rFonts w:cs="Times New Roman" w:hint="eastAsia"/>
          <w:i/>
          <w:color w:val="000000"/>
          <w:sz w:val="22"/>
          <w:szCs w:val="22"/>
        </w:rPr>
        <w:t>F</w:t>
      </w:r>
      <w:r>
        <w:rPr>
          <w:rFonts w:cs="Times New Roman"/>
          <w:color w:val="000000"/>
          <w:sz w:val="22"/>
          <w:szCs w:val="22"/>
          <w:vertAlign w:val="subscript"/>
        </w:rPr>
        <w:t>1</w:t>
      </w:r>
      <w:r>
        <w:rPr>
          <w:rFonts w:cs="Times New Roman" w:hint="eastAsia"/>
          <w:color w:val="000000"/>
          <w:sz w:val="22"/>
          <w:szCs w:val="22"/>
          <w:vertAlign w:val="subscript"/>
        </w:rPr>
        <w:t xml:space="preserve"> </w:t>
      </w:r>
      <w:r>
        <w:rPr>
          <w:rFonts w:cs="Times New Roman"/>
          <w:color w:val="000000"/>
          <w:sz w:val="22"/>
          <w:szCs w:val="22"/>
        </w:rPr>
        <w:t>:</w:t>
      </w:r>
      <w:r>
        <w:rPr>
          <w:rFonts w:cs="Times New Roman" w:hint="eastAsia"/>
          <w:color w:val="000000"/>
          <w:sz w:val="22"/>
          <w:szCs w:val="22"/>
        </w:rPr>
        <w:t xml:space="preserve"> </w:t>
      </w:r>
      <w:r>
        <w:rPr>
          <w:rFonts w:cs="Times New Roman"/>
          <w:i/>
          <w:color w:val="000000"/>
          <w:sz w:val="22"/>
          <w:szCs w:val="22"/>
        </w:rPr>
        <w:t>F</w:t>
      </w:r>
      <w:r>
        <w:rPr>
          <w:rFonts w:cs="Times New Roman"/>
          <w:color w:val="000000"/>
          <w:sz w:val="22"/>
          <w:szCs w:val="22"/>
          <w:vertAlign w:val="subscript"/>
        </w:rPr>
        <w:t>2</w:t>
      </w:r>
      <w:r>
        <w:rPr>
          <w:rFonts w:cs="Times New Roman"/>
          <w:color w:val="000000"/>
          <w:sz w:val="22"/>
          <w:szCs w:val="22"/>
        </w:rPr>
        <w:t>．</w:t>
      </w:r>
    </w:p>
    <w:p w14:paraId="7934F7BD" w14:textId="77777777" w:rsidR="00FB41A2" w:rsidRDefault="00000000">
      <w:pPr>
        <w:spacing w:line="312" w:lineRule="auto"/>
        <w:jc w:val="right"/>
        <w:textAlignment w:val="center"/>
        <w:rPr>
          <w:rFonts w:cs="Times New Roman"/>
          <w:color w:val="000000"/>
          <w:sz w:val="22"/>
          <w:szCs w:val="22"/>
        </w:rPr>
      </w:pPr>
      <w:r>
        <w:rPr>
          <w:noProof/>
        </w:rPr>
        <w:drawing>
          <wp:inline distT="0" distB="0" distL="114300" distR="114300" wp14:anchorId="340A61BF" wp14:editId="0D549BDB">
            <wp:extent cx="1223645" cy="1475740"/>
            <wp:effectExtent l="0" t="0" r="0" b="0"/>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30" cstate="print"/>
                    <a:stretch>
                      <a:fillRect/>
                    </a:stretch>
                  </pic:blipFill>
                  <pic:spPr>
                    <a:xfrm>
                      <a:off x="0" y="0"/>
                      <a:ext cx="1224000" cy="1476000"/>
                    </a:xfrm>
                    <a:prstGeom prst="rect">
                      <a:avLst/>
                    </a:prstGeom>
                  </pic:spPr>
                </pic:pic>
              </a:graphicData>
            </a:graphic>
          </wp:inline>
        </w:drawing>
      </w:r>
      <w:r>
        <w:rPr>
          <w:rFonts w:cs="Times New Roman" w:hint="eastAsia"/>
          <w:color w:val="000000"/>
          <w:sz w:val="22"/>
          <w:szCs w:val="22"/>
        </w:rPr>
        <w:t xml:space="preserve">     </w:t>
      </w:r>
      <w:r>
        <w:rPr>
          <w:noProof/>
        </w:rPr>
        <w:drawing>
          <wp:inline distT="0" distB="0" distL="114300" distR="114300" wp14:anchorId="01EBCE45" wp14:editId="4E54D8E6">
            <wp:extent cx="1331595" cy="1727835"/>
            <wp:effectExtent l="0" t="0" r="0" b="0"/>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31" cstate="print"/>
                    <a:stretch>
                      <a:fillRect/>
                    </a:stretch>
                  </pic:blipFill>
                  <pic:spPr>
                    <a:xfrm>
                      <a:off x="0" y="0"/>
                      <a:ext cx="1332000" cy="1728000"/>
                    </a:xfrm>
                    <a:prstGeom prst="rect">
                      <a:avLst/>
                    </a:prstGeom>
                  </pic:spPr>
                </pic:pic>
              </a:graphicData>
            </a:graphic>
          </wp:inline>
        </w:drawing>
      </w:r>
    </w:p>
    <w:p w14:paraId="0010FDFB" w14:textId="77777777" w:rsidR="00FB41A2" w:rsidRDefault="00000000">
      <w:pPr>
        <w:spacing w:line="312" w:lineRule="auto"/>
        <w:ind w:firstLineChars="200" w:firstLine="440"/>
        <w:jc w:val="left"/>
        <w:textAlignment w:val="center"/>
        <w:rPr>
          <w:rFonts w:cs="Times New Roman"/>
          <w:color w:val="000000" w:themeColor="text1"/>
          <w:sz w:val="22"/>
          <w:szCs w:val="22"/>
        </w:rPr>
      </w:pPr>
      <w:r>
        <w:rPr>
          <w:rFonts w:cs="Times New Roman" w:hint="eastAsia"/>
          <w:color w:val="000000" w:themeColor="text1"/>
          <w:sz w:val="22"/>
          <w:szCs w:val="22"/>
        </w:rPr>
        <w:t>【答案】（</w:t>
      </w:r>
      <w:r>
        <w:rPr>
          <w:rFonts w:cs="Times New Roman" w:hint="eastAsia"/>
          <w:color w:val="000000" w:themeColor="text1"/>
          <w:sz w:val="22"/>
          <w:szCs w:val="22"/>
        </w:rPr>
        <w:t>1</w:t>
      </w:r>
      <w:r>
        <w:rPr>
          <w:rFonts w:cs="Times New Roman" w:hint="eastAsia"/>
          <w:color w:val="000000" w:themeColor="text1"/>
          <w:sz w:val="22"/>
          <w:szCs w:val="22"/>
        </w:rPr>
        <w:t>）</w:t>
      </w:r>
      <w:r>
        <w:rPr>
          <w:rFonts w:cs="Times New Roman" w:hint="eastAsia"/>
          <w:color w:val="000000" w:themeColor="text1"/>
          <w:sz w:val="22"/>
          <w:szCs w:val="22"/>
        </w:rPr>
        <w:t>2</w:t>
      </w:r>
      <w:r>
        <w:rPr>
          <w:rFonts w:cs="Times New Roman" w:hint="eastAsia"/>
          <w:i/>
          <w:color w:val="000000" w:themeColor="text1"/>
          <w:sz w:val="22"/>
          <w:szCs w:val="22"/>
        </w:rPr>
        <w:t>m</w:t>
      </w:r>
      <w:r>
        <w:rPr>
          <w:rFonts w:ascii="Cambria Math" w:hAnsi="Cambria Math" w:cs="Times New Roman"/>
          <w:i/>
          <w:iCs/>
          <w:color w:val="000000" w:themeColor="text1"/>
          <w:sz w:val="22"/>
          <w:szCs w:val="22"/>
        </w:rPr>
        <w:t>ω</w:t>
      </w:r>
      <w:r>
        <w:rPr>
          <w:rFonts w:ascii="Cambria Math" w:hAnsi="Cambria Math" w:cs="Times New Roman"/>
          <w:i/>
          <w:iCs/>
          <w:color w:val="000000" w:themeColor="text1"/>
          <w:sz w:val="22"/>
          <w:szCs w:val="22"/>
          <w:vertAlign w:val="superscript"/>
        </w:rPr>
        <w:t>2</w:t>
      </w:r>
      <w:r>
        <w:rPr>
          <w:rFonts w:ascii="Cambria Math" w:hAnsi="Cambria Math" w:cs="Times New Roman" w:hint="eastAsia"/>
          <w:i/>
          <w:iCs/>
          <w:color w:val="000000" w:themeColor="text1"/>
          <w:sz w:val="22"/>
          <w:szCs w:val="22"/>
        </w:rPr>
        <w:t>L</w:t>
      </w:r>
      <w:r>
        <w:rPr>
          <w:rFonts w:ascii="Cambria Math" w:hAnsi="Cambria Math" w:cs="Times New Roman" w:hint="eastAsia"/>
          <w:iCs/>
          <w:color w:val="000000" w:themeColor="text1"/>
          <w:sz w:val="22"/>
          <w:szCs w:val="22"/>
        </w:rPr>
        <w:t>；</w:t>
      </w:r>
      <w:r>
        <w:rPr>
          <w:rFonts w:ascii="Cambria Math" w:hAnsi="Cambria Math" w:cs="Times New Roman" w:hint="eastAsia"/>
          <w:iCs/>
          <w:color w:val="000000" w:themeColor="text1"/>
          <w:sz w:val="22"/>
          <w:szCs w:val="22"/>
        </w:rPr>
        <w:t xml:space="preserve"> </w:t>
      </w:r>
      <w:r>
        <w:rPr>
          <w:rFonts w:ascii="Cambria Math" w:hAnsi="Cambria Math" w:cs="Times New Roman"/>
          <w:iCs/>
          <w:color w:val="000000" w:themeColor="text1"/>
          <w:sz w:val="22"/>
          <w:szCs w:val="22"/>
        </w:rPr>
        <w:t xml:space="preserve"> </w:t>
      </w:r>
      <w:r>
        <w:rPr>
          <w:rFonts w:ascii="Cambria Math" w:hAnsi="Cambria Math" w:cs="Times New Roman" w:hint="eastAsia"/>
          <w:iCs/>
          <w:color w:val="000000" w:themeColor="text1"/>
          <w:sz w:val="22"/>
          <w:szCs w:val="22"/>
        </w:rPr>
        <w:t>（</w:t>
      </w:r>
      <w:r>
        <w:rPr>
          <w:rFonts w:ascii="Cambria Math" w:hAnsi="Cambria Math" w:cs="Times New Roman" w:hint="eastAsia"/>
          <w:iCs/>
          <w:color w:val="000000" w:themeColor="text1"/>
          <w:sz w:val="22"/>
          <w:szCs w:val="22"/>
        </w:rPr>
        <w:t>2</w:t>
      </w:r>
      <w:r>
        <w:rPr>
          <w:rFonts w:ascii="Cambria Math" w:hAnsi="Cambria Math" w:cs="Times New Roman" w:hint="eastAsia"/>
          <w:iCs/>
          <w:color w:val="000000" w:themeColor="text1"/>
          <w:sz w:val="22"/>
          <w:szCs w:val="22"/>
        </w:rPr>
        <w:t>）</w:t>
      </w:r>
      <w:r>
        <w:rPr>
          <w:rFonts w:ascii="Cambria Math" w:hAnsi="Cambria Math" w:cs="Times New Roman"/>
          <w:iCs/>
          <w:color w:val="000000" w:themeColor="text1"/>
          <w:sz w:val="22"/>
          <w:szCs w:val="22"/>
        </w:rPr>
        <w:object w:dxaOrig="622" w:dyaOrig="653" w14:anchorId="2811D35D">
          <v:shape id="_x0000_i1029" type="#_x0000_t75" style="width:31.15pt;height:32.6pt" o:ole="">
            <v:imagedata r:id="rId32" o:title=""/>
          </v:shape>
          <o:OLEObject Type="Embed" ProgID="Equation.DSMT4" ShapeID="_x0000_i1029" DrawAspect="Content" ObjectID="_1800816309" r:id="rId33"/>
        </w:object>
      </w:r>
      <w:r>
        <w:rPr>
          <w:rFonts w:eastAsia="方正书宋_GBK"/>
          <w:color w:val="000000" w:themeColor="text1"/>
          <w:sz w:val="18"/>
          <w:szCs w:val="18"/>
        </w:rPr>
        <w:t xml:space="preserve"> </w:t>
      </w:r>
      <w:r>
        <w:rPr>
          <w:rFonts w:cs="Times New Roman" w:hint="eastAsia"/>
          <w:color w:val="000000"/>
          <w:sz w:val="22"/>
          <w:szCs w:val="22"/>
        </w:rPr>
        <w:t>；</w:t>
      </w:r>
      <w:r>
        <w:rPr>
          <w:rFonts w:eastAsia="方正书宋_GBK"/>
          <w:color w:val="000000" w:themeColor="text1"/>
          <w:sz w:val="18"/>
          <w:szCs w:val="18"/>
        </w:rPr>
        <w:t xml:space="preserve"> </w:t>
      </w:r>
      <w:r>
        <w:rPr>
          <w:rFonts w:ascii="Cambria Math" w:hAnsi="Cambria Math" w:cs="Times New Roman" w:hint="eastAsia"/>
          <w:iCs/>
          <w:color w:val="000000" w:themeColor="text1"/>
          <w:sz w:val="22"/>
          <w:szCs w:val="22"/>
        </w:rPr>
        <w:t>（</w:t>
      </w:r>
      <w:r>
        <w:rPr>
          <w:rFonts w:ascii="Cambria Math" w:hAnsi="Cambria Math" w:cs="Times New Roman" w:hint="eastAsia"/>
          <w:iCs/>
          <w:color w:val="000000" w:themeColor="text1"/>
          <w:sz w:val="22"/>
          <w:szCs w:val="22"/>
        </w:rPr>
        <w:t>3</w:t>
      </w:r>
      <w:r>
        <w:rPr>
          <w:rFonts w:ascii="Cambria Math" w:hAnsi="Cambria Math" w:cs="Times New Roman" w:hint="eastAsia"/>
          <w:iCs/>
          <w:color w:val="000000" w:themeColor="text1"/>
          <w:sz w:val="22"/>
          <w:szCs w:val="22"/>
        </w:rPr>
        <w:t>）</w:t>
      </w:r>
      <w:r>
        <w:rPr>
          <w:rFonts w:ascii="Cambria Math" w:hAnsi="Cambria Math" w:cs="Times New Roman"/>
          <w:iCs/>
          <w:color w:val="000000" w:themeColor="text1"/>
          <w:sz w:val="22"/>
          <w:szCs w:val="22"/>
        </w:rPr>
        <w:object w:dxaOrig="1119" w:dyaOrig="653" w14:anchorId="4EE65F2A">
          <v:shape id="_x0000_i1030" type="#_x0000_t75" style="width:56.05pt;height:32.6pt" o:ole="">
            <v:imagedata r:id="rId34" o:title=""/>
          </v:shape>
          <o:OLEObject Type="Embed" ProgID="Equation.DSMT4" ShapeID="_x0000_i1030" DrawAspect="Content" ObjectID="_1800816310" r:id="rId35"/>
        </w:object>
      </w:r>
    </w:p>
    <w:p w14:paraId="26EC4473" w14:textId="77777777" w:rsidR="00FB41A2" w:rsidRDefault="00000000">
      <w:pPr>
        <w:spacing w:line="312" w:lineRule="auto"/>
        <w:ind w:leftChars="1" w:left="442" w:hangingChars="200" w:hanging="440"/>
        <w:jc w:val="left"/>
        <w:textAlignment w:val="center"/>
        <w:rPr>
          <w:rFonts w:cs="Times New Roman"/>
          <w:color w:val="000000"/>
          <w:sz w:val="22"/>
          <w:szCs w:val="22"/>
        </w:rPr>
      </w:pPr>
      <w:r>
        <w:rPr>
          <w:rFonts w:cs="Times New Roman"/>
          <w:color w:val="000000"/>
          <w:sz w:val="22"/>
          <w:szCs w:val="22"/>
        </w:rPr>
        <w:t>15</w:t>
      </w:r>
      <w:r>
        <w:rPr>
          <w:rFonts w:cs="Times New Roman"/>
          <w:color w:val="000000"/>
          <w:sz w:val="22"/>
          <w:szCs w:val="22"/>
        </w:rPr>
        <w:t>．</w:t>
      </w:r>
      <w:r>
        <w:rPr>
          <w:rFonts w:cs="Times New Roman" w:hint="eastAsia"/>
          <w:sz w:val="22"/>
          <w:szCs w:val="22"/>
        </w:rPr>
        <w:t>（</w:t>
      </w:r>
      <w:r>
        <w:rPr>
          <w:rFonts w:cs="Times New Roman" w:hint="eastAsia"/>
          <w:sz w:val="22"/>
          <w:szCs w:val="22"/>
        </w:rPr>
        <w:t>2022</w:t>
      </w:r>
      <w:r>
        <w:rPr>
          <w:rFonts w:cs="Times New Roman" w:hint="eastAsia"/>
          <w:sz w:val="22"/>
          <w:szCs w:val="22"/>
        </w:rPr>
        <w:t>·江苏·</w:t>
      </w:r>
      <w:r>
        <w:rPr>
          <w:rFonts w:cs="Times New Roman" w:hint="eastAsia"/>
          <w:sz w:val="22"/>
          <w:szCs w:val="22"/>
        </w:rPr>
        <w:t>15</w:t>
      </w:r>
      <w:r>
        <w:rPr>
          <w:rFonts w:cs="Times New Roman" w:hint="eastAsia"/>
          <w:sz w:val="22"/>
          <w:szCs w:val="22"/>
        </w:rPr>
        <w:t>）（</w:t>
      </w:r>
      <w:r>
        <w:rPr>
          <w:rFonts w:cs="Times New Roman"/>
          <w:sz w:val="22"/>
          <w:szCs w:val="22"/>
        </w:rPr>
        <w:t>16</w:t>
      </w:r>
      <w:r>
        <w:rPr>
          <w:rFonts w:cs="Times New Roman" w:hint="eastAsia"/>
          <w:sz w:val="22"/>
          <w:szCs w:val="22"/>
        </w:rPr>
        <w:t>分）</w:t>
      </w:r>
      <w:r>
        <w:rPr>
          <w:rFonts w:cs="Times New Roman"/>
          <w:color w:val="000000"/>
          <w:sz w:val="22"/>
          <w:szCs w:val="22"/>
        </w:rPr>
        <w:t>某装置用电场控制带电粒子运动，工作原理如图所示，矩形</w:t>
      </w:r>
      <w:r>
        <w:rPr>
          <w:rFonts w:cs="Times New Roman" w:hint="eastAsia"/>
          <w:i/>
          <w:color w:val="000000"/>
          <w:sz w:val="22"/>
          <w:szCs w:val="22"/>
        </w:rPr>
        <w:t>ABCD</w:t>
      </w:r>
      <w:r>
        <w:rPr>
          <w:rFonts w:cs="Times New Roman"/>
          <w:color w:val="000000"/>
          <w:sz w:val="22"/>
          <w:szCs w:val="22"/>
        </w:rPr>
        <w:t>区域内存在多层紧邻的匀强电场，每层的高度均为</w:t>
      </w:r>
      <w:r>
        <w:rPr>
          <w:rFonts w:cs="Times New Roman"/>
          <w:i/>
          <w:color w:val="000000"/>
          <w:sz w:val="22"/>
          <w:szCs w:val="22"/>
        </w:rPr>
        <w:t>d</w:t>
      </w:r>
      <w:r>
        <w:rPr>
          <w:rFonts w:cs="Times New Roman"/>
          <w:color w:val="000000"/>
          <w:sz w:val="22"/>
          <w:szCs w:val="22"/>
        </w:rPr>
        <w:t>，电场强度大小均为</w:t>
      </w:r>
      <w:r>
        <w:rPr>
          <w:rFonts w:cs="Times New Roman"/>
          <w:i/>
          <w:color w:val="000000"/>
          <w:sz w:val="22"/>
          <w:szCs w:val="22"/>
        </w:rPr>
        <w:t>E</w:t>
      </w:r>
      <w:r>
        <w:rPr>
          <w:rFonts w:cs="Times New Roman"/>
          <w:color w:val="000000"/>
          <w:sz w:val="22"/>
          <w:szCs w:val="22"/>
        </w:rPr>
        <w:t>，方向沿竖直方向交替变化，</w:t>
      </w:r>
      <w:r>
        <w:rPr>
          <w:rFonts w:cs="Times New Roman" w:hint="eastAsia"/>
          <w:i/>
          <w:color w:val="000000"/>
          <w:sz w:val="22"/>
          <w:szCs w:val="22"/>
        </w:rPr>
        <w:t>A</w:t>
      </w:r>
      <w:r>
        <w:rPr>
          <w:rFonts w:cs="Times New Roman"/>
          <w:i/>
          <w:color w:val="000000"/>
          <w:sz w:val="22"/>
          <w:szCs w:val="22"/>
        </w:rPr>
        <w:t>B</w:t>
      </w:r>
      <w:r>
        <w:rPr>
          <w:rFonts w:cs="Times New Roman"/>
          <w:color w:val="000000"/>
          <w:sz w:val="22"/>
          <w:szCs w:val="22"/>
        </w:rPr>
        <w:t>边长为</w:t>
      </w:r>
      <w:r>
        <w:rPr>
          <w:rFonts w:cs="Times New Roman" w:hint="eastAsia"/>
          <w:color w:val="000000"/>
          <w:sz w:val="22"/>
          <w:szCs w:val="22"/>
        </w:rPr>
        <w:t>1</w:t>
      </w:r>
      <w:r>
        <w:rPr>
          <w:rFonts w:cs="Times New Roman"/>
          <w:color w:val="000000"/>
          <w:sz w:val="22"/>
          <w:szCs w:val="22"/>
        </w:rPr>
        <w:t>2</w:t>
      </w:r>
      <w:r>
        <w:rPr>
          <w:rFonts w:cs="Times New Roman"/>
          <w:i/>
          <w:color w:val="000000"/>
          <w:sz w:val="22"/>
          <w:szCs w:val="22"/>
        </w:rPr>
        <w:t>d</w:t>
      </w:r>
      <w:r>
        <w:rPr>
          <w:rFonts w:cs="Times New Roman"/>
          <w:color w:val="000000"/>
          <w:sz w:val="22"/>
          <w:szCs w:val="22"/>
        </w:rPr>
        <w:t>，</w:t>
      </w:r>
      <w:r>
        <w:rPr>
          <w:rFonts w:cs="Times New Roman" w:hint="eastAsia"/>
          <w:i/>
          <w:color w:val="000000"/>
          <w:sz w:val="22"/>
          <w:szCs w:val="22"/>
        </w:rPr>
        <w:t>B</w:t>
      </w:r>
      <w:r>
        <w:rPr>
          <w:rFonts w:cs="Times New Roman"/>
          <w:i/>
          <w:color w:val="000000"/>
          <w:sz w:val="22"/>
          <w:szCs w:val="22"/>
        </w:rPr>
        <w:t>C</w:t>
      </w:r>
      <w:r>
        <w:rPr>
          <w:rFonts w:cs="Times New Roman"/>
          <w:color w:val="000000"/>
          <w:sz w:val="22"/>
          <w:szCs w:val="22"/>
        </w:rPr>
        <w:t>边长为</w:t>
      </w:r>
      <w:r>
        <w:rPr>
          <w:rFonts w:cs="Times New Roman" w:hint="eastAsia"/>
          <w:color w:val="000000"/>
          <w:sz w:val="22"/>
          <w:szCs w:val="22"/>
        </w:rPr>
        <w:t>8</w:t>
      </w:r>
      <w:r>
        <w:rPr>
          <w:rFonts w:cs="Times New Roman"/>
          <w:i/>
          <w:color w:val="000000"/>
          <w:sz w:val="22"/>
          <w:szCs w:val="22"/>
        </w:rPr>
        <w:t>d</w:t>
      </w:r>
      <w:r>
        <w:rPr>
          <w:rFonts w:cs="Times New Roman"/>
          <w:color w:val="000000"/>
          <w:sz w:val="22"/>
          <w:szCs w:val="22"/>
        </w:rPr>
        <w:t>，质量为</w:t>
      </w:r>
      <w:r>
        <w:rPr>
          <w:rFonts w:cs="Times New Roman"/>
          <w:i/>
          <w:color w:val="000000"/>
          <w:sz w:val="22"/>
          <w:szCs w:val="22"/>
        </w:rPr>
        <w:t>m</w:t>
      </w:r>
      <w:r>
        <w:rPr>
          <w:rFonts w:cs="Times New Roman"/>
          <w:color w:val="000000"/>
          <w:sz w:val="22"/>
          <w:szCs w:val="22"/>
        </w:rPr>
        <w:t>、电荷量为</w:t>
      </w:r>
      <w:r>
        <w:rPr>
          <w:rFonts w:cs="Times New Roman" w:hint="eastAsia"/>
          <w:color w:val="000000"/>
          <w:sz w:val="22"/>
          <w:szCs w:val="22"/>
        </w:rPr>
        <w:t>+</w:t>
      </w:r>
      <w:r>
        <w:rPr>
          <w:rFonts w:cs="Times New Roman"/>
          <w:i/>
          <w:color w:val="000000"/>
          <w:sz w:val="22"/>
          <w:szCs w:val="22"/>
        </w:rPr>
        <w:t>q</w:t>
      </w:r>
      <w:r>
        <w:rPr>
          <w:rFonts w:cs="Times New Roman"/>
          <w:color w:val="000000"/>
          <w:sz w:val="22"/>
          <w:szCs w:val="22"/>
        </w:rPr>
        <w:t>的粒子流从装置左端中点射入电场，粒子初动能为</w:t>
      </w:r>
      <w:r>
        <w:rPr>
          <w:rFonts w:cs="Times New Roman" w:hint="eastAsia"/>
          <w:i/>
          <w:color w:val="000000"/>
          <w:sz w:val="22"/>
          <w:szCs w:val="22"/>
        </w:rPr>
        <w:t>E</w:t>
      </w:r>
      <w:r>
        <w:rPr>
          <w:rFonts w:cs="Times New Roman"/>
          <w:color w:val="000000"/>
          <w:sz w:val="22"/>
          <w:szCs w:val="22"/>
          <w:vertAlign w:val="subscript"/>
        </w:rPr>
        <w:t>k</w:t>
      </w:r>
      <w:r>
        <w:rPr>
          <w:rFonts w:cs="Times New Roman"/>
          <w:color w:val="000000"/>
          <w:sz w:val="22"/>
          <w:szCs w:val="22"/>
        </w:rPr>
        <w:t>，入射角为</w:t>
      </w:r>
      <w:r>
        <w:rPr>
          <w:rFonts w:cs="Times New Roman"/>
          <w:i/>
          <w:color w:val="000000"/>
          <w:sz w:val="22"/>
          <w:szCs w:val="22"/>
        </w:rPr>
        <w:t>θ</w:t>
      </w:r>
      <w:r>
        <w:rPr>
          <w:rFonts w:cs="Times New Roman"/>
          <w:color w:val="000000"/>
          <w:sz w:val="22"/>
          <w:szCs w:val="22"/>
        </w:rPr>
        <w:t>，在纸面内运动，不计重力及粒子间的相互作用力．</w:t>
      </w:r>
    </w:p>
    <w:p w14:paraId="510AC772"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w:t>
      </w:r>
      <w:r>
        <w:rPr>
          <w:rFonts w:cs="Times New Roman"/>
          <w:color w:val="000000"/>
          <w:sz w:val="22"/>
          <w:szCs w:val="22"/>
        </w:rPr>
        <w:t>1</w:t>
      </w:r>
      <w:r>
        <w:rPr>
          <w:rFonts w:cs="Times New Roman"/>
          <w:color w:val="000000"/>
          <w:sz w:val="22"/>
          <w:szCs w:val="22"/>
        </w:rPr>
        <w:t>）当</w:t>
      </w:r>
      <w:r>
        <w:rPr>
          <w:rFonts w:cs="Times New Roman"/>
          <w:i/>
          <w:color w:val="000000"/>
          <w:sz w:val="22"/>
          <w:szCs w:val="22"/>
        </w:rPr>
        <w:t>θ=θ</w:t>
      </w:r>
      <w:r>
        <w:rPr>
          <w:rFonts w:cs="Times New Roman"/>
          <w:color w:val="000000"/>
          <w:sz w:val="22"/>
          <w:szCs w:val="22"/>
          <w:vertAlign w:val="subscript"/>
        </w:rPr>
        <w:t>0</w:t>
      </w:r>
      <w:r>
        <w:rPr>
          <w:rFonts w:cs="Times New Roman"/>
          <w:color w:val="000000"/>
          <w:sz w:val="22"/>
          <w:szCs w:val="22"/>
        </w:rPr>
        <w:t>时，若粒子能从</w:t>
      </w:r>
      <w:r>
        <w:rPr>
          <w:rFonts w:cs="Times New Roman" w:hint="eastAsia"/>
          <w:i/>
          <w:color w:val="000000"/>
          <w:sz w:val="22"/>
          <w:szCs w:val="22"/>
        </w:rPr>
        <w:t>CD</w:t>
      </w:r>
      <w:r>
        <w:rPr>
          <w:rFonts w:cs="Times New Roman"/>
          <w:color w:val="000000"/>
          <w:sz w:val="22"/>
          <w:szCs w:val="22"/>
        </w:rPr>
        <w:t>边射出，求该粒子通过电场的时间</w:t>
      </w:r>
      <w:r>
        <w:rPr>
          <w:rFonts w:cs="Times New Roman"/>
          <w:i/>
          <w:color w:val="000000"/>
          <w:sz w:val="22"/>
          <w:szCs w:val="22"/>
        </w:rPr>
        <w:t>t</w:t>
      </w:r>
      <w:r>
        <w:rPr>
          <w:rFonts w:cs="Times New Roman"/>
          <w:color w:val="000000"/>
          <w:sz w:val="22"/>
          <w:szCs w:val="22"/>
        </w:rPr>
        <w:t>；</w:t>
      </w:r>
    </w:p>
    <w:p w14:paraId="25923576" w14:textId="77777777" w:rsidR="00FB41A2" w:rsidRDefault="00000000">
      <w:pPr>
        <w:spacing w:line="312" w:lineRule="auto"/>
        <w:ind w:firstLineChars="200" w:firstLine="440"/>
        <w:jc w:val="left"/>
        <w:textAlignment w:val="center"/>
        <w:rPr>
          <w:rFonts w:cs="Times New Roman"/>
          <w:color w:val="000000"/>
          <w:sz w:val="22"/>
          <w:szCs w:val="22"/>
        </w:rPr>
      </w:pPr>
      <w:r>
        <w:rPr>
          <w:rFonts w:cs="Times New Roman"/>
          <w:color w:val="000000"/>
          <w:sz w:val="22"/>
          <w:szCs w:val="22"/>
        </w:rPr>
        <w:t>（</w:t>
      </w:r>
      <w:r>
        <w:rPr>
          <w:rFonts w:cs="Times New Roman"/>
          <w:color w:val="000000"/>
          <w:sz w:val="22"/>
          <w:szCs w:val="22"/>
        </w:rPr>
        <w:t>2</w:t>
      </w:r>
      <w:r>
        <w:rPr>
          <w:rFonts w:cs="Times New Roman"/>
          <w:color w:val="000000"/>
          <w:sz w:val="22"/>
          <w:szCs w:val="22"/>
        </w:rPr>
        <w:t>）当</w:t>
      </w:r>
      <w:r>
        <w:rPr>
          <w:rFonts w:cs="Times New Roman" w:hint="eastAsia"/>
          <w:i/>
          <w:color w:val="000000"/>
          <w:sz w:val="22"/>
          <w:szCs w:val="22"/>
        </w:rPr>
        <w:t>E</w:t>
      </w:r>
      <w:r>
        <w:rPr>
          <w:rFonts w:cs="Times New Roman" w:hint="eastAsia"/>
          <w:color w:val="000000"/>
          <w:sz w:val="22"/>
          <w:szCs w:val="22"/>
          <w:vertAlign w:val="subscript"/>
        </w:rPr>
        <w:t>k</w:t>
      </w:r>
      <w:r>
        <w:rPr>
          <w:rFonts w:cs="Times New Roman"/>
          <w:color w:val="000000"/>
          <w:sz w:val="22"/>
          <w:szCs w:val="22"/>
        </w:rPr>
        <w:t>=4</w:t>
      </w:r>
      <w:r>
        <w:rPr>
          <w:rFonts w:cs="Times New Roman" w:hint="eastAsia"/>
          <w:i/>
          <w:color w:val="000000"/>
          <w:sz w:val="22"/>
          <w:szCs w:val="22"/>
        </w:rPr>
        <w:t>qEd</w:t>
      </w:r>
      <w:r>
        <w:rPr>
          <w:rFonts w:cs="Times New Roman"/>
          <w:color w:val="000000"/>
          <w:sz w:val="22"/>
          <w:szCs w:val="22"/>
        </w:rPr>
        <w:t>时，若粒子从</w:t>
      </w:r>
      <w:r>
        <w:rPr>
          <w:rFonts w:cs="Times New Roman" w:hint="eastAsia"/>
          <w:i/>
          <w:color w:val="000000"/>
          <w:sz w:val="22"/>
          <w:szCs w:val="22"/>
        </w:rPr>
        <w:t>CD</w:t>
      </w:r>
      <w:r>
        <w:rPr>
          <w:rFonts w:cs="Times New Roman"/>
          <w:color w:val="000000"/>
          <w:sz w:val="22"/>
          <w:szCs w:val="22"/>
        </w:rPr>
        <w:t>边射出电场时与轴线</w:t>
      </w:r>
      <w:r>
        <w:rPr>
          <w:rFonts w:cs="Times New Roman" w:hint="eastAsia"/>
          <w:i/>
          <w:color w:val="000000"/>
          <w:sz w:val="22"/>
          <w:szCs w:val="22"/>
        </w:rPr>
        <w:t>OO</w:t>
      </w:r>
      <w:r>
        <w:rPr>
          <w:rFonts w:cs="Times New Roman"/>
          <w:b/>
          <w:bCs/>
          <w:color w:val="000000"/>
          <w:sz w:val="22"/>
          <w:szCs w:val="22"/>
          <w:vertAlign w:val="superscript"/>
        </w:rPr>
        <w:t>/</w:t>
      </w:r>
      <w:r>
        <w:rPr>
          <w:rFonts w:cs="Times New Roman"/>
          <w:color w:val="000000"/>
          <w:sz w:val="22"/>
          <w:szCs w:val="22"/>
        </w:rPr>
        <w:t>的距离小于</w:t>
      </w:r>
      <w:r>
        <w:rPr>
          <w:rFonts w:cs="Times New Roman"/>
          <w:i/>
          <w:color w:val="000000"/>
          <w:sz w:val="22"/>
          <w:szCs w:val="22"/>
        </w:rPr>
        <w:t>d</w:t>
      </w:r>
      <w:r>
        <w:rPr>
          <w:rFonts w:cs="Times New Roman"/>
          <w:color w:val="000000"/>
          <w:sz w:val="22"/>
          <w:szCs w:val="22"/>
        </w:rPr>
        <w:t>，求入射角</w:t>
      </w:r>
      <w:r>
        <w:rPr>
          <w:rFonts w:cs="Times New Roman"/>
          <w:i/>
          <w:color w:val="000000"/>
          <w:sz w:val="22"/>
          <w:szCs w:val="22"/>
        </w:rPr>
        <w:t>θ</w:t>
      </w:r>
      <w:r>
        <w:rPr>
          <w:rFonts w:cs="Times New Roman"/>
          <w:color w:val="000000"/>
          <w:sz w:val="22"/>
          <w:szCs w:val="22"/>
        </w:rPr>
        <w:t>的范围；</w:t>
      </w:r>
    </w:p>
    <w:p w14:paraId="7519A98F" w14:textId="77777777" w:rsidR="00FB41A2" w:rsidRDefault="00000000">
      <w:pPr>
        <w:spacing w:line="312" w:lineRule="auto"/>
        <w:ind w:leftChars="200" w:left="420"/>
        <w:jc w:val="left"/>
        <w:textAlignment w:val="center"/>
        <w:rPr>
          <w:rFonts w:cs="Times New Roman"/>
          <w:sz w:val="22"/>
          <w:szCs w:val="22"/>
        </w:rPr>
      </w:pPr>
      <w:r>
        <w:rPr>
          <w:rFonts w:cs="Times New Roman"/>
          <w:color w:val="000000"/>
          <w:sz w:val="22"/>
          <w:szCs w:val="22"/>
        </w:rPr>
        <w:t>（</w:t>
      </w:r>
      <w:r>
        <w:rPr>
          <w:rFonts w:cs="Times New Roman"/>
          <w:color w:val="000000"/>
          <w:sz w:val="22"/>
          <w:szCs w:val="22"/>
        </w:rPr>
        <w:t>3</w:t>
      </w:r>
      <w:r>
        <w:rPr>
          <w:rFonts w:cs="Times New Roman"/>
          <w:color w:val="000000"/>
          <w:sz w:val="22"/>
          <w:szCs w:val="22"/>
        </w:rPr>
        <w:t>）当</w:t>
      </w:r>
      <w:r>
        <w:rPr>
          <w:rFonts w:cs="Times New Roman" w:hint="eastAsia"/>
          <w:i/>
          <w:color w:val="000000"/>
          <w:sz w:val="22"/>
          <w:szCs w:val="22"/>
        </w:rPr>
        <w:t>E</w:t>
      </w:r>
      <w:r>
        <w:rPr>
          <w:rFonts w:cs="Times New Roman"/>
          <w:color w:val="000000"/>
          <w:sz w:val="22"/>
          <w:szCs w:val="22"/>
          <w:vertAlign w:val="subscript"/>
        </w:rPr>
        <w:t>k</w:t>
      </w:r>
      <w:r>
        <w:rPr>
          <w:rFonts w:cs="Times New Roman"/>
          <w:color w:val="000000"/>
          <w:sz w:val="22"/>
          <w:szCs w:val="22"/>
        </w:rPr>
        <w:t>=</w:t>
      </w:r>
      <w:r>
        <w:rPr>
          <w:rFonts w:cs="Times New Roman"/>
          <w:color w:val="000000"/>
          <w:sz w:val="22"/>
          <w:szCs w:val="22"/>
        </w:rPr>
        <w:object w:dxaOrig="218" w:dyaOrig="622" w14:anchorId="76DDB9ED">
          <v:shape id="_x0000_i1031" type="#_x0000_t75" style="width:10.85pt;height:31.15pt" o:ole="">
            <v:imagedata r:id="rId36" o:title=""/>
          </v:shape>
          <o:OLEObject Type="Embed" ProgID="Equation.DSMT4" ShapeID="_x0000_i1031" DrawAspect="Content" ObjectID="_1800816311" r:id="rId37"/>
        </w:object>
      </w:r>
      <w:r>
        <w:rPr>
          <w:rFonts w:cs="Times New Roman"/>
          <w:i/>
          <w:color w:val="000000"/>
          <w:sz w:val="22"/>
          <w:szCs w:val="22"/>
        </w:rPr>
        <w:t>qEd</w:t>
      </w:r>
      <w:r>
        <w:rPr>
          <w:rFonts w:cs="Times New Roman" w:hint="eastAsia"/>
          <w:color w:val="000000"/>
          <w:sz w:val="22"/>
          <w:szCs w:val="22"/>
        </w:rPr>
        <w:t>，</w:t>
      </w:r>
      <w:r>
        <w:rPr>
          <w:rFonts w:cs="Times New Roman"/>
          <w:color w:val="000000"/>
          <w:sz w:val="22"/>
          <w:szCs w:val="22"/>
        </w:rPr>
        <w:t>粒子在</w:t>
      </w:r>
      <w:r>
        <w:rPr>
          <w:rFonts w:cs="Times New Roman"/>
          <w:i/>
          <w:color w:val="000000"/>
          <w:sz w:val="22"/>
          <w:szCs w:val="22"/>
        </w:rPr>
        <w:t>θ</w:t>
      </w:r>
      <w:r>
        <w:rPr>
          <w:rFonts w:cs="Times New Roman"/>
          <w:color w:val="000000"/>
          <w:sz w:val="22"/>
          <w:szCs w:val="22"/>
        </w:rPr>
        <w:t>为</w:t>
      </w:r>
      <w:r>
        <w:rPr>
          <w:rFonts w:cs="Times New Roman"/>
          <w:color w:val="000000"/>
          <w:sz w:val="22"/>
          <w:szCs w:val="22"/>
        </w:rPr>
        <w:object w:dxaOrig="394" w:dyaOrig="622" w14:anchorId="3332B9FA">
          <v:shape id="_x0000_i1032" type="#_x0000_t75" style="width:19.8pt;height:31.15pt" o:ole="">
            <v:imagedata r:id="rId38" o:title=""/>
          </v:shape>
          <o:OLEObject Type="Embed" ProgID="Equation.DSMT4" ShapeID="_x0000_i1032" DrawAspect="Content" ObjectID="_1800816312" r:id="rId39"/>
        </w:object>
      </w:r>
      <w:r>
        <w:rPr>
          <w:rFonts w:cs="Times New Roman"/>
          <w:color w:val="000000"/>
          <w:sz w:val="22"/>
          <w:szCs w:val="22"/>
        </w:rPr>
        <w:t>~</w:t>
      </w:r>
      <w:r>
        <w:rPr>
          <w:rFonts w:cs="Times New Roman"/>
          <w:color w:val="000000"/>
          <w:sz w:val="22"/>
          <w:szCs w:val="22"/>
        </w:rPr>
        <w:object w:dxaOrig="233" w:dyaOrig="622" w14:anchorId="3C156F7B">
          <v:shape id="_x0000_i1033" type="#_x0000_t75" style="width:11.6pt;height:31.15pt" o:ole="">
            <v:imagedata r:id="rId40" o:title=""/>
          </v:shape>
          <o:OLEObject Type="Embed" ProgID="Equation.DSMT4" ShapeID="_x0000_i1033" DrawAspect="Content" ObjectID="_1800816313" r:id="rId41"/>
        </w:object>
      </w:r>
      <w:r>
        <w:rPr>
          <w:rFonts w:cs="Times New Roman"/>
          <w:color w:val="000000"/>
          <w:sz w:val="22"/>
          <w:szCs w:val="22"/>
        </w:rPr>
        <w:t>范围内均匀射入电场，求从</w:t>
      </w:r>
      <w:r>
        <w:rPr>
          <w:rFonts w:cs="Times New Roman" w:hint="eastAsia"/>
          <w:i/>
          <w:color w:val="000000"/>
          <w:sz w:val="22"/>
          <w:szCs w:val="22"/>
        </w:rPr>
        <w:t>CD</w:t>
      </w:r>
      <w:r>
        <w:rPr>
          <w:rFonts w:cs="Times New Roman"/>
          <w:color w:val="000000"/>
          <w:sz w:val="22"/>
          <w:szCs w:val="22"/>
        </w:rPr>
        <w:t>边出射的粒子与入射粒子的数量之比</w:t>
      </w:r>
      <w:r>
        <w:rPr>
          <w:rFonts w:cs="Times New Roman" w:hint="eastAsia"/>
          <w:i/>
          <w:color w:val="000000"/>
          <w:sz w:val="22"/>
          <w:szCs w:val="22"/>
        </w:rPr>
        <w:t xml:space="preserve">N </w:t>
      </w:r>
      <w:r>
        <w:rPr>
          <w:rFonts w:cs="Times New Roman"/>
          <w:color w:val="000000"/>
          <w:sz w:val="22"/>
          <w:szCs w:val="22"/>
        </w:rPr>
        <w:t>:</w:t>
      </w:r>
      <w:r>
        <w:rPr>
          <w:rFonts w:cs="Times New Roman" w:hint="eastAsia"/>
          <w:color w:val="000000"/>
          <w:sz w:val="22"/>
          <w:szCs w:val="22"/>
        </w:rPr>
        <w:t xml:space="preserve"> </w:t>
      </w:r>
      <w:r>
        <w:rPr>
          <w:rFonts w:cs="Times New Roman"/>
          <w:i/>
          <w:color w:val="000000"/>
          <w:sz w:val="22"/>
          <w:szCs w:val="22"/>
        </w:rPr>
        <w:t>N</w:t>
      </w:r>
      <w:r>
        <w:rPr>
          <w:rFonts w:cs="Times New Roman"/>
          <w:color w:val="000000"/>
          <w:sz w:val="22"/>
          <w:szCs w:val="22"/>
          <w:vertAlign w:val="subscript"/>
        </w:rPr>
        <w:t>0</w:t>
      </w:r>
      <w:r>
        <w:rPr>
          <w:rFonts w:cs="Times New Roman"/>
          <w:color w:val="000000"/>
          <w:sz w:val="22"/>
          <w:szCs w:val="22"/>
        </w:rPr>
        <w:t>．</w:t>
      </w:r>
    </w:p>
    <w:p w14:paraId="748ACDE7" w14:textId="77777777" w:rsidR="00FB41A2" w:rsidRDefault="00000000">
      <w:pPr>
        <w:pStyle w:val="aa"/>
        <w:ind w:left="660" w:hanging="660"/>
        <w:jc w:val="right"/>
        <w:rPr>
          <w:rFonts w:cs="Times New Roman" w:hint="eastAsia"/>
          <w:color w:val="000000" w:themeColor="text1"/>
        </w:rPr>
      </w:pPr>
      <w:r>
        <w:rPr>
          <w:rFonts w:cs="Times New Roman"/>
          <w:noProof/>
          <w:color w:val="000000"/>
        </w:rPr>
        <w:drawing>
          <wp:inline distT="0" distB="0" distL="114300" distR="114300" wp14:anchorId="1D629C59" wp14:editId="6B14D3ED">
            <wp:extent cx="2364740" cy="2399665"/>
            <wp:effectExtent l="0" t="0" r="6985" b="635"/>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42" cstate="print"/>
                    <a:stretch>
                      <a:fillRect/>
                    </a:stretch>
                  </pic:blipFill>
                  <pic:spPr>
                    <a:xfrm>
                      <a:off x="0" y="0"/>
                      <a:ext cx="2364740" cy="2399665"/>
                    </a:xfrm>
                    <a:prstGeom prst="rect">
                      <a:avLst/>
                    </a:prstGeom>
                  </pic:spPr>
                </pic:pic>
              </a:graphicData>
            </a:graphic>
          </wp:inline>
        </w:drawing>
      </w:r>
    </w:p>
    <w:p w14:paraId="0C0A19F9" w14:textId="77777777" w:rsidR="00FB41A2" w:rsidRDefault="00000000">
      <w:pPr>
        <w:pStyle w:val="aa"/>
        <w:ind w:leftChars="209" w:left="998" w:hangingChars="254" w:hanging="559"/>
        <w:rPr>
          <w:rFonts w:ascii="Times New Roman" w:eastAsia="宋体" w:hAnsi="Times New Roman" w:cs="Times New Roman"/>
          <w:color w:val="000000"/>
          <w:kern w:val="2"/>
        </w:rPr>
      </w:pPr>
      <w:r>
        <w:rPr>
          <w:rFonts w:ascii="Times New Roman" w:eastAsia="宋体" w:hAnsi="Times New Roman" w:cs="Times New Roman" w:hint="eastAsia"/>
          <w:color w:val="000000"/>
          <w:kern w:val="2"/>
        </w:rPr>
        <w:t>【答案】（</w:t>
      </w:r>
      <w:r>
        <w:rPr>
          <w:rFonts w:ascii="Times New Roman" w:eastAsia="宋体" w:hAnsi="Times New Roman" w:cs="Times New Roman" w:hint="eastAsia"/>
          <w:color w:val="000000"/>
          <w:kern w:val="2"/>
        </w:rPr>
        <w:t>1</w:t>
      </w:r>
      <w:r>
        <w:rPr>
          <w:rFonts w:ascii="Times New Roman" w:eastAsia="宋体" w:hAnsi="Times New Roman" w:cs="Times New Roman" w:hint="eastAsia"/>
          <w:color w:val="000000"/>
          <w:kern w:val="2"/>
        </w:rPr>
        <w:t>）</w:t>
      </w:r>
      <w:r>
        <w:rPr>
          <w:rFonts w:ascii="Times New Roman" w:eastAsia="宋体" w:hAnsi="Times New Roman" w:cs="Times New Roman"/>
          <w:color w:val="000000"/>
          <w:kern w:val="2"/>
          <w:position w:val="-32"/>
        </w:rPr>
        <w:object w:dxaOrig="1300" w:dyaOrig="767" w14:anchorId="191323E2">
          <v:shape id="_x0000_i1034" type="#_x0000_t75" style="width:65pt;height:38.4pt" o:ole="">
            <v:imagedata r:id="rId43" o:title=""/>
          </v:shape>
          <o:OLEObject Type="Embed" ProgID="Equation.DSMT4" ShapeID="_x0000_i1034" DrawAspect="Content" ObjectID="_1800816314" r:id="rId44"/>
        </w:object>
      </w:r>
      <w:r>
        <w:rPr>
          <w:rFonts w:ascii="Times New Roman" w:eastAsia="宋体" w:hAnsi="Times New Roman" w:cs="Times New Roman" w:hint="eastAsia"/>
          <w:color w:val="000000"/>
          <w:kern w:val="2"/>
        </w:rPr>
        <w:t>；（</w:t>
      </w:r>
      <w:r>
        <w:rPr>
          <w:rFonts w:ascii="Times New Roman" w:eastAsia="宋体" w:hAnsi="Times New Roman" w:cs="Times New Roman" w:hint="eastAsia"/>
          <w:color w:val="000000"/>
          <w:kern w:val="2"/>
        </w:rPr>
        <w:t>2</w:t>
      </w:r>
      <w:r>
        <w:rPr>
          <w:rFonts w:ascii="Times New Roman" w:eastAsia="宋体" w:hAnsi="Times New Roman" w:cs="Times New Roman" w:hint="eastAsia"/>
          <w:color w:val="000000"/>
          <w:kern w:val="2"/>
        </w:rPr>
        <w:t>）（</w:t>
      </w:r>
      <w:r>
        <w:rPr>
          <w:rFonts w:cs="Times New Roman"/>
          <w:color w:val="000000"/>
          <w:position w:val="-24"/>
        </w:rPr>
        <w:object w:dxaOrig="394" w:dyaOrig="622" w14:anchorId="0E546773">
          <v:shape id="_x0000_i1035" type="#_x0000_t75" style="width:19.8pt;height:31.15pt" o:ole="">
            <v:imagedata r:id="rId45" o:title=""/>
          </v:shape>
          <o:OLEObject Type="Embed" ProgID="Equation.DSMT4" ShapeID="_x0000_i1035" DrawAspect="Content" ObjectID="_1800816315" r:id="rId46"/>
        </w:object>
      </w:r>
      <w:r>
        <w:rPr>
          <w:rFonts w:ascii="Times New Roman" w:eastAsia="宋体" w:hAnsi="Times New Roman" w:cs="Times New Roman" w:hint="eastAsia"/>
          <w:color w:val="000000"/>
          <w:kern w:val="2"/>
        </w:rPr>
        <w:t>，</w:t>
      </w:r>
      <w:r>
        <w:rPr>
          <w:rFonts w:cs="Times New Roman"/>
          <w:color w:val="000000"/>
          <w:position w:val="-24"/>
        </w:rPr>
        <w:object w:dxaOrig="233" w:dyaOrig="622" w14:anchorId="57117227">
          <v:shape id="_x0000_i1036" type="#_x0000_t75" style="width:11.6pt;height:31.15pt" o:ole="">
            <v:imagedata r:id="rId47" o:title=""/>
          </v:shape>
          <o:OLEObject Type="Embed" ProgID="Equation.DSMT4" ShapeID="_x0000_i1036" DrawAspect="Content" ObjectID="_1800816316" r:id="rId48"/>
        </w:object>
      </w:r>
      <w:r>
        <w:rPr>
          <w:rFonts w:cs="Times New Roman" w:hint="eastAsia"/>
          <w:color w:val="000000"/>
        </w:rPr>
        <w:t>）</w:t>
      </w:r>
      <w:r>
        <w:rPr>
          <w:rFonts w:ascii="Times New Roman" w:eastAsia="宋体" w:hAnsi="Times New Roman" w:cs="Times New Roman"/>
          <w:color w:val="000000"/>
          <w:kern w:val="2"/>
        </w:rPr>
        <w:t>；</w:t>
      </w:r>
      <w:r>
        <w:rPr>
          <w:rFonts w:ascii="Times New Roman" w:eastAsia="宋体" w:hAnsi="Times New Roman" w:cs="Times New Roman" w:hint="eastAsia"/>
          <w:color w:val="000000"/>
          <w:kern w:val="2"/>
        </w:rPr>
        <w:t>（</w:t>
      </w:r>
      <w:r>
        <w:rPr>
          <w:rFonts w:ascii="Times New Roman" w:eastAsia="宋体" w:hAnsi="Times New Roman" w:cs="Times New Roman" w:hint="eastAsia"/>
          <w:color w:val="000000"/>
          <w:kern w:val="2"/>
        </w:rPr>
        <w:t>3</w:t>
      </w:r>
      <w:r>
        <w:rPr>
          <w:rFonts w:ascii="Times New Roman" w:eastAsia="宋体" w:hAnsi="Times New Roman" w:cs="Times New Roman" w:hint="eastAsia"/>
          <w:color w:val="000000"/>
          <w:kern w:val="2"/>
        </w:rPr>
        <w:t>）</w:t>
      </w:r>
      <w:r>
        <w:rPr>
          <w:rFonts w:cs="Times New Roman"/>
          <w:color w:val="000000"/>
          <w:position w:val="-24"/>
        </w:rPr>
        <w:object w:dxaOrig="228" w:dyaOrig="622" w14:anchorId="53553808">
          <v:shape id="_x0000_i1037" type="#_x0000_t75" style="width:11.35pt;height:31.15pt" o:ole="">
            <v:imagedata r:id="rId49" o:title=""/>
          </v:shape>
          <o:OLEObject Type="Embed" ProgID="Equation.DSMT4" ShapeID="_x0000_i1037" DrawAspect="Content" ObjectID="_1800816317" r:id="rId50"/>
        </w:object>
      </w:r>
    </w:p>
    <w:sectPr w:rsidR="00FB41A2">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NEU-BZ-S92">
    <w:altName w:val="微软雅黑"/>
    <w:charset w:val="86"/>
    <w:family w:val="auto"/>
    <w:pitch w:val="default"/>
    <w:sig w:usb0="00000000" w:usb1="00000000" w:usb2="00000014" w:usb3="00000000" w:csb0="00040001" w:csb1="00000000"/>
  </w:font>
  <w:font w:name="方正书宋_GBK">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29F"/>
    <w:rsid w:val="0015750A"/>
    <w:rsid w:val="001668F3"/>
    <w:rsid w:val="00172AB8"/>
    <w:rsid w:val="00180BE8"/>
    <w:rsid w:val="0022578A"/>
    <w:rsid w:val="002A2AC7"/>
    <w:rsid w:val="002C02D0"/>
    <w:rsid w:val="002C266D"/>
    <w:rsid w:val="002D11FD"/>
    <w:rsid w:val="002F73E5"/>
    <w:rsid w:val="00310E09"/>
    <w:rsid w:val="00336F03"/>
    <w:rsid w:val="00336F37"/>
    <w:rsid w:val="00350D19"/>
    <w:rsid w:val="003B52D8"/>
    <w:rsid w:val="003C2E96"/>
    <w:rsid w:val="00404BAB"/>
    <w:rsid w:val="00414E71"/>
    <w:rsid w:val="00444545"/>
    <w:rsid w:val="004659CA"/>
    <w:rsid w:val="004C02FF"/>
    <w:rsid w:val="004E2AF6"/>
    <w:rsid w:val="004F0DEA"/>
    <w:rsid w:val="005241F4"/>
    <w:rsid w:val="00535DA9"/>
    <w:rsid w:val="00565619"/>
    <w:rsid w:val="005A5827"/>
    <w:rsid w:val="005B30F0"/>
    <w:rsid w:val="005B3D40"/>
    <w:rsid w:val="005F078C"/>
    <w:rsid w:val="006037CB"/>
    <w:rsid w:val="00624489"/>
    <w:rsid w:val="0062524A"/>
    <w:rsid w:val="006376A2"/>
    <w:rsid w:val="00643E63"/>
    <w:rsid w:val="00674FC5"/>
    <w:rsid w:val="00695AA8"/>
    <w:rsid w:val="006B63CE"/>
    <w:rsid w:val="006C5AA8"/>
    <w:rsid w:val="00724164"/>
    <w:rsid w:val="007344D8"/>
    <w:rsid w:val="00756D19"/>
    <w:rsid w:val="00796E74"/>
    <w:rsid w:val="007D011C"/>
    <w:rsid w:val="007F1CB0"/>
    <w:rsid w:val="007F6B99"/>
    <w:rsid w:val="007F7594"/>
    <w:rsid w:val="00800C89"/>
    <w:rsid w:val="00834DDD"/>
    <w:rsid w:val="00847A67"/>
    <w:rsid w:val="0089798C"/>
    <w:rsid w:val="008B218E"/>
    <w:rsid w:val="008E0AC8"/>
    <w:rsid w:val="00911D45"/>
    <w:rsid w:val="00923157"/>
    <w:rsid w:val="00941543"/>
    <w:rsid w:val="009A3F8D"/>
    <w:rsid w:val="009B5874"/>
    <w:rsid w:val="009E3714"/>
    <w:rsid w:val="009E74C3"/>
    <w:rsid w:val="00A53E22"/>
    <w:rsid w:val="00A95A85"/>
    <w:rsid w:val="00AA2B05"/>
    <w:rsid w:val="00AC7169"/>
    <w:rsid w:val="00AF7A7C"/>
    <w:rsid w:val="00B42DE9"/>
    <w:rsid w:val="00B51B86"/>
    <w:rsid w:val="00B75390"/>
    <w:rsid w:val="00BC70FD"/>
    <w:rsid w:val="00C07946"/>
    <w:rsid w:val="00C46B5F"/>
    <w:rsid w:val="00C747F4"/>
    <w:rsid w:val="00CB66E7"/>
    <w:rsid w:val="00CE2476"/>
    <w:rsid w:val="00CE77F3"/>
    <w:rsid w:val="00D10CE4"/>
    <w:rsid w:val="00D32BD0"/>
    <w:rsid w:val="00D3695E"/>
    <w:rsid w:val="00D642C5"/>
    <w:rsid w:val="00D7170C"/>
    <w:rsid w:val="00D81E24"/>
    <w:rsid w:val="00DB28C8"/>
    <w:rsid w:val="00DF529F"/>
    <w:rsid w:val="00E12EB8"/>
    <w:rsid w:val="00E40D12"/>
    <w:rsid w:val="00E50747"/>
    <w:rsid w:val="00E50C91"/>
    <w:rsid w:val="00E61BED"/>
    <w:rsid w:val="00EC7441"/>
    <w:rsid w:val="00ED1EF6"/>
    <w:rsid w:val="00EF6A7D"/>
    <w:rsid w:val="00F07E3E"/>
    <w:rsid w:val="00F755F8"/>
    <w:rsid w:val="00F97D5C"/>
    <w:rsid w:val="00FB41A2"/>
    <w:rsid w:val="00FC3C42"/>
    <w:rsid w:val="01D117AD"/>
    <w:rsid w:val="07664F81"/>
    <w:rsid w:val="078719B0"/>
    <w:rsid w:val="0B356D2C"/>
    <w:rsid w:val="0EE769B9"/>
    <w:rsid w:val="3F892743"/>
    <w:rsid w:val="480037BE"/>
    <w:rsid w:val="55023F28"/>
    <w:rsid w:val="5F8E3006"/>
    <w:rsid w:val="66232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3DB8379"/>
  <w15:docId w15:val="{FF7CCC11-02B1-47BC-BCED-B07BCCE5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character" w:customStyle="1" w:styleId="a8">
    <w:name w:val="页眉 字符"/>
    <w:basedOn w:val="a0"/>
    <w:link w:val="a7"/>
    <w:uiPriority w:val="99"/>
    <w:rPr>
      <w:rFonts w:ascii="Times New Roman" w:eastAsia="宋体" w:hAnsi="Times New Roman" w:cs="宋体"/>
      <w:sz w:val="18"/>
      <w:szCs w:val="18"/>
    </w:rPr>
  </w:style>
  <w:style w:type="character" w:customStyle="1" w:styleId="a6">
    <w:name w:val="页脚 字符"/>
    <w:basedOn w:val="a0"/>
    <w:link w:val="a5"/>
    <w:uiPriority w:val="99"/>
    <w:rPr>
      <w:rFonts w:ascii="Times New Roman" w:eastAsia="宋体" w:hAnsi="Times New Roman" w:cs="宋体"/>
      <w:sz w:val="18"/>
      <w:szCs w:val="18"/>
    </w:rPr>
  </w:style>
  <w:style w:type="character" w:styleId="a9">
    <w:name w:val="Placeholder Text"/>
    <w:basedOn w:val="a0"/>
    <w:uiPriority w:val="99"/>
    <w:semiHidden/>
    <w:rPr>
      <w:color w:val="666666"/>
    </w:rPr>
  </w:style>
  <w:style w:type="paragraph" w:customStyle="1" w:styleId="aa">
    <w:name w:val="大题答案"/>
    <w:basedOn w:val="a"/>
    <w:pPr>
      <w:widowControl/>
      <w:tabs>
        <w:tab w:val="center" w:pos="210"/>
        <w:tab w:val="left" w:pos="420"/>
      </w:tabs>
      <w:ind w:left="960" w:hangingChars="300" w:hanging="960"/>
    </w:pPr>
    <w:rPr>
      <w:rFonts w:asciiTheme="minorHAnsi" w:eastAsiaTheme="minorEastAsia" w:hAnsiTheme="minorHAnsi" w:cstheme="minorBidi"/>
      <w:kern w:val="0"/>
      <w:sz w:val="22"/>
      <w:szCs w:val="22"/>
    </w:rPr>
  </w:style>
  <w:style w:type="paragraph" w:customStyle="1" w:styleId="ab">
    <w:name w:val="大题解析"/>
    <w:basedOn w:val="a"/>
    <w:pPr>
      <w:widowControl/>
      <w:tabs>
        <w:tab w:val="left" w:pos="420"/>
      </w:tabs>
      <w:ind w:left="960" w:hangingChars="300" w:hanging="960"/>
    </w:pPr>
    <w:rPr>
      <w:rFonts w:asciiTheme="minorHAnsi" w:eastAsiaTheme="minorEastAsia" w:hAnsiTheme="minorHAnsi" w:cstheme="minorBidi"/>
      <w:kern w:val="0"/>
      <w:sz w:val="22"/>
      <w:szCs w:val="22"/>
    </w:rPr>
  </w:style>
  <w:style w:type="character" w:customStyle="1" w:styleId="a4">
    <w:name w:val="批注框文本 字符"/>
    <w:basedOn w:val="a0"/>
    <w:link w:val="a3"/>
    <w:uiPriority w:val="99"/>
    <w:semiHidden/>
    <w:rPr>
      <w:rFonts w:ascii="Times New Roman" w:eastAsia="宋体" w:hAnsi="Times New Roman"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image" Target="media/image20.jpeg"/><Relationship Id="rId39" Type="http://schemas.openxmlformats.org/officeDocument/2006/relationships/oleObject" Target="embeddings/oleObject8.bin"/><Relationship Id="rId21" Type="http://schemas.openxmlformats.org/officeDocument/2006/relationships/image" Target="media/image17.jpeg"/><Relationship Id="rId34" Type="http://schemas.openxmlformats.org/officeDocument/2006/relationships/image" Target="media/image26.wmf"/><Relationship Id="rId42" Type="http://schemas.openxmlformats.org/officeDocument/2006/relationships/image" Target="media/image30.jpeg"/><Relationship Id="rId47" Type="http://schemas.openxmlformats.org/officeDocument/2006/relationships/image" Target="media/image33.wmf"/><Relationship Id="rId50" Type="http://schemas.openxmlformats.org/officeDocument/2006/relationships/oleObject" Target="embeddings/oleObject13.bin"/><Relationship Id="rId7"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image" Target="media/image12.png"/><Relationship Id="rId29" Type="http://schemas.openxmlformats.org/officeDocument/2006/relationships/oleObject" Target="embeddings/oleObject4.bin"/><Relationship Id="rId11" Type="http://schemas.openxmlformats.org/officeDocument/2006/relationships/image" Target="media/image7.jpeg"/><Relationship Id="rId24" Type="http://schemas.openxmlformats.org/officeDocument/2006/relationships/image" Target="media/image19.wmf"/><Relationship Id="rId32" Type="http://schemas.openxmlformats.org/officeDocument/2006/relationships/image" Target="media/image25.wmf"/><Relationship Id="rId37" Type="http://schemas.openxmlformats.org/officeDocument/2006/relationships/oleObject" Target="embeddings/oleObject7.bin"/><Relationship Id="rId40" Type="http://schemas.openxmlformats.org/officeDocument/2006/relationships/image" Target="media/image29.wmf"/><Relationship Id="rId45" Type="http://schemas.openxmlformats.org/officeDocument/2006/relationships/image" Target="media/image32.wmf"/><Relationship Id="rId5" Type="http://schemas.openxmlformats.org/officeDocument/2006/relationships/oleObject" Target="embeddings/oleObject1.bin"/><Relationship Id="rId15" Type="http://schemas.openxmlformats.org/officeDocument/2006/relationships/image" Target="media/image11.png"/><Relationship Id="rId23" Type="http://schemas.openxmlformats.org/officeDocument/2006/relationships/oleObject" Target="embeddings/oleObject2.bin"/><Relationship Id="rId28" Type="http://schemas.openxmlformats.org/officeDocument/2006/relationships/image" Target="media/image22.wmf"/><Relationship Id="rId36" Type="http://schemas.openxmlformats.org/officeDocument/2006/relationships/image" Target="media/image27.wmf"/><Relationship Id="rId49" Type="http://schemas.openxmlformats.org/officeDocument/2006/relationships/image" Target="media/image34.wmf"/><Relationship Id="rId10" Type="http://schemas.openxmlformats.org/officeDocument/2006/relationships/image" Target="media/image6.wmf"/><Relationship Id="rId19" Type="http://schemas.openxmlformats.org/officeDocument/2006/relationships/image" Target="media/image15.jpeg"/><Relationship Id="rId31" Type="http://schemas.openxmlformats.org/officeDocument/2006/relationships/image" Target="media/image24.jpeg"/><Relationship Id="rId44" Type="http://schemas.openxmlformats.org/officeDocument/2006/relationships/oleObject" Target="embeddings/oleObject10.bin"/><Relationship Id="rId52"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wmf"/><Relationship Id="rId27" Type="http://schemas.openxmlformats.org/officeDocument/2006/relationships/image" Target="media/image21.jpeg"/><Relationship Id="rId30" Type="http://schemas.openxmlformats.org/officeDocument/2006/relationships/image" Target="media/image23.jpeg"/><Relationship Id="rId35" Type="http://schemas.openxmlformats.org/officeDocument/2006/relationships/oleObject" Target="embeddings/oleObject6.bin"/><Relationship Id="rId43" Type="http://schemas.openxmlformats.org/officeDocument/2006/relationships/image" Target="media/image31.wmf"/><Relationship Id="rId48" Type="http://schemas.openxmlformats.org/officeDocument/2006/relationships/oleObject" Target="embeddings/oleObject12.bin"/><Relationship Id="rId8" Type="http://schemas.openxmlformats.org/officeDocument/2006/relationships/image" Target="media/image4.jpeg"/><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8.png"/><Relationship Id="rId17" Type="http://schemas.openxmlformats.org/officeDocument/2006/relationships/image" Target="media/image13.jpeg"/><Relationship Id="rId25" Type="http://schemas.openxmlformats.org/officeDocument/2006/relationships/oleObject" Target="embeddings/oleObject3.bin"/><Relationship Id="rId33" Type="http://schemas.openxmlformats.org/officeDocument/2006/relationships/oleObject" Target="embeddings/oleObject5.bin"/><Relationship Id="rId38" Type="http://schemas.openxmlformats.org/officeDocument/2006/relationships/image" Target="media/image28.wmf"/><Relationship Id="rId46" Type="http://schemas.openxmlformats.org/officeDocument/2006/relationships/oleObject" Target="embeddings/oleObject11.bin"/><Relationship Id="rId20" Type="http://schemas.openxmlformats.org/officeDocument/2006/relationships/image" Target="media/image16.jpeg"/><Relationship Id="rId41" Type="http://schemas.openxmlformats.org/officeDocument/2006/relationships/oleObject" Target="embeddings/oleObject9.bin"/><Relationship Id="rId1"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liu</dc:creator>
  <cp:lastModifiedBy>芳 刘</cp:lastModifiedBy>
  <cp:revision>2</cp:revision>
  <dcterms:created xsi:type="dcterms:W3CDTF">2025-02-11T13:58:00Z</dcterms:created>
  <dcterms:modified xsi:type="dcterms:W3CDTF">2025-02-11T13:58:00Z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eyJoZGlkIjoiMDljYzUzMWQ4OWI0YzBkYjYzMDRhZTY5ZjZkYmFmYTgiLCJ1c2VySWQiOiIzNTU5OTQ2MDEifQ==</vt:lpwstr>
  </property>
  <property fmtid="{D5CDD505-2E9C-101B-9397-08002B2CF9AE}" pid="3" name="KSOProductBuildVer">
    <vt:lpwstr>2052-12.1.0.19302</vt:lpwstr>
  </property>
  <property fmtid="{D5CDD505-2E9C-101B-9397-08002B2CF9AE}" pid="4" name="ICV">
    <vt:lpwstr>2610C003CC984F2FB59359ACC781A85A_12</vt:lpwstr>
  </property>
</Properties>
</file>