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EA88" w14:textId="54A67A94" w:rsidR="008851D9" w:rsidRPr="006D25AB" w:rsidRDefault="00000000">
      <w:pPr>
        <w:pStyle w:val="BorderColor00AAF908"/>
        <w:spacing w:line="312" w:lineRule="auto"/>
        <w:ind w:leftChars="150" w:left="955" w:hangingChars="200" w:hanging="640"/>
        <w:jc w:val="center"/>
        <w:rPr>
          <w:rFonts w:ascii="黑体" w:eastAsia="黑体" w:hAnsi="黑体" w:hint="eastAsia"/>
          <w:bCs/>
          <w:color w:val="000000" w:themeColor="text1"/>
          <w:sz w:val="32"/>
          <w:szCs w:val="32"/>
        </w:rPr>
      </w:pPr>
      <w:r w:rsidRPr="006D25AB">
        <w:rPr>
          <w:rFonts w:ascii="黑体" w:eastAsia="黑体" w:hAnsi="黑体"/>
          <w:bCs/>
          <w:color w:val="000000" w:themeColor="text1"/>
          <w:sz w:val="32"/>
          <w:szCs w:val="32"/>
        </w:rPr>
        <w:t>2019年</w:t>
      </w:r>
      <w:r w:rsidRPr="006D25AB">
        <w:rPr>
          <w:rFonts w:ascii="黑体" w:eastAsia="黑体" w:hAnsi="黑体"/>
          <w:color w:val="000000" w:themeColor="text1"/>
          <w:sz w:val="32"/>
          <w:szCs w:val="32"/>
        </w:rPr>
        <w:t>普通高等学校招生全国统一考试</w:t>
      </w:r>
      <w:r w:rsidRPr="006D25AB">
        <w:rPr>
          <w:rFonts w:ascii="黑体" w:eastAsia="黑体" w:hAnsi="黑体"/>
          <w:bCs/>
          <w:color w:val="000000" w:themeColor="text1"/>
          <w:sz w:val="32"/>
          <w:szCs w:val="32"/>
        </w:rPr>
        <w:t>（新课标</w:t>
      </w:r>
      <w:r w:rsidR="00484F4B" w:rsidRPr="00484F4B">
        <w:rPr>
          <w:rFonts w:ascii="Times New Roman" w:hAnsi="Times New Roman"/>
          <w:bCs/>
          <w:color w:val="000000" w:themeColor="text1"/>
          <w:sz w:val="32"/>
          <w:szCs w:val="32"/>
        </w:rPr>
        <w:t>Ⅲ</w:t>
      </w:r>
      <w:r w:rsidR="00484F4B">
        <w:rPr>
          <w:rFonts w:ascii="黑体" w:eastAsia="黑体" w:hAnsi="黑体" w:hint="eastAsia"/>
          <w:bCs/>
          <w:color w:val="000000" w:themeColor="text1"/>
          <w:sz w:val="32"/>
          <w:szCs w:val="32"/>
        </w:rPr>
        <w:t>卷</w:t>
      </w:r>
      <w:r w:rsidRPr="006D25AB">
        <w:rPr>
          <w:rFonts w:ascii="黑体" w:eastAsia="黑体" w:hAnsi="黑体"/>
          <w:bCs/>
          <w:color w:val="000000" w:themeColor="text1"/>
          <w:sz w:val="32"/>
          <w:szCs w:val="32"/>
        </w:rPr>
        <w:t>）</w:t>
      </w:r>
    </w:p>
    <w:p w14:paraId="096A2519" w14:textId="6466BDA5" w:rsidR="008851D9" w:rsidRPr="006D25AB" w:rsidRDefault="00000000">
      <w:pPr>
        <w:pStyle w:val="BorderColor00AAF908"/>
        <w:spacing w:line="312" w:lineRule="auto"/>
        <w:ind w:leftChars="150" w:left="955" w:hangingChars="200" w:hanging="640"/>
        <w:jc w:val="center"/>
        <w:rPr>
          <w:rFonts w:ascii="黑体" w:eastAsia="黑体" w:hAnsi="黑体" w:hint="eastAsia"/>
          <w:bCs/>
          <w:color w:val="000000" w:themeColor="text1"/>
          <w:sz w:val="32"/>
          <w:szCs w:val="32"/>
        </w:rPr>
      </w:pPr>
      <w:proofErr w:type="gramStart"/>
      <w:r w:rsidRPr="006D25AB">
        <w:rPr>
          <w:rFonts w:ascii="黑体" w:eastAsia="黑体" w:hAnsi="黑体"/>
          <w:color w:val="000000" w:themeColor="text1"/>
          <w:sz w:val="32"/>
          <w:szCs w:val="32"/>
        </w:rPr>
        <w:t>理综物理</w:t>
      </w:r>
      <w:proofErr w:type="gramEnd"/>
      <w:r w:rsidRPr="006D25AB">
        <w:rPr>
          <w:rFonts w:ascii="黑体" w:eastAsia="黑体" w:hAnsi="黑体"/>
          <w:color w:val="000000" w:themeColor="text1"/>
          <w:sz w:val="32"/>
          <w:szCs w:val="32"/>
        </w:rPr>
        <w:t>部分</w:t>
      </w:r>
      <w:r w:rsidRPr="006D25AB">
        <w:rPr>
          <w:rFonts w:ascii="黑体" w:eastAsia="黑体" w:hAnsi="黑体" w:hint="eastAsia"/>
          <w:color w:val="000000" w:themeColor="text1"/>
          <w:sz w:val="32"/>
          <w:szCs w:val="32"/>
        </w:rPr>
        <w:tab/>
      </w:r>
    </w:p>
    <w:p w14:paraId="481DD4DF" w14:textId="77777777" w:rsidR="008851D9" w:rsidRPr="006D25AB" w:rsidRDefault="00000000">
      <w:pPr>
        <w:spacing w:line="312" w:lineRule="auto"/>
        <w:ind w:leftChars="150" w:left="515" w:hanging="200"/>
        <w:jc w:val="center"/>
        <w:rPr>
          <w:rFonts w:ascii="黑体" w:eastAsia="黑体" w:hAnsi="黑体" w:hint="eastAsia"/>
          <w:color w:val="7030A0"/>
          <w:sz w:val="24"/>
          <w:szCs w:val="24"/>
        </w:rPr>
      </w:pPr>
      <w:r w:rsidRPr="006D25AB">
        <w:rPr>
          <w:rFonts w:ascii="黑体" w:eastAsia="黑体" w:hAnsi="黑体"/>
          <w:color w:val="7030A0"/>
          <w:sz w:val="24"/>
          <w:szCs w:val="24"/>
        </w:rPr>
        <w:t>排版：</w:t>
      </w:r>
      <w:r w:rsidRPr="006D25AB">
        <w:rPr>
          <w:rFonts w:ascii="黑体" w:eastAsia="黑体" w:hAnsi="黑体" w:hint="eastAsia"/>
          <w:color w:val="7030A0"/>
          <w:sz w:val="24"/>
          <w:szCs w:val="24"/>
        </w:rPr>
        <w:t>辽宁省沈阳市王旨峰</w:t>
      </w:r>
      <w:r w:rsidRPr="006D25AB">
        <w:rPr>
          <w:rFonts w:ascii="黑体" w:eastAsia="黑体" w:hAnsi="黑体"/>
          <w:color w:val="7030A0"/>
          <w:sz w:val="24"/>
          <w:szCs w:val="24"/>
        </w:rPr>
        <w:t>老师     校正：</w:t>
      </w:r>
      <w:r w:rsidRPr="006D25AB">
        <w:rPr>
          <w:rFonts w:ascii="黑体" w:eastAsia="黑体" w:hAnsi="黑体" w:hint="eastAsia"/>
          <w:color w:val="7030A0"/>
          <w:sz w:val="24"/>
          <w:szCs w:val="24"/>
        </w:rPr>
        <w:t>广州市番禺区大龙中学黄冬敏</w:t>
      </w:r>
    </w:p>
    <w:p w14:paraId="3B7C4FF8" w14:textId="6ED65F02" w:rsidR="008851D9" w:rsidRPr="006D25AB" w:rsidRDefault="00000000">
      <w:pPr>
        <w:pStyle w:val="BorderColor00AAF908"/>
        <w:spacing w:line="312" w:lineRule="auto"/>
        <w:ind w:leftChars="150" w:left="645" w:hangingChars="150" w:hanging="330"/>
        <w:rPr>
          <w:rFonts w:ascii="黑体" w:eastAsia="黑体" w:hAnsi="黑体" w:hint="eastAsia"/>
          <w:color w:val="000000" w:themeColor="text1"/>
          <w:sz w:val="22"/>
        </w:rPr>
      </w:pPr>
      <w:r w:rsidRPr="006D25AB">
        <w:rPr>
          <w:rFonts w:ascii="黑体" w:eastAsia="黑体" w:hAnsi="黑体"/>
          <w:color w:val="000000" w:themeColor="text1"/>
          <w:sz w:val="22"/>
        </w:rPr>
        <w:t>一、选择题：本题共8小题，每小题6分，共48分</w:t>
      </w:r>
      <w:r w:rsidRPr="006D25AB">
        <w:rPr>
          <w:rFonts w:ascii="黑体" w:eastAsia="黑体" w:hAnsi="黑体" w:hint="eastAsia"/>
          <w:color w:val="000000" w:themeColor="text1"/>
          <w:sz w:val="22"/>
        </w:rPr>
        <w:t>．</w:t>
      </w:r>
      <w:r w:rsidRPr="006D25AB">
        <w:rPr>
          <w:rFonts w:ascii="黑体" w:eastAsia="黑体" w:hAnsi="黑体"/>
          <w:color w:val="000000" w:themeColor="text1"/>
          <w:sz w:val="22"/>
        </w:rPr>
        <w:t>在每小题给出的四个选项中，第1</w:t>
      </w:r>
      <w:r w:rsidR="00484F4B">
        <w:rPr>
          <w:rFonts w:ascii="黑体" w:eastAsia="黑体" w:hAnsi="黑体" w:hint="eastAsia"/>
          <w:color w:val="000000" w:themeColor="text1"/>
          <w:sz w:val="22"/>
        </w:rPr>
        <w:t>4</w:t>
      </w:r>
      <w:r w:rsidRPr="006D25AB">
        <w:rPr>
          <w:rFonts w:ascii="黑体" w:eastAsia="黑体" w:hAnsi="黑体"/>
          <w:color w:val="000000" w:themeColor="text1"/>
          <w:sz w:val="22"/>
        </w:rPr>
        <w:t>～</w:t>
      </w:r>
      <w:r w:rsidR="00484F4B">
        <w:rPr>
          <w:rFonts w:ascii="黑体" w:eastAsia="黑体" w:hAnsi="黑体" w:hint="eastAsia"/>
          <w:color w:val="000000" w:themeColor="text1"/>
          <w:sz w:val="22"/>
        </w:rPr>
        <w:t>18</w:t>
      </w:r>
      <w:r w:rsidRPr="006D25AB">
        <w:rPr>
          <w:rFonts w:ascii="黑体" w:eastAsia="黑体" w:hAnsi="黑体"/>
          <w:color w:val="000000" w:themeColor="text1"/>
          <w:sz w:val="22"/>
        </w:rPr>
        <w:t>题只有一项符合题目要求，第</w:t>
      </w:r>
      <w:r w:rsidR="00484F4B">
        <w:rPr>
          <w:rFonts w:ascii="黑体" w:eastAsia="黑体" w:hAnsi="黑体" w:hint="eastAsia"/>
          <w:color w:val="000000" w:themeColor="text1"/>
          <w:sz w:val="22"/>
        </w:rPr>
        <w:t>19</w:t>
      </w:r>
      <w:r w:rsidRPr="006D25AB">
        <w:rPr>
          <w:rFonts w:ascii="黑体" w:eastAsia="黑体" w:hAnsi="黑体"/>
          <w:color w:val="000000" w:themeColor="text1"/>
          <w:sz w:val="22"/>
        </w:rPr>
        <w:t>～</w:t>
      </w:r>
      <w:r w:rsidR="00484F4B">
        <w:rPr>
          <w:rFonts w:ascii="黑体" w:eastAsia="黑体" w:hAnsi="黑体" w:hint="eastAsia"/>
          <w:color w:val="000000" w:themeColor="text1"/>
          <w:sz w:val="22"/>
        </w:rPr>
        <w:t>21</w:t>
      </w:r>
      <w:r w:rsidRPr="006D25AB">
        <w:rPr>
          <w:rFonts w:ascii="黑体" w:eastAsia="黑体" w:hAnsi="黑体"/>
          <w:color w:val="000000" w:themeColor="text1"/>
          <w:sz w:val="22"/>
        </w:rPr>
        <w:t>题有多项符合题目要求</w:t>
      </w:r>
      <w:r w:rsidRPr="006D25AB">
        <w:rPr>
          <w:rFonts w:ascii="黑体" w:eastAsia="黑体" w:hAnsi="黑体" w:hint="eastAsia"/>
          <w:color w:val="000000" w:themeColor="text1"/>
          <w:sz w:val="22"/>
        </w:rPr>
        <w:t>．</w:t>
      </w:r>
      <w:r w:rsidRPr="006D25AB">
        <w:rPr>
          <w:rFonts w:ascii="黑体" w:eastAsia="黑体" w:hAnsi="黑体"/>
          <w:color w:val="000000" w:themeColor="text1"/>
          <w:sz w:val="22"/>
        </w:rPr>
        <w:t>全部选对的得6分，选对但不全的得3分，有选错的得0分</w:t>
      </w:r>
      <w:r w:rsidRPr="006D25AB">
        <w:rPr>
          <w:rFonts w:ascii="黑体" w:eastAsia="黑体" w:hAnsi="黑体" w:hint="eastAsia"/>
          <w:color w:val="000000" w:themeColor="text1"/>
          <w:sz w:val="22"/>
        </w:rPr>
        <w:t>．</w:t>
      </w:r>
    </w:p>
    <w:p w14:paraId="2B14B895" w14:textId="71569BA6"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14</w:t>
      </w:r>
      <w:r w:rsidR="00484F4B">
        <w:rPr>
          <w:rFonts w:ascii="Times New Roman" w:hAnsi="Times New Roman" w:hint="eastAsia"/>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484F4B"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color w:val="000000" w:themeColor="text1"/>
          <w:sz w:val="22"/>
        </w:rPr>
        <w:t>1</w:t>
      </w:r>
      <w:r w:rsidRPr="006D25AB">
        <w:rPr>
          <w:rFonts w:ascii="Times New Roman" w:hAnsi="Times New Roman" w:hint="eastAsia"/>
          <w:color w:val="000000" w:themeColor="text1"/>
          <w:sz w:val="22"/>
        </w:rPr>
        <w:t>4</w:t>
      </w:r>
      <w:r w:rsidRPr="006D25AB">
        <w:rPr>
          <w:rFonts w:hint="eastAsia"/>
          <w:color w:val="000000" w:themeColor="text1"/>
          <w:sz w:val="22"/>
        </w:rPr>
        <w:t>）</w:t>
      </w:r>
      <w:r w:rsidRPr="006D25AB">
        <w:rPr>
          <w:rFonts w:ascii="Times New Roman" w:hAnsi="Times New Roman"/>
          <w:color w:val="000000" w:themeColor="text1"/>
          <w:sz w:val="22"/>
        </w:rPr>
        <w:t>楞次定律是下列哪个定律在电磁感应现象中的具体体现？</w:t>
      </w:r>
      <w:r w:rsidR="00484F4B" w:rsidRPr="006D25AB">
        <w:rPr>
          <w:rFonts w:ascii="Times New Roman" w:hAnsi="Times New Roman" w:hint="eastAsia"/>
          <w:color w:val="000000" w:themeColor="text1"/>
          <w:sz w:val="22"/>
        </w:rPr>
        <w:t xml:space="preserve"> </w:t>
      </w:r>
    </w:p>
    <w:p w14:paraId="54F9FDA6" w14:textId="77777777" w:rsidR="008851D9" w:rsidRPr="006D25AB" w:rsidRDefault="00000000">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．电阻定律</w:t>
      </w:r>
      <w:r w:rsidRPr="006D25AB">
        <w:rPr>
          <w:rFonts w:ascii="Times New Roman" w:hAnsi="Times New Roman"/>
          <w:color w:val="000000" w:themeColor="text1"/>
          <w:sz w:val="22"/>
        </w:rPr>
        <w:tab/>
        <w:t>B</w:t>
      </w:r>
      <w:r w:rsidRPr="006D25AB">
        <w:rPr>
          <w:rFonts w:ascii="Times New Roman" w:hAnsi="Times New Roman"/>
          <w:color w:val="000000" w:themeColor="text1"/>
          <w:sz w:val="22"/>
        </w:rPr>
        <w:t>．库仑定律</w:t>
      </w:r>
      <w:r w:rsidRPr="006D25AB">
        <w:rPr>
          <w:rFonts w:ascii="Times New Roman" w:hAnsi="Times New Roman"/>
          <w:color w:val="000000" w:themeColor="text1"/>
          <w:sz w:val="22"/>
        </w:rPr>
        <w:tab/>
      </w:r>
    </w:p>
    <w:p w14:paraId="1584BB20" w14:textId="77777777" w:rsidR="008851D9" w:rsidRPr="006D25AB" w:rsidRDefault="00000000">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．欧姆定律</w:t>
      </w:r>
      <w:r w:rsidRPr="006D25AB">
        <w:rPr>
          <w:rFonts w:ascii="Times New Roman" w:hAnsi="Times New Roman"/>
          <w:color w:val="000000" w:themeColor="text1"/>
          <w:sz w:val="22"/>
        </w:rPr>
        <w:tab/>
        <w:t>D</w:t>
      </w:r>
      <w:r w:rsidRPr="006D25AB">
        <w:rPr>
          <w:rFonts w:ascii="Times New Roman" w:hAnsi="Times New Roman"/>
          <w:color w:val="000000" w:themeColor="text1"/>
          <w:sz w:val="22"/>
        </w:rPr>
        <w:t>．能量守恒定律</w:t>
      </w:r>
    </w:p>
    <w:p w14:paraId="200B6ABB" w14:textId="77777777" w:rsidR="008851D9" w:rsidRPr="006D25AB" w:rsidRDefault="00000000">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【答案】</w:t>
      </w:r>
      <w:r w:rsidRPr="006D25AB">
        <w:rPr>
          <w:rFonts w:ascii="Times New Roman" w:hAnsi="Times New Roman"/>
          <w:color w:val="000000" w:themeColor="text1"/>
          <w:sz w:val="22"/>
        </w:rPr>
        <w:t>D</w:t>
      </w:r>
    </w:p>
    <w:p w14:paraId="710A52EF" w14:textId="30001824"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15</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EB1436"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color w:val="000000" w:themeColor="text1"/>
          <w:sz w:val="22"/>
        </w:rPr>
        <w:t>1</w:t>
      </w:r>
      <w:r w:rsidRPr="006D25AB">
        <w:rPr>
          <w:rFonts w:ascii="Times New Roman" w:hAnsi="Times New Roman" w:hint="eastAsia"/>
          <w:color w:val="000000" w:themeColor="text1"/>
          <w:sz w:val="22"/>
        </w:rPr>
        <w:t>5</w:t>
      </w:r>
      <w:r w:rsidRPr="006D25AB">
        <w:rPr>
          <w:rFonts w:hint="eastAsia"/>
          <w:color w:val="000000" w:themeColor="text1"/>
          <w:sz w:val="22"/>
        </w:rPr>
        <w:t>）</w:t>
      </w:r>
      <w:r w:rsidRPr="006D25AB">
        <w:rPr>
          <w:rFonts w:ascii="Times New Roman" w:hAnsi="Times New Roman"/>
          <w:color w:val="000000" w:themeColor="text1"/>
          <w:sz w:val="22"/>
        </w:rPr>
        <w:t>金星、地球和火星绕太阳的公转均可视为匀速圆周运动，它们的向心加速度大小分别为</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金</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，它们沿轨道运行的速率分别为</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金</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．已知它们的轨道半径</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金</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，由此可以判定</w:t>
      </w:r>
    </w:p>
    <w:p w14:paraId="341C9436" w14:textId="008AF594" w:rsidR="008851D9" w:rsidRPr="006D25AB" w:rsidRDefault="00D37CB1">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金</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ab/>
        <w:t>B</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a</w:t>
      </w:r>
      <w:r w:rsidRPr="006D25AB">
        <w:rPr>
          <w:rFonts w:ascii="Times New Roman" w:hAnsi="Times New Roman"/>
          <w:color w:val="000000" w:themeColor="text1"/>
          <w:sz w:val="22"/>
          <w:vertAlign w:val="subscript"/>
        </w:rPr>
        <w:t>金</w:t>
      </w:r>
      <w:r w:rsidRPr="006D25AB">
        <w:rPr>
          <w:rFonts w:ascii="Times New Roman" w:hAnsi="Times New Roman"/>
          <w:color w:val="000000" w:themeColor="text1"/>
          <w:sz w:val="22"/>
        </w:rPr>
        <w:tab/>
      </w:r>
    </w:p>
    <w:p w14:paraId="476E98FC" w14:textId="6DFBD640" w:rsidR="008851D9" w:rsidRPr="006D25AB" w:rsidRDefault="00D37CB1">
      <w:pPr>
        <w:pStyle w:val="BorderColor00AAF908"/>
        <w:tabs>
          <w:tab w:val="left" w:pos="4400"/>
        </w:tabs>
        <w:spacing w:line="312" w:lineRule="auto"/>
        <w:ind w:leftChars="150" w:left="645" w:hangingChars="150" w:hanging="330"/>
        <w:jc w:val="left"/>
        <w:rPr>
          <w:rFonts w:ascii="Times New Roman" w:hAnsi="Times New Roman"/>
          <w:color w:val="000000" w:themeColor="text1"/>
          <w:sz w:val="22"/>
          <w:vertAlign w:val="subscript"/>
        </w:rPr>
      </w:pPr>
      <w:r>
        <w:rPr>
          <w:rFonts w:ascii="Times New Roman" w:hAnsi="Times New Roman"/>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金</w:t>
      </w:r>
      <w:r w:rsidRPr="006D25AB">
        <w:rPr>
          <w:rFonts w:ascii="Times New Roman" w:hAnsi="Times New Roman"/>
          <w:color w:val="000000" w:themeColor="text1"/>
          <w:sz w:val="22"/>
        </w:rPr>
        <w:tab/>
        <w:t>D</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火</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地</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金</w:t>
      </w:r>
    </w:p>
    <w:p w14:paraId="78EFCC51" w14:textId="77777777" w:rsidR="008851D9" w:rsidRPr="006D25AB" w:rsidRDefault="00000000">
      <w:pPr>
        <w:pStyle w:val="BorderColor00AAF908"/>
        <w:tabs>
          <w:tab w:val="left" w:pos="4400"/>
        </w:tabs>
        <w:spacing w:line="312" w:lineRule="auto"/>
        <w:ind w:leftChars="150" w:left="645" w:hangingChars="150" w:hanging="330"/>
        <w:jc w:val="left"/>
        <w:rPr>
          <w:rFonts w:ascii="Times New Roman" w:hAnsi="Times New Roman"/>
          <w:color w:val="000000" w:themeColor="text1"/>
          <w:sz w:val="22"/>
          <w:vertAlign w:val="subscript"/>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【答案】</w:t>
      </w:r>
      <w:r w:rsidRPr="006D25AB">
        <w:rPr>
          <w:rFonts w:ascii="Times New Roman" w:hAnsi="Times New Roman"/>
          <w:color w:val="000000" w:themeColor="text1"/>
          <w:sz w:val="22"/>
        </w:rPr>
        <w:t>A</w:t>
      </w:r>
    </w:p>
    <w:p w14:paraId="227E384A" w14:textId="289EAA75"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16</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EB1436"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color w:val="000000" w:themeColor="text1"/>
          <w:sz w:val="22"/>
        </w:rPr>
        <w:t>1</w:t>
      </w:r>
      <w:r w:rsidRPr="006D25AB">
        <w:rPr>
          <w:rFonts w:ascii="Times New Roman" w:hAnsi="Times New Roman" w:hint="eastAsia"/>
          <w:color w:val="000000" w:themeColor="text1"/>
          <w:sz w:val="22"/>
        </w:rPr>
        <w:t>6</w:t>
      </w:r>
      <w:r w:rsidRPr="006D25AB">
        <w:rPr>
          <w:rFonts w:hint="eastAsia"/>
          <w:color w:val="000000" w:themeColor="text1"/>
          <w:sz w:val="22"/>
        </w:rPr>
        <w:t>）</w:t>
      </w:r>
      <w:r w:rsidRPr="006D25AB">
        <w:rPr>
          <w:rFonts w:ascii="Times New Roman" w:hAnsi="Times New Roman"/>
          <w:color w:val="000000" w:themeColor="text1"/>
          <w:sz w:val="22"/>
        </w:rPr>
        <w:t>用卡车运输质量为</w:t>
      </w:r>
      <w:r w:rsidRPr="006D25AB">
        <w:rPr>
          <w:rFonts w:ascii="Times New Roman" w:hAnsi="Times New Roman"/>
          <w:i/>
          <w:iCs/>
          <w:color w:val="000000" w:themeColor="text1"/>
          <w:sz w:val="22"/>
        </w:rPr>
        <w:t>m</w:t>
      </w:r>
      <w:r w:rsidRPr="006D25AB">
        <w:rPr>
          <w:rFonts w:ascii="Times New Roman" w:hAnsi="Times New Roman"/>
          <w:color w:val="000000" w:themeColor="text1"/>
          <w:sz w:val="22"/>
        </w:rPr>
        <w:t>的匀质圆筒状工件，为使工件保持固定，将其置于两光滑斜面之间，如图所示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两斜面</w:t>
      </w:r>
      <w:r w:rsidRPr="006D25AB">
        <w:rPr>
          <w:rFonts w:ascii="Times New Roman" w:hAnsi="Times New Roman"/>
          <w:color w:val="000000" w:themeColor="text1"/>
          <w:sz w:val="22"/>
        </w:rPr>
        <w:t>Ⅰ</w:t>
      </w:r>
      <w:r w:rsidRPr="006D25AB">
        <w:rPr>
          <w:rFonts w:ascii="Times New Roman" w:hAnsi="Times New Roman"/>
          <w:color w:val="000000" w:themeColor="text1"/>
          <w:sz w:val="22"/>
        </w:rPr>
        <w:t>、</w:t>
      </w:r>
      <w:r w:rsidRPr="006D25AB">
        <w:rPr>
          <w:rFonts w:ascii="Times New Roman" w:hAnsi="Times New Roman"/>
          <w:color w:val="000000" w:themeColor="text1"/>
          <w:sz w:val="22"/>
        </w:rPr>
        <w:t>Ⅱ</w:t>
      </w:r>
      <w:r w:rsidRPr="006D25AB">
        <w:rPr>
          <w:rFonts w:ascii="Times New Roman" w:hAnsi="Times New Roman"/>
          <w:color w:val="000000" w:themeColor="text1"/>
          <w:sz w:val="22"/>
        </w:rPr>
        <w:t>固定在车上，倾角分别为</w:t>
      </w:r>
      <w:r w:rsidRPr="006D25AB">
        <w:rPr>
          <w:rFonts w:ascii="Times New Roman" w:hAnsi="Times New Roman"/>
          <w:color w:val="000000" w:themeColor="text1"/>
          <w:sz w:val="22"/>
        </w:rPr>
        <w:t>30°</w:t>
      </w:r>
      <w:r w:rsidRPr="006D25AB">
        <w:rPr>
          <w:rFonts w:ascii="Times New Roman" w:hAnsi="Times New Roman"/>
          <w:color w:val="000000" w:themeColor="text1"/>
          <w:sz w:val="22"/>
        </w:rPr>
        <w:t>和</w:t>
      </w:r>
      <w:r w:rsidRPr="006D25AB">
        <w:rPr>
          <w:rFonts w:ascii="Times New Roman" w:hAnsi="Times New Roman"/>
          <w:color w:val="000000" w:themeColor="text1"/>
          <w:sz w:val="22"/>
        </w:rPr>
        <w:t>60°</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重力加速度为</w:t>
      </w:r>
      <w:r w:rsidRPr="006D25AB">
        <w:rPr>
          <w:rFonts w:ascii="Times New Roman" w:hAnsi="Times New Roman"/>
          <w:i/>
          <w:iCs/>
          <w:color w:val="000000" w:themeColor="text1"/>
          <w:sz w:val="22"/>
        </w:rPr>
        <w:t>g</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当卡车沿平直公路匀速行驶时，圆筒对斜面</w:t>
      </w:r>
      <w:r w:rsidRPr="006D25AB">
        <w:rPr>
          <w:rFonts w:ascii="Times New Roman" w:hAnsi="Times New Roman"/>
          <w:color w:val="000000" w:themeColor="text1"/>
          <w:sz w:val="22"/>
        </w:rPr>
        <w:t>Ⅰ</w:t>
      </w:r>
      <w:r w:rsidRPr="006D25AB">
        <w:rPr>
          <w:rFonts w:ascii="Times New Roman" w:hAnsi="Times New Roman"/>
          <w:color w:val="000000" w:themeColor="text1"/>
          <w:sz w:val="22"/>
        </w:rPr>
        <w:t>、</w:t>
      </w:r>
      <w:r w:rsidRPr="006D25AB">
        <w:rPr>
          <w:rFonts w:ascii="Times New Roman" w:hAnsi="Times New Roman"/>
          <w:color w:val="000000" w:themeColor="text1"/>
          <w:sz w:val="22"/>
        </w:rPr>
        <w:t>Ⅱ</w:t>
      </w:r>
      <w:r w:rsidRPr="006D25AB">
        <w:rPr>
          <w:rFonts w:ascii="Times New Roman" w:hAnsi="Times New Roman"/>
          <w:color w:val="000000" w:themeColor="text1"/>
          <w:sz w:val="22"/>
        </w:rPr>
        <w:t>压力的大小分别为</w:t>
      </w:r>
      <w:r w:rsidRPr="006D25AB">
        <w:rPr>
          <w:rFonts w:ascii="Times New Roman" w:hAnsi="Times New Roman"/>
          <w:i/>
          <w:iCs/>
          <w:color w:val="000000" w:themeColor="text1"/>
          <w:sz w:val="22"/>
        </w:rPr>
        <w:t>F</w:t>
      </w:r>
      <w:r w:rsidRPr="006D25AB">
        <w:rPr>
          <w:rFonts w:ascii="Times New Roman" w:hAnsi="Times New Roman"/>
          <w:color w:val="000000" w:themeColor="text1"/>
          <w:sz w:val="22"/>
          <w:vertAlign w:val="subscript"/>
        </w:rPr>
        <w:t>1</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F</w:t>
      </w:r>
      <w:r w:rsidRPr="006D25AB">
        <w:rPr>
          <w:rFonts w:ascii="Times New Roman" w:hAnsi="Times New Roman"/>
          <w:color w:val="000000" w:themeColor="text1"/>
          <w:sz w:val="22"/>
          <w:vertAlign w:val="subscript"/>
        </w:rPr>
        <w:t>2</w:t>
      </w:r>
      <w:r w:rsidRPr="006D25AB">
        <w:rPr>
          <w:rFonts w:ascii="Times New Roman" w:hAnsi="Times New Roman"/>
          <w:color w:val="000000" w:themeColor="text1"/>
          <w:sz w:val="22"/>
        </w:rPr>
        <w:t>，则</w:t>
      </w:r>
    </w:p>
    <w:p w14:paraId="6D971FD7" w14:textId="5A294207" w:rsidR="00D37CB1" w:rsidRDefault="006D25AB" w:rsidP="00D37CB1">
      <w:pPr>
        <w:pStyle w:val="BorderColor00AAF908"/>
        <w:tabs>
          <w:tab w:val="left" w:pos="4315"/>
          <w:tab w:val="left" w:pos="4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1099" w:dyaOrig="619" w14:anchorId="1D0BF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51" o:spid="_x0000_i1025" type="#_x0000_t75" style="width:55.1pt;height:30.95pt;mso-wrap-style:square;mso-position-horizontal-relative:page;mso-position-vertical-relative:page" o:ole="">
            <v:imagedata r:id="rId6" o:title=""/>
          </v:shape>
          <o:OLEObject Type="Embed" ProgID="Equation.DSMT4" ShapeID="Object 151" DrawAspect="Content" ObjectID="_1800861757" r:id="rId7"/>
        </w:objec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1119" w:dyaOrig="619" w14:anchorId="6F30B226">
          <v:shape id="Object 152" o:spid="_x0000_i1026" type="#_x0000_t75" style="width:56.05pt;height:30.95pt;mso-wrap-style:square;mso-position-horizontal-relative:page;mso-position-vertical-relative:page" o:ole="">
            <v:fill o:detectmouseclick="t"/>
            <v:imagedata r:id="rId8" o:title=""/>
          </v:shape>
          <o:OLEObject Type="Embed" ProgID="Equation.DSMT4" ShapeID="Object 152" DrawAspect="Content" ObjectID="_1800861758" r:id="rId9"/>
        </w:object>
      </w:r>
      <w:r w:rsidRPr="006D25AB">
        <w:rPr>
          <w:rFonts w:ascii="Times New Roman" w:hAnsi="Times New Roman"/>
          <w:color w:val="000000" w:themeColor="text1"/>
          <w:sz w:val="22"/>
        </w:rPr>
        <w:tab/>
      </w:r>
    </w:p>
    <w:p w14:paraId="071BB5E0" w14:textId="7BD6EC24" w:rsidR="008851D9" w:rsidRPr="006D25AB" w:rsidRDefault="00D37CB1" w:rsidP="00D37CB1">
      <w:pPr>
        <w:pStyle w:val="BorderColor00AAF908"/>
        <w:tabs>
          <w:tab w:val="left" w:pos="4315"/>
          <w:tab w:val="left" w:pos="4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noProof/>
          <w:color w:val="000000" w:themeColor="text1"/>
          <w:sz w:val="22"/>
        </w:rPr>
        <w:drawing>
          <wp:anchor distT="0" distB="0" distL="114300" distR="114300" simplePos="0" relativeHeight="251658752" behindDoc="0" locked="0" layoutInCell="1" allowOverlap="1" wp14:anchorId="2B13435C" wp14:editId="7FBD396F">
            <wp:simplePos x="0" y="0"/>
            <wp:positionH relativeFrom="column">
              <wp:posOffset>3674110</wp:posOffset>
            </wp:positionH>
            <wp:positionV relativeFrom="paragraph">
              <wp:posOffset>17780</wp:posOffset>
            </wp:positionV>
            <wp:extent cx="1877060" cy="901065"/>
            <wp:effectExtent l="0" t="0" r="8890" b="0"/>
            <wp:wrapSquare wrapText="bothSides"/>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7060"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themeColor="text1"/>
          <w:sz w:val="22"/>
        </w:rPr>
        <w:tab/>
      </w: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1099" w:dyaOrig="619" w14:anchorId="3A2F45FB">
          <v:shape id="Object 153" o:spid="_x0000_i1027" type="#_x0000_t75" style="width:55.1pt;height:30.95pt;mso-wrap-style:square;mso-position-horizontal-relative:page;mso-position-vertical-relative:page" o:ole="">
            <v:fill o:detectmouseclick="t"/>
            <v:imagedata r:id="rId11" o:title=""/>
          </v:shape>
          <o:OLEObject Type="Embed" ProgID="Equation.DSMT4" ShapeID="Object 153" DrawAspect="Content" ObjectID="_1800861759" r:id="rId12"/>
        </w:objec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1119" w:dyaOrig="619" w14:anchorId="429C707F">
          <v:shape id="Object 154" o:spid="_x0000_i1028" type="#_x0000_t75" style="width:56.05pt;height:30.95pt;mso-wrap-style:square;mso-position-horizontal-relative:page;mso-position-vertical-relative:page" o:ole="">
            <v:fill o:detectmouseclick="t"/>
            <v:imagedata r:id="rId13" o:title=""/>
          </v:shape>
          <o:OLEObject Type="Embed" ProgID="Equation.DSMT4" ShapeID="Object 154" DrawAspect="Content" ObjectID="_1800861760" r:id="rId14"/>
        </w:object>
      </w:r>
    </w:p>
    <w:p w14:paraId="6E85E146" w14:textId="77777777" w:rsidR="00D37CB1" w:rsidRDefault="006D25AB">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939" w:dyaOrig="579" w14:anchorId="06948877">
          <v:shape id="Object 155" o:spid="_x0000_i1029" type="#_x0000_t75" style="width:47.1pt;height:29pt;mso-wrap-style:square;mso-position-horizontal-relative:page;mso-position-vertical-relative:page" o:ole="">
            <v:fill o:detectmouseclick="t"/>
            <v:imagedata r:id="rId15" o:title=""/>
          </v:shape>
          <o:OLEObject Type="Embed" ProgID="Equation.DSMT4" ShapeID="Object 155" DrawAspect="Content" ObjectID="_1800861761" r:id="rId16"/>
        </w:objec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1119" w:dyaOrig="619" w14:anchorId="0B43E5EC">
          <v:shape id="Object 156" o:spid="_x0000_i1030" type="#_x0000_t75" style="width:56.05pt;height:30.95pt;mso-wrap-style:square;mso-position-horizontal-relative:page;mso-position-vertical-relative:page" o:ole="">
            <v:imagedata r:id="rId8" o:title=""/>
          </v:shape>
          <o:OLEObject Type="Embed" ProgID="Equation.DSMT4" ShapeID="Object 156" DrawAspect="Content" ObjectID="_1800861762" r:id="rId17"/>
        </w:object>
      </w:r>
      <w:r w:rsidRPr="006D25AB">
        <w:rPr>
          <w:rFonts w:ascii="Times New Roman" w:hAnsi="Times New Roman"/>
          <w:color w:val="000000" w:themeColor="text1"/>
          <w:sz w:val="22"/>
        </w:rPr>
        <w:tab/>
      </w:r>
    </w:p>
    <w:p w14:paraId="4D1CF7C4" w14:textId="21202115" w:rsidR="008851D9" w:rsidRPr="006D25AB" w:rsidRDefault="00D37CB1">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D</w: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1099" w:dyaOrig="619" w14:anchorId="46D8340C">
          <v:shape id="Object 157" o:spid="_x0000_i1031" type="#_x0000_t75" style="width:55.1pt;height:30.95pt;mso-wrap-style:square;mso-position-horizontal-relative:page;mso-position-vertical-relative:page" o:ole="">
            <v:fill o:detectmouseclick="t"/>
            <v:imagedata r:id="rId18" o:title=""/>
          </v:shape>
          <o:OLEObject Type="Embed" ProgID="Equation.DSMT4" ShapeID="Object 157" DrawAspect="Content" ObjectID="_1800861763" r:id="rId19"/>
        </w:object>
      </w:r>
      <w:r w:rsidRPr="006D25AB">
        <w:rPr>
          <w:rFonts w:ascii="Times New Roman" w:hAnsi="Times New Roman"/>
          <w:color w:val="000000" w:themeColor="text1"/>
          <w:sz w:val="22"/>
        </w:rPr>
        <w:t>，</w:t>
      </w:r>
      <w:r w:rsidRPr="006D25AB">
        <w:rPr>
          <w:rFonts w:ascii="Times New Roman" w:hAnsi="Times New Roman"/>
          <w:color w:val="000000" w:themeColor="text1"/>
          <w:position w:val="-22"/>
          <w:sz w:val="22"/>
        </w:rPr>
        <w:object w:dxaOrig="959" w:dyaOrig="579" w14:anchorId="6F519BBB">
          <v:shape id="Object 158" o:spid="_x0000_i1032" type="#_x0000_t75" style="width:48.1pt;height:29pt;mso-wrap-style:square;mso-position-horizontal-relative:page;mso-position-vertical-relative:page" o:ole="">
            <v:fill o:detectmouseclick="t"/>
            <v:imagedata r:id="rId20" o:title=""/>
          </v:shape>
          <o:OLEObject Type="Embed" ProgID="Equation.DSMT4" ShapeID="Object 158" DrawAspect="Content" ObjectID="_1800861764" r:id="rId21"/>
        </w:object>
      </w:r>
    </w:p>
    <w:p w14:paraId="6B59E62E" w14:textId="77777777" w:rsidR="008851D9" w:rsidRPr="006D25AB" w:rsidRDefault="00000000">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【答案】</w:t>
      </w:r>
      <w:r w:rsidRPr="006D25AB">
        <w:rPr>
          <w:rFonts w:ascii="Times New Roman" w:hAnsi="Times New Roman"/>
          <w:color w:val="000000" w:themeColor="text1"/>
          <w:sz w:val="22"/>
        </w:rPr>
        <w:t>D</w:t>
      </w:r>
    </w:p>
    <w:p w14:paraId="22F3C2D1" w14:textId="4D1EC815" w:rsidR="008851D9" w:rsidRPr="006D25AB" w:rsidRDefault="00D37CB1" w:rsidP="00D37CB1">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noProof/>
          <w:color w:val="000000" w:themeColor="text1"/>
          <w:sz w:val="22"/>
        </w:rPr>
        <w:drawing>
          <wp:anchor distT="0" distB="0" distL="114300" distR="114300" simplePos="0" relativeHeight="251659776" behindDoc="0" locked="0" layoutInCell="1" allowOverlap="1" wp14:anchorId="28D039F0" wp14:editId="07C50AA6">
            <wp:simplePos x="0" y="0"/>
            <wp:positionH relativeFrom="column">
              <wp:posOffset>4657949</wp:posOffset>
            </wp:positionH>
            <wp:positionV relativeFrom="paragraph">
              <wp:posOffset>502089</wp:posOffset>
            </wp:positionV>
            <wp:extent cx="1282065" cy="1213485"/>
            <wp:effectExtent l="0" t="0" r="0" b="5715"/>
            <wp:wrapSquare wrapText="bothSides"/>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2065" cy="1213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5AB">
        <w:rPr>
          <w:rFonts w:ascii="Times New Roman" w:hAnsi="Times New Roman" w:hint="eastAsia"/>
          <w:color w:val="000000" w:themeColor="text1"/>
          <w:sz w:val="22"/>
        </w:rPr>
        <w:t>17</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EB1436"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color w:val="000000" w:themeColor="text1"/>
          <w:sz w:val="22"/>
        </w:rPr>
        <w:t>1</w:t>
      </w:r>
      <w:r w:rsidRPr="006D25AB">
        <w:rPr>
          <w:rFonts w:ascii="Times New Roman" w:hAnsi="Times New Roman" w:hint="eastAsia"/>
          <w:color w:val="000000" w:themeColor="text1"/>
          <w:sz w:val="22"/>
        </w:rPr>
        <w:t>7</w:t>
      </w:r>
      <w:r w:rsidRPr="006D25AB">
        <w:rPr>
          <w:rFonts w:hint="eastAsia"/>
          <w:color w:val="000000" w:themeColor="text1"/>
          <w:sz w:val="22"/>
        </w:rPr>
        <w:t>）</w:t>
      </w:r>
      <w:r w:rsidRPr="006D25AB">
        <w:rPr>
          <w:rFonts w:ascii="Times New Roman" w:hAnsi="Times New Roman"/>
          <w:color w:val="000000" w:themeColor="text1"/>
          <w:sz w:val="22"/>
        </w:rPr>
        <w:t>从地面竖直向上抛出一物体，物体在运动过程中除受到重力外，还受到一大小不变、方向始终与运动方向相反的外力作用</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距地面高度</w:t>
      </w:r>
      <w:r w:rsidRPr="006D25AB">
        <w:rPr>
          <w:rFonts w:ascii="Times New Roman" w:hAnsi="Times New Roman"/>
          <w:i/>
          <w:iCs/>
          <w:color w:val="000000" w:themeColor="text1"/>
          <w:sz w:val="22"/>
        </w:rPr>
        <w:t>h</w:t>
      </w:r>
      <w:r w:rsidRPr="006D25AB">
        <w:rPr>
          <w:rFonts w:ascii="Times New Roman" w:hAnsi="Times New Roman"/>
          <w:color w:val="000000" w:themeColor="text1"/>
          <w:sz w:val="22"/>
        </w:rPr>
        <w:t>在</w:t>
      </w:r>
      <w:r w:rsidRPr="006D25AB">
        <w:rPr>
          <w:rFonts w:ascii="Times New Roman" w:hAnsi="Times New Roman"/>
          <w:color w:val="000000" w:themeColor="text1"/>
          <w:sz w:val="22"/>
        </w:rPr>
        <w:t>3 m</w:t>
      </w:r>
      <w:r w:rsidRPr="006D25AB">
        <w:rPr>
          <w:rFonts w:ascii="Times New Roman" w:hAnsi="Times New Roman"/>
          <w:color w:val="000000" w:themeColor="text1"/>
          <w:sz w:val="22"/>
        </w:rPr>
        <w:t>以内时，物体上升、下落过程中动能</w:t>
      </w:r>
      <w:r w:rsidRPr="006D25AB">
        <w:rPr>
          <w:rFonts w:ascii="Times New Roman" w:hAnsi="Times New Roman"/>
          <w:i/>
          <w:iCs/>
          <w:color w:val="000000" w:themeColor="text1"/>
          <w:sz w:val="22"/>
        </w:rPr>
        <w:t>E</w:t>
      </w:r>
      <w:r w:rsidRPr="006D25AB">
        <w:rPr>
          <w:rFonts w:ascii="Times New Roman" w:hAnsi="Times New Roman"/>
          <w:color w:val="000000" w:themeColor="text1"/>
          <w:sz w:val="22"/>
          <w:vertAlign w:val="subscript"/>
        </w:rPr>
        <w:t>k</w:t>
      </w:r>
      <w:r w:rsidRPr="006D25AB">
        <w:rPr>
          <w:rFonts w:ascii="Times New Roman" w:hAnsi="Times New Roman"/>
          <w:color w:val="000000" w:themeColor="text1"/>
          <w:sz w:val="22"/>
        </w:rPr>
        <w:t>随</w:t>
      </w:r>
      <w:r w:rsidRPr="006D25AB">
        <w:rPr>
          <w:rFonts w:ascii="Times New Roman" w:hAnsi="Times New Roman"/>
          <w:i/>
          <w:iCs/>
          <w:color w:val="000000" w:themeColor="text1"/>
          <w:sz w:val="22"/>
        </w:rPr>
        <w:t>h</w:t>
      </w:r>
      <w:r w:rsidRPr="006D25AB">
        <w:rPr>
          <w:rFonts w:ascii="Times New Roman" w:hAnsi="Times New Roman"/>
          <w:color w:val="000000" w:themeColor="text1"/>
          <w:sz w:val="22"/>
        </w:rPr>
        <w:t>的变化如图所示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重力加速度取</w:t>
      </w:r>
      <w:r w:rsidRPr="006D25AB">
        <w:rPr>
          <w:rFonts w:ascii="Times New Roman" w:hAnsi="Times New Roman"/>
          <w:color w:val="000000" w:themeColor="text1"/>
          <w:sz w:val="22"/>
        </w:rPr>
        <w:t>10 m/s</w:t>
      </w:r>
      <w:r w:rsidRPr="006D25AB">
        <w:rPr>
          <w:rFonts w:ascii="Times New Roman" w:hAnsi="Times New Roman"/>
          <w:color w:val="000000" w:themeColor="text1"/>
          <w:sz w:val="22"/>
          <w:vertAlign w:val="superscript"/>
        </w:rPr>
        <w:t>2</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该物体的质量为</w:t>
      </w:r>
    </w:p>
    <w:p w14:paraId="35BD8B44" w14:textId="05CE13CD" w:rsidR="00D37CB1" w:rsidRDefault="00D37CB1" w:rsidP="00D37CB1">
      <w:pPr>
        <w:pStyle w:val="BorderColor00AAF908"/>
        <w:tabs>
          <w:tab w:val="left" w:pos="2300"/>
          <w:tab w:val="left" w:pos="4400"/>
          <w:tab w:val="left" w:pos="6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2 kg</w:t>
      </w:r>
      <w:r w:rsidRPr="006D25AB">
        <w:rPr>
          <w:rFonts w:ascii="Times New Roman" w:hAnsi="Times New Roman"/>
          <w:color w:val="000000" w:themeColor="text1"/>
          <w:sz w:val="22"/>
        </w:rPr>
        <w:tab/>
      </w:r>
      <w:r>
        <w:rPr>
          <w:rFonts w:ascii="Times New Roman" w:hAnsi="Times New Roman"/>
          <w:color w:val="000000" w:themeColor="text1"/>
          <w:sz w:val="22"/>
        </w:rPr>
        <w:tab/>
      </w: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6D25AB">
        <w:rPr>
          <w:rFonts w:ascii="Times New Roman" w:hAnsi="Times New Roman"/>
          <w:color w:val="000000" w:themeColor="text1"/>
          <w:sz w:val="22"/>
        </w:rPr>
        <w:t>1.5 kg</w:t>
      </w:r>
      <w:r w:rsidRPr="006D25AB">
        <w:rPr>
          <w:rFonts w:ascii="Times New Roman" w:hAnsi="Times New Roman"/>
          <w:color w:val="000000" w:themeColor="text1"/>
          <w:sz w:val="22"/>
        </w:rPr>
        <w:tab/>
      </w:r>
    </w:p>
    <w:p w14:paraId="7C85823F" w14:textId="0DAE0E06" w:rsidR="008851D9" w:rsidRPr="006D25AB" w:rsidRDefault="00D37CB1" w:rsidP="00D37CB1">
      <w:pPr>
        <w:pStyle w:val="BorderColor00AAF908"/>
        <w:tabs>
          <w:tab w:val="left" w:pos="2300"/>
          <w:tab w:val="left" w:pos="4400"/>
          <w:tab w:val="left" w:pos="6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Pr="006D25AB">
        <w:rPr>
          <w:rFonts w:ascii="Times New Roman" w:hAnsi="Times New Roman"/>
          <w:color w:val="000000" w:themeColor="text1"/>
          <w:sz w:val="22"/>
        </w:rPr>
        <w:t>1 kg</w:t>
      </w:r>
      <w:r w:rsidRPr="006D25AB">
        <w:rPr>
          <w:rFonts w:ascii="Times New Roman" w:hAnsi="Times New Roman"/>
          <w:color w:val="000000" w:themeColor="text1"/>
          <w:sz w:val="22"/>
        </w:rPr>
        <w:tab/>
      </w:r>
      <w:r>
        <w:rPr>
          <w:rFonts w:ascii="Times New Roman" w:hAnsi="Times New Roman"/>
          <w:color w:val="000000" w:themeColor="text1"/>
          <w:sz w:val="22"/>
        </w:rPr>
        <w:tab/>
      </w:r>
      <w:r w:rsidRPr="006D25AB">
        <w:rPr>
          <w:rFonts w:ascii="Times New Roman" w:hAnsi="Times New Roman"/>
          <w:color w:val="000000" w:themeColor="text1"/>
          <w:sz w:val="22"/>
        </w:rPr>
        <w:t>D</w:t>
      </w:r>
      <w:r w:rsidRPr="006D25AB">
        <w:rPr>
          <w:rFonts w:ascii="Times New Roman" w:hAnsi="Times New Roman"/>
          <w:color w:val="000000" w:themeColor="text1"/>
          <w:sz w:val="22"/>
        </w:rPr>
        <w:t>．</w:t>
      </w:r>
      <w:r w:rsidRPr="006D25AB">
        <w:rPr>
          <w:rFonts w:ascii="Times New Roman" w:hAnsi="Times New Roman"/>
          <w:color w:val="000000" w:themeColor="text1"/>
          <w:sz w:val="22"/>
        </w:rPr>
        <w:t>0.5 kg</w:t>
      </w:r>
    </w:p>
    <w:p w14:paraId="28E29F2D" w14:textId="77777777" w:rsidR="008851D9" w:rsidRPr="006D25AB" w:rsidRDefault="00000000" w:rsidP="00D37CB1">
      <w:pPr>
        <w:pStyle w:val="BorderColor00AAF908"/>
        <w:tabs>
          <w:tab w:val="left" w:pos="2300"/>
          <w:tab w:val="left" w:pos="4400"/>
          <w:tab w:val="left" w:pos="6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【答案】</w:t>
      </w:r>
      <w:r w:rsidRPr="006D25AB">
        <w:rPr>
          <w:rFonts w:ascii="Times New Roman" w:hAnsi="Times New Roman"/>
          <w:color w:val="000000" w:themeColor="text1"/>
          <w:sz w:val="22"/>
        </w:rPr>
        <w:t>C</w:t>
      </w:r>
    </w:p>
    <w:p w14:paraId="638A1851" w14:textId="2C252546" w:rsidR="008851D9" w:rsidRPr="006D25AB" w:rsidRDefault="00D37CB1" w:rsidP="00D37CB1">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noProof/>
          <w:color w:val="000000" w:themeColor="text1"/>
          <w:sz w:val="22"/>
        </w:rPr>
        <w:lastRenderedPageBreak/>
        <w:drawing>
          <wp:anchor distT="0" distB="0" distL="114300" distR="114300" simplePos="0" relativeHeight="251660800" behindDoc="0" locked="0" layoutInCell="1" allowOverlap="1" wp14:anchorId="0687160C" wp14:editId="73C5A0F8">
            <wp:simplePos x="0" y="0"/>
            <wp:positionH relativeFrom="column">
              <wp:posOffset>4338361</wp:posOffset>
            </wp:positionH>
            <wp:positionV relativeFrom="paragraph">
              <wp:posOffset>1068321</wp:posOffset>
            </wp:positionV>
            <wp:extent cx="1461770" cy="1144645"/>
            <wp:effectExtent l="0" t="0" r="5080" b="0"/>
            <wp:wrapSquare wrapText="bothSides"/>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61770" cy="1144645"/>
                    </a:xfrm>
                    <a:prstGeom prst="rect">
                      <a:avLst/>
                    </a:prstGeom>
                    <a:noFill/>
                    <a:ln>
                      <a:noFill/>
                    </a:ln>
                  </pic:spPr>
                </pic:pic>
              </a:graphicData>
            </a:graphic>
          </wp:anchor>
        </w:drawing>
      </w:r>
      <w:r w:rsidRPr="006D25AB">
        <w:rPr>
          <w:rFonts w:ascii="Times New Roman" w:hAnsi="Times New Roman" w:hint="eastAsia"/>
          <w:color w:val="000000" w:themeColor="text1"/>
          <w:sz w:val="22"/>
        </w:rPr>
        <w:t>18</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EB1436"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hint="eastAsia"/>
          <w:color w:val="000000" w:themeColor="text1"/>
          <w:sz w:val="22"/>
        </w:rPr>
        <w:t>18</w:t>
      </w:r>
      <w:r w:rsidRPr="006D25AB">
        <w:rPr>
          <w:rFonts w:hint="eastAsia"/>
          <w:color w:val="000000" w:themeColor="text1"/>
          <w:sz w:val="22"/>
        </w:rPr>
        <w:t>）</w:t>
      </w:r>
      <w:r w:rsidRPr="006D25AB">
        <w:rPr>
          <w:rFonts w:ascii="Times New Roman" w:hAnsi="Times New Roman"/>
          <w:color w:val="000000" w:themeColor="text1"/>
          <w:sz w:val="22"/>
        </w:rPr>
        <w:t>如图，在坐标系的第一和第二象限内存在磁感应强度大小分别为</w:t>
      </w:r>
      <w:r w:rsidRPr="006D25AB">
        <w:rPr>
          <w:rFonts w:ascii="Times New Roman" w:hAnsi="Times New Roman"/>
          <w:color w:val="000000" w:themeColor="text1"/>
          <w:position w:val="-24"/>
          <w:sz w:val="22"/>
        </w:rPr>
        <w:object w:dxaOrig="239" w:dyaOrig="619" w14:anchorId="574B8055">
          <v:shape id="Object 29" o:spid="_x0000_i1033" type="#_x0000_t75" style="width:12.1pt;height:30.95pt;mso-wrap-style:square;mso-position-horizontal-relative:page;mso-position-vertical-relative:page" o:ole="">
            <v:imagedata r:id="rId24" o:title=""/>
          </v:shape>
          <o:OLEObject Type="Embed" ProgID="Equation.DSMT4" ShapeID="Object 29" DrawAspect="Content" ObjectID="_1800861765" r:id="rId25"/>
        </w:object>
      </w:r>
      <w:r w:rsidRPr="006D25AB">
        <w:rPr>
          <w:rFonts w:ascii="Times New Roman" w:hAnsi="Times New Roman"/>
          <w:i/>
          <w:iCs/>
          <w:color w:val="000000" w:themeColor="text1"/>
          <w:sz w:val="22"/>
        </w:rPr>
        <w:t>B</w:t>
      </w:r>
      <w:r w:rsidRPr="006D25AB">
        <w:rPr>
          <w:rFonts w:ascii="Times New Roman" w:hAnsi="Times New Roman"/>
          <w:color w:val="000000" w:themeColor="text1"/>
          <w:sz w:val="22"/>
        </w:rPr>
        <w:t>和</w:t>
      </w:r>
      <w:r w:rsidRPr="006D25AB">
        <w:rPr>
          <w:rFonts w:ascii="Times New Roman" w:hAnsi="Times New Roman"/>
          <w:i/>
          <w:iCs/>
          <w:color w:val="000000" w:themeColor="text1"/>
          <w:sz w:val="22"/>
        </w:rPr>
        <w:t>B</w:t>
      </w:r>
      <w:r w:rsidRPr="006D25AB">
        <w:rPr>
          <w:rFonts w:ascii="Times New Roman" w:hAnsi="Times New Roman"/>
          <w:color w:val="000000" w:themeColor="text1"/>
          <w:sz w:val="22"/>
        </w:rPr>
        <w:t>、方向均垂直于纸面向外的匀强磁场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一质量为</w:t>
      </w:r>
      <w:r w:rsidRPr="006D25AB">
        <w:rPr>
          <w:rFonts w:ascii="Times New Roman" w:hAnsi="Times New Roman"/>
          <w:i/>
          <w:iCs/>
          <w:color w:val="000000" w:themeColor="text1"/>
          <w:sz w:val="22"/>
        </w:rPr>
        <w:t>m</w:t>
      </w:r>
      <w:r w:rsidRPr="006D25AB">
        <w:rPr>
          <w:rFonts w:ascii="Times New Roman" w:hAnsi="Times New Roman"/>
          <w:color w:val="000000" w:themeColor="text1"/>
          <w:sz w:val="22"/>
        </w:rPr>
        <w:t>、电荷量为</w:t>
      </w:r>
      <w:r w:rsidRPr="006D25AB">
        <w:rPr>
          <w:rFonts w:ascii="Times New Roman" w:hAnsi="Times New Roman"/>
          <w:i/>
          <w:iCs/>
          <w:color w:val="000000" w:themeColor="text1"/>
          <w:sz w:val="22"/>
        </w:rPr>
        <w:t>q</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q</w:t>
      </w:r>
      <w:r w:rsidRPr="006D25AB">
        <w:rPr>
          <w:rFonts w:ascii="Times New Roman" w:hAnsi="Times New Roman"/>
          <w:color w:val="000000" w:themeColor="text1"/>
          <w:sz w:val="22"/>
        </w:rPr>
        <w:t>＞</w:t>
      </w:r>
      <w:r w:rsidRPr="006D25AB">
        <w:rPr>
          <w:rFonts w:ascii="Times New Roman" w:hAnsi="Times New Roman"/>
          <w:color w:val="000000" w:themeColor="text1"/>
          <w:sz w:val="22"/>
        </w:rPr>
        <w:t>0</w:t>
      </w:r>
      <w:r w:rsidRPr="006D25AB">
        <w:rPr>
          <w:rFonts w:ascii="Times New Roman" w:hAnsi="Times New Roman"/>
          <w:color w:val="000000" w:themeColor="text1"/>
          <w:sz w:val="22"/>
        </w:rPr>
        <w:t>）的粒子垂直于</w:t>
      </w:r>
      <w:r w:rsidRPr="00304367">
        <w:rPr>
          <w:rFonts w:ascii="Times New Roman" w:hAnsi="Times New Roman"/>
          <w:i/>
          <w:iCs/>
          <w:color w:val="000000" w:themeColor="text1"/>
          <w:sz w:val="22"/>
        </w:rPr>
        <w:t>x</w:t>
      </w:r>
      <w:r w:rsidRPr="006D25AB">
        <w:rPr>
          <w:rFonts w:ascii="Times New Roman" w:hAnsi="Times New Roman"/>
          <w:color w:val="000000" w:themeColor="text1"/>
          <w:sz w:val="22"/>
        </w:rPr>
        <w:t>轴射入第二象限，随后垂直于</w:t>
      </w:r>
      <w:r w:rsidRPr="006D25AB">
        <w:rPr>
          <w:rFonts w:ascii="Times New Roman" w:hAnsi="Times New Roman"/>
          <w:i/>
          <w:iCs/>
          <w:color w:val="000000" w:themeColor="text1"/>
          <w:sz w:val="22"/>
        </w:rPr>
        <w:t>y</w:t>
      </w:r>
      <w:r w:rsidRPr="006D25AB">
        <w:rPr>
          <w:rFonts w:ascii="Times New Roman" w:hAnsi="Times New Roman"/>
          <w:color w:val="000000" w:themeColor="text1"/>
          <w:sz w:val="22"/>
        </w:rPr>
        <w:t>轴进入第一象限，最后经过</w:t>
      </w:r>
      <w:r w:rsidRPr="006D25AB">
        <w:rPr>
          <w:rFonts w:ascii="Times New Roman" w:hAnsi="Times New Roman"/>
          <w:i/>
          <w:iCs/>
          <w:color w:val="000000" w:themeColor="text1"/>
          <w:sz w:val="22"/>
        </w:rPr>
        <w:t>x</w:t>
      </w:r>
      <w:r w:rsidRPr="006D25AB">
        <w:rPr>
          <w:rFonts w:ascii="Times New Roman" w:hAnsi="Times New Roman"/>
          <w:color w:val="000000" w:themeColor="text1"/>
          <w:sz w:val="22"/>
        </w:rPr>
        <w:t>轴离开第一象限</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若不计粒子重力，则粒子在磁场中运动的时间为</w:t>
      </w:r>
    </w:p>
    <w:p w14:paraId="3F871FB5" w14:textId="391CF1DE" w:rsidR="00D37CB1" w:rsidRDefault="00D37CB1">
      <w:pPr>
        <w:pStyle w:val="BorderColor00AAF908"/>
        <w:tabs>
          <w:tab w:val="left" w:pos="2300"/>
          <w:tab w:val="left" w:pos="4400"/>
          <w:tab w:val="left" w:pos="6400"/>
        </w:tabs>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position w:val="-28"/>
          <w:sz w:val="22"/>
        </w:rPr>
        <w:object w:dxaOrig="499" w:dyaOrig="639" w14:anchorId="076583AF">
          <v:shape id="_x0000_i1034" type="#_x0000_t75" style="width:24.9pt;height:32.15pt" o:ole="">
            <v:fill o:detectmouseclick="t"/>
            <v:imagedata r:id="rId26" o:title=""/>
          </v:shape>
          <o:OLEObject Type="Embed" ProgID="Equation.DSMT4" ShapeID="_x0000_i1034" DrawAspect="Content" ObjectID="_1800861766" r:id="rId27"/>
        </w:object>
      </w:r>
      <w:r w:rsidRPr="006D25AB">
        <w:rPr>
          <w:rFonts w:ascii="Times New Roman" w:hAnsi="Times New Roman"/>
          <w:color w:val="000000" w:themeColor="text1"/>
          <w:sz w:val="22"/>
        </w:rPr>
        <w:tab/>
      </w:r>
      <w:r>
        <w:rPr>
          <w:rFonts w:ascii="Times New Roman" w:hAnsi="Times New Roman"/>
          <w:color w:val="000000" w:themeColor="text1"/>
          <w:sz w:val="22"/>
        </w:rPr>
        <w:tab/>
      </w: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6D25AB">
        <w:rPr>
          <w:rFonts w:ascii="Times New Roman" w:hAnsi="Times New Roman"/>
          <w:color w:val="000000" w:themeColor="text1"/>
          <w:position w:val="-28"/>
          <w:sz w:val="22"/>
        </w:rPr>
        <w:object w:dxaOrig="499" w:dyaOrig="639" w14:anchorId="5C798253">
          <v:shape id="_x0000_i1035" type="#_x0000_t75" style="width:24.9pt;height:32.15pt" o:ole="">
            <v:fill o:detectmouseclick="t"/>
            <v:imagedata r:id="rId28" o:title=""/>
          </v:shape>
          <o:OLEObject Type="Embed" ProgID="Equation.DSMT4" ShapeID="_x0000_i1035" DrawAspect="Content" ObjectID="_1800861767" r:id="rId29"/>
        </w:object>
      </w:r>
      <w:r w:rsidRPr="006D25AB">
        <w:rPr>
          <w:rFonts w:ascii="Times New Roman" w:hAnsi="Times New Roman"/>
          <w:color w:val="000000" w:themeColor="text1"/>
          <w:sz w:val="22"/>
        </w:rPr>
        <w:tab/>
      </w:r>
    </w:p>
    <w:p w14:paraId="43D3BACF" w14:textId="2677A0B3" w:rsidR="008851D9" w:rsidRPr="006D25AB" w:rsidRDefault="00D37CB1">
      <w:pPr>
        <w:pStyle w:val="BorderColor00AAF908"/>
        <w:tabs>
          <w:tab w:val="left" w:pos="2300"/>
          <w:tab w:val="left" w:pos="4400"/>
          <w:tab w:val="left" w:pos="6400"/>
        </w:tabs>
        <w:spacing w:line="312" w:lineRule="auto"/>
        <w:ind w:leftChars="150" w:left="645" w:hangingChars="150" w:hanging="330"/>
        <w:jc w:val="left"/>
        <w:rPr>
          <w:rFonts w:ascii="Times New Roman" w:hAnsi="Times New Roman"/>
          <w:color w:val="000000" w:themeColor="text1"/>
          <w:position w:val="-23"/>
          <w:sz w:val="22"/>
        </w:rPr>
      </w:pPr>
      <w:r>
        <w:rPr>
          <w:rFonts w:ascii="Times New Roman" w:hAnsi="Times New Roman"/>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Pr="006D25AB">
        <w:rPr>
          <w:rFonts w:ascii="Times New Roman" w:hAnsi="Times New Roman"/>
          <w:color w:val="000000" w:themeColor="text1"/>
          <w:position w:val="-28"/>
          <w:sz w:val="22"/>
        </w:rPr>
        <w:object w:dxaOrig="580" w:dyaOrig="639" w14:anchorId="3C899B5F">
          <v:shape id="_x0000_i1036" type="#_x0000_t75" style="width:29pt;height:32.15pt" o:ole="">
            <v:fill o:detectmouseclick="t"/>
            <v:imagedata r:id="rId30" o:title=""/>
          </v:shape>
          <o:OLEObject Type="Embed" ProgID="Equation.DSMT4" ShapeID="_x0000_i1036" DrawAspect="Content" ObjectID="_1800861768" r:id="rId31"/>
        </w:object>
      </w:r>
      <w:r w:rsidRPr="006D25AB">
        <w:rPr>
          <w:rFonts w:ascii="Times New Roman" w:hAnsi="Times New Roman"/>
          <w:color w:val="000000" w:themeColor="text1"/>
          <w:sz w:val="22"/>
        </w:rPr>
        <w:tab/>
      </w:r>
      <w:r>
        <w:rPr>
          <w:rFonts w:ascii="Times New Roman" w:hAnsi="Times New Roman"/>
          <w:color w:val="000000" w:themeColor="text1"/>
          <w:sz w:val="22"/>
        </w:rPr>
        <w:tab/>
      </w:r>
      <w:r w:rsidRPr="006D25AB">
        <w:rPr>
          <w:rFonts w:ascii="Times New Roman" w:hAnsi="Times New Roman"/>
          <w:color w:val="000000" w:themeColor="text1"/>
          <w:sz w:val="22"/>
        </w:rPr>
        <w:t>D</w:t>
      </w:r>
      <w:r w:rsidRPr="006D25AB">
        <w:rPr>
          <w:rFonts w:ascii="Times New Roman" w:hAnsi="Times New Roman"/>
          <w:color w:val="000000" w:themeColor="text1"/>
          <w:sz w:val="22"/>
        </w:rPr>
        <w:t>．</w:t>
      </w:r>
      <w:r w:rsidRPr="006D25AB">
        <w:rPr>
          <w:rFonts w:ascii="Times New Roman" w:hAnsi="Times New Roman"/>
          <w:color w:val="000000" w:themeColor="text1"/>
          <w:position w:val="-28"/>
          <w:sz w:val="22"/>
        </w:rPr>
        <w:object w:dxaOrig="580" w:dyaOrig="639" w14:anchorId="061A5099">
          <v:shape id="_x0000_i1037" type="#_x0000_t75" style="width:29pt;height:32.15pt" o:ole="">
            <v:fill o:detectmouseclick="t"/>
            <v:imagedata r:id="rId32" o:title=""/>
          </v:shape>
          <o:OLEObject Type="Embed" ProgID="Equation.DSMT4" ShapeID="_x0000_i1037" DrawAspect="Content" ObjectID="_1800861769" r:id="rId33"/>
        </w:object>
      </w:r>
    </w:p>
    <w:p w14:paraId="2CB279CE" w14:textId="5F7CAC38" w:rsidR="008851D9" w:rsidRPr="006D25AB" w:rsidRDefault="00000000">
      <w:pPr>
        <w:pStyle w:val="BorderColor00AAF908"/>
        <w:tabs>
          <w:tab w:val="left" w:pos="2300"/>
          <w:tab w:val="left" w:pos="4400"/>
          <w:tab w:val="left" w:pos="6400"/>
        </w:tabs>
        <w:spacing w:line="312" w:lineRule="auto"/>
        <w:ind w:leftChars="150" w:left="645" w:hangingChars="150" w:hanging="330"/>
        <w:jc w:val="left"/>
        <w:rPr>
          <w:rFonts w:ascii="Times New Roman" w:hAnsi="Times New Roman"/>
          <w:color w:val="000000" w:themeColor="text1"/>
          <w:position w:val="-23"/>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【答案】</w:t>
      </w:r>
      <w:r w:rsidRPr="006D25AB">
        <w:rPr>
          <w:rFonts w:ascii="Times New Roman" w:hAnsi="Times New Roman"/>
          <w:color w:val="000000" w:themeColor="text1"/>
          <w:sz w:val="22"/>
        </w:rPr>
        <w:t>B</w:t>
      </w:r>
    </w:p>
    <w:p w14:paraId="55F7AF2C" w14:textId="4CE7C293" w:rsidR="008851D9" w:rsidRPr="00E410C9" w:rsidRDefault="00865266">
      <w:pPr>
        <w:pStyle w:val="BorderColor00AAF908"/>
        <w:spacing w:line="312" w:lineRule="auto"/>
        <w:ind w:leftChars="150" w:left="645" w:hangingChars="150" w:hanging="330"/>
        <w:rPr>
          <w:rFonts w:ascii="Times New Roman" w:hAnsi="Times New Roman"/>
          <w:color w:val="000000" w:themeColor="text1"/>
          <w:sz w:val="22"/>
        </w:rPr>
      </w:pPr>
      <w:r w:rsidRPr="00E410C9">
        <w:rPr>
          <w:rFonts w:ascii="Times New Roman" w:hAnsi="Times New Roman"/>
          <w:noProof/>
          <w:color w:val="000000" w:themeColor="text1"/>
          <w:sz w:val="22"/>
        </w:rPr>
        <w:drawing>
          <wp:anchor distT="0" distB="0" distL="114300" distR="114300" simplePos="0" relativeHeight="251662848" behindDoc="0" locked="0" layoutInCell="1" allowOverlap="1" wp14:anchorId="57AF9B3C" wp14:editId="18CDA9CF">
            <wp:simplePos x="0" y="0"/>
            <wp:positionH relativeFrom="column">
              <wp:posOffset>3921760</wp:posOffset>
            </wp:positionH>
            <wp:positionV relativeFrom="paragraph">
              <wp:posOffset>252730</wp:posOffset>
            </wp:positionV>
            <wp:extent cx="2383790" cy="1193800"/>
            <wp:effectExtent l="0" t="0" r="0" b="6350"/>
            <wp:wrapSquare wrapText="bothSides"/>
            <wp:docPr id="1606166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6653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83790" cy="1193800"/>
                    </a:xfrm>
                    <a:prstGeom prst="rect">
                      <a:avLst/>
                    </a:prstGeom>
                  </pic:spPr>
                </pic:pic>
              </a:graphicData>
            </a:graphic>
          </wp:anchor>
        </w:drawing>
      </w:r>
      <w:r w:rsidRPr="006D25AB">
        <w:rPr>
          <w:rFonts w:ascii="Times New Roman" w:hAnsi="Times New Roman" w:hint="eastAsia"/>
          <w:color w:val="000000" w:themeColor="text1"/>
          <w:sz w:val="22"/>
        </w:rPr>
        <w:t>19</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EB1436"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hint="eastAsia"/>
          <w:color w:val="000000" w:themeColor="text1"/>
          <w:sz w:val="22"/>
        </w:rPr>
        <w:t>19</w:t>
      </w:r>
      <w:r w:rsidRPr="006D25AB">
        <w:rPr>
          <w:rFonts w:hint="eastAsia"/>
          <w:color w:val="000000" w:themeColor="text1"/>
          <w:sz w:val="22"/>
        </w:rPr>
        <w:t>）</w:t>
      </w:r>
      <w:r w:rsidRPr="006D25AB">
        <w:rPr>
          <w:rFonts w:ascii="Times New Roman" w:hAnsi="Times New Roman"/>
          <w:color w:val="000000" w:themeColor="text1"/>
          <w:sz w:val="22"/>
        </w:rPr>
        <w:t>如图，方向竖直向下的匀强磁场中有两根位于同一水平面内的足够长的平行金属导轨，两相同的光滑导体棒</w:t>
      </w:r>
      <w:r w:rsidRPr="00EB1436">
        <w:rPr>
          <w:rFonts w:ascii="Times New Roman" w:hAnsi="Times New Roman"/>
          <w:i/>
          <w:iCs/>
          <w:color w:val="000000" w:themeColor="text1"/>
          <w:sz w:val="22"/>
        </w:rPr>
        <w:t>ab</w:t>
      </w:r>
      <w:r w:rsidRPr="006D25AB">
        <w:rPr>
          <w:rFonts w:ascii="Times New Roman" w:hAnsi="Times New Roman"/>
          <w:color w:val="000000" w:themeColor="text1"/>
          <w:sz w:val="22"/>
        </w:rPr>
        <w:t>、</w:t>
      </w:r>
      <w:r w:rsidRPr="00EB1436">
        <w:rPr>
          <w:rFonts w:ascii="Times New Roman" w:hAnsi="Times New Roman"/>
          <w:i/>
          <w:iCs/>
          <w:color w:val="000000" w:themeColor="text1"/>
          <w:sz w:val="22"/>
        </w:rPr>
        <w:t>cd</w:t>
      </w:r>
      <w:r w:rsidRPr="006D25AB">
        <w:rPr>
          <w:rFonts w:ascii="Times New Roman" w:hAnsi="Times New Roman"/>
          <w:color w:val="000000" w:themeColor="text1"/>
          <w:sz w:val="22"/>
        </w:rPr>
        <w:t>静止在导轨上</w:t>
      </w:r>
      <w:r w:rsidRPr="006D25AB">
        <w:rPr>
          <w:rFonts w:ascii="Times New Roman" w:hAnsi="Times New Roman" w:hint="eastAsia"/>
          <w:color w:val="000000" w:themeColor="text1"/>
          <w:sz w:val="22"/>
        </w:rPr>
        <w:t>．</w:t>
      </w:r>
      <w:r w:rsidRPr="006D25AB">
        <w:rPr>
          <w:rFonts w:ascii="Times New Roman" w:hAnsi="Times New Roman"/>
          <w:i/>
          <w:iCs/>
          <w:color w:val="000000" w:themeColor="text1"/>
          <w:sz w:val="22"/>
        </w:rPr>
        <w:t>t</w:t>
      </w:r>
      <w:r w:rsidRPr="006D25AB">
        <w:rPr>
          <w:rFonts w:ascii="Times New Roman" w:hAnsi="Times New Roman"/>
          <w:color w:val="000000" w:themeColor="text1"/>
          <w:sz w:val="22"/>
        </w:rPr>
        <w:t>＝</w:t>
      </w:r>
      <w:r w:rsidRPr="006D25AB">
        <w:rPr>
          <w:rFonts w:ascii="Times New Roman" w:hAnsi="Times New Roman"/>
          <w:color w:val="000000" w:themeColor="text1"/>
          <w:sz w:val="22"/>
        </w:rPr>
        <w:t>0</w:t>
      </w:r>
      <w:r w:rsidRPr="006D25AB">
        <w:rPr>
          <w:rFonts w:ascii="Times New Roman" w:hAnsi="Times New Roman"/>
          <w:color w:val="000000" w:themeColor="text1"/>
          <w:sz w:val="22"/>
        </w:rPr>
        <w:t>时，棒</w:t>
      </w:r>
      <w:r w:rsidRPr="00EB1436">
        <w:rPr>
          <w:rFonts w:ascii="Times New Roman" w:hAnsi="Times New Roman"/>
          <w:i/>
          <w:iCs/>
          <w:color w:val="000000" w:themeColor="text1"/>
          <w:sz w:val="22"/>
        </w:rPr>
        <w:t>ab</w:t>
      </w:r>
      <w:r w:rsidRPr="006D25AB">
        <w:rPr>
          <w:rFonts w:ascii="Times New Roman" w:hAnsi="Times New Roman"/>
          <w:color w:val="000000" w:themeColor="text1"/>
          <w:sz w:val="22"/>
        </w:rPr>
        <w:t>以初速度</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0</w:t>
      </w:r>
      <w:r w:rsidRPr="006D25AB">
        <w:rPr>
          <w:rFonts w:ascii="Times New Roman" w:hAnsi="Times New Roman"/>
          <w:color w:val="000000" w:themeColor="text1"/>
          <w:sz w:val="22"/>
        </w:rPr>
        <w:t>向右滑动</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运动过程中，</w:t>
      </w:r>
      <w:r w:rsidRPr="00EB1436">
        <w:rPr>
          <w:rFonts w:ascii="Times New Roman" w:hAnsi="Times New Roman"/>
          <w:i/>
          <w:iCs/>
          <w:color w:val="000000" w:themeColor="text1"/>
          <w:sz w:val="22"/>
        </w:rPr>
        <w:t>ab</w:t>
      </w:r>
      <w:r w:rsidRPr="006D25AB">
        <w:rPr>
          <w:rFonts w:ascii="Times New Roman" w:hAnsi="Times New Roman"/>
          <w:color w:val="000000" w:themeColor="text1"/>
          <w:sz w:val="22"/>
        </w:rPr>
        <w:t>、</w:t>
      </w:r>
      <w:r w:rsidRPr="00EB1436">
        <w:rPr>
          <w:rFonts w:ascii="Times New Roman" w:hAnsi="Times New Roman"/>
          <w:i/>
          <w:iCs/>
          <w:color w:val="000000" w:themeColor="text1"/>
          <w:sz w:val="22"/>
        </w:rPr>
        <w:t>cd</w:t>
      </w:r>
      <w:r w:rsidRPr="006D25AB">
        <w:rPr>
          <w:rFonts w:ascii="Times New Roman" w:hAnsi="Times New Roman"/>
          <w:color w:val="000000" w:themeColor="text1"/>
          <w:sz w:val="22"/>
        </w:rPr>
        <w:t>始终与导轨垂直并接触良好，两者速度分别用</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1</w:t>
      </w:r>
      <w:r w:rsidRPr="006D25AB">
        <w:rPr>
          <w:rFonts w:ascii="Times New Roman" w:hAnsi="Times New Roman"/>
          <w:color w:val="000000" w:themeColor="text1"/>
          <w:sz w:val="22"/>
        </w:rPr>
        <w:t>、</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2</w:t>
      </w:r>
      <w:r w:rsidRPr="006D25AB">
        <w:rPr>
          <w:rFonts w:ascii="Times New Roman" w:hAnsi="Times New Roman"/>
          <w:color w:val="000000" w:themeColor="text1"/>
          <w:sz w:val="22"/>
        </w:rPr>
        <w:t>表示，回路中的电流用</w:t>
      </w:r>
      <w:r w:rsidRPr="006D25AB">
        <w:rPr>
          <w:rFonts w:ascii="Times New Roman" w:hAnsi="Times New Roman"/>
          <w:i/>
          <w:iCs/>
          <w:color w:val="000000" w:themeColor="text1"/>
          <w:sz w:val="22"/>
        </w:rPr>
        <w:t>I</w:t>
      </w:r>
      <w:r w:rsidRPr="006D25AB">
        <w:rPr>
          <w:rFonts w:ascii="Times New Roman" w:hAnsi="Times New Roman"/>
          <w:color w:val="000000" w:themeColor="text1"/>
          <w:sz w:val="22"/>
        </w:rPr>
        <w:t>表示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下列图象中可能正确的是</w:t>
      </w:r>
    </w:p>
    <w:p w14:paraId="34E6FF98" w14:textId="0577E9C6" w:rsidR="00865266" w:rsidRDefault="00E410C9" w:rsidP="00865266">
      <w:pPr>
        <w:pStyle w:val="BorderColor00AAF908"/>
        <w:tabs>
          <w:tab w:val="left" w:pos="5387"/>
        </w:tabs>
        <w:spacing w:line="312" w:lineRule="auto"/>
        <w:ind w:leftChars="174" w:left="805" w:hangingChars="200" w:hanging="440"/>
        <w:rPr>
          <w:rFonts w:ascii="Times New Roman" w:hAnsi="Times New Roman"/>
          <w:color w:val="000000" w:themeColor="text1"/>
          <w:sz w:val="22"/>
        </w:rPr>
      </w:pPr>
      <w:r>
        <w:rPr>
          <w:rFonts w:ascii="Times New Roman" w:hAnsi="Times New Roman"/>
          <w:color w:val="000000" w:themeColor="text1"/>
          <w:sz w:val="22"/>
        </w:rPr>
        <w:tab/>
      </w:r>
      <w:r w:rsidR="00AC4C17" w:rsidRPr="006D25AB">
        <w:rPr>
          <w:rFonts w:ascii="Times New Roman" w:hAnsi="Times New Roman"/>
          <w:color w:val="000000" w:themeColor="text1"/>
          <w:sz w:val="22"/>
        </w:rPr>
        <w:t>A</w:t>
      </w:r>
      <w:r w:rsidR="00AC4C17" w:rsidRPr="006D25AB">
        <w:rPr>
          <w:rFonts w:ascii="Times New Roman" w:hAnsi="Times New Roman"/>
          <w:color w:val="000000" w:themeColor="text1"/>
          <w:sz w:val="22"/>
        </w:rPr>
        <w:t>．</w:t>
      </w:r>
      <w:r w:rsidR="00865266" w:rsidRPr="00865266">
        <w:rPr>
          <w:rFonts w:ascii="Times New Roman" w:hAnsi="Times New Roman"/>
          <w:noProof/>
          <w:color w:val="000000" w:themeColor="text1"/>
          <w:sz w:val="22"/>
        </w:rPr>
        <w:drawing>
          <wp:inline distT="0" distB="0" distL="0" distR="0" wp14:anchorId="66F259F7" wp14:editId="3B4CF62D">
            <wp:extent cx="1774208" cy="1352550"/>
            <wp:effectExtent l="0" t="0" r="0" b="0"/>
            <wp:docPr id="14620974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097465" name=""/>
                    <pic:cNvPicPr/>
                  </pic:nvPicPr>
                  <pic:blipFill>
                    <a:blip r:embed="rId35"/>
                    <a:stretch>
                      <a:fillRect/>
                    </a:stretch>
                  </pic:blipFill>
                  <pic:spPr>
                    <a:xfrm>
                      <a:off x="0" y="0"/>
                      <a:ext cx="1841493" cy="1403844"/>
                    </a:xfrm>
                    <a:prstGeom prst="rect">
                      <a:avLst/>
                    </a:prstGeom>
                  </pic:spPr>
                </pic:pic>
              </a:graphicData>
            </a:graphic>
          </wp:inline>
        </w:drawing>
      </w:r>
      <w:r w:rsidR="00AC4C17" w:rsidRPr="006D25AB">
        <w:rPr>
          <w:rFonts w:ascii="Times New Roman" w:hAnsi="Times New Roman" w:hint="eastAsia"/>
          <w:color w:val="000000" w:themeColor="text1"/>
          <w:sz w:val="22"/>
        </w:rPr>
        <w:t xml:space="preserve">   </w:t>
      </w:r>
      <w:r w:rsidR="00865266">
        <w:rPr>
          <w:rFonts w:ascii="Times New Roman" w:hAnsi="Times New Roman"/>
          <w:color w:val="000000" w:themeColor="text1"/>
          <w:sz w:val="22"/>
        </w:rPr>
        <w:tab/>
      </w:r>
      <w:r w:rsidR="00AC4C17" w:rsidRPr="006D25AB">
        <w:rPr>
          <w:rFonts w:ascii="Times New Roman" w:hAnsi="Times New Roman"/>
          <w:color w:val="000000" w:themeColor="text1"/>
          <w:sz w:val="22"/>
        </w:rPr>
        <w:t>B</w:t>
      </w:r>
      <w:r w:rsidR="00AC4C17" w:rsidRPr="006D25AB">
        <w:rPr>
          <w:rFonts w:ascii="Times New Roman" w:hAnsi="Times New Roman"/>
          <w:color w:val="000000" w:themeColor="text1"/>
          <w:sz w:val="22"/>
        </w:rPr>
        <w:t>．</w:t>
      </w:r>
      <w:r w:rsidR="00865266" w:rsidRPr="00865266">
        <w:rPr>
          <w:rFonts w:ascii="Times New Roman" w:hAnsi="Times New Roman"/>
          <w:noProof/>
          <w:color w:val="000000" w:themeColor="text1"/>
          <w:sz w:val="22"/>
        </w:rPr>
        <w:drawing>
          <wp:inline distT="0" distB="0" distL="0" distR="0" wp14:anchorId="614B6E37" wp14:editId="24BE8126">
            <wp:extent cx="1857717" cy="1352550"/>
            <wp:effectExtent l="0" t="0" r="9525" b="0"/>
            <wp:docPr id="11582617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61779" name=""/>
                    <pic:cNvPicPr/>
                  </pic:nvPicPr>
                  <pic:blipFill>
                    <a:blip r:embed="rId36"/>
                    <a:stretch>
                      <a:fillRect/>
                    </a:stretch>
                  </pic:blipFill>
                  <pic:spPr>
                    <a:xfrm>
                      <a:off x="0" y="0"/>
                      <a:ext cx="1932854" cy="1407255"/>
                    </a:xfrm>
                    <a:prstGeom prst="rect">
                      <a:avLst/>
                    </a:prstGeom>
                  </pic:spPr>
                </pic:pic>
              </a:graphicData>
            </a:graphic>
          </wp:inline>
        </w:drawing>
      </w:r>
      <w:r w:rsidR="00AC4C17" w:rsidRPr="006D25AB">
        <w:rPr>
          <w:rFonts w:ascii="Times New Roman" w:hAnsi="Times New Roman" w:hint="eastAsia"/>
          <w:color w:val="000000" w:themeColor="text1"/>
          <w:sz w:val="22"/>
        </w:rPr>
        <w:t xml:space="preserve">   </w:t>
      </w:r>
    </w:p>
    <w:p w14:paraId="1A0814F0" w14:textId="535B11AD" w:rsidR="008851D9" w:rsidRPr="006D25AB" w:rsidRDefault="00865266" w:rsidP="00865266">
      <w:pPr>
        <w:pStyle w:val="BorderColor00AAF908"/>
        <w:tabs>
          <w:tab w:val="left" w:pos="5387"/>
        </w:tabs>
        <w:spacing w:line="312" w:lineRule="auto"/>
        <w:ind w:leftChars="174" w:left="805" w:hangingChars="200" w:hanging="440"/>
        <w:rPr>
          <w:rFonts w:ascii="Times New Roman" w:hAnsi="Times New Roman"/>
          <w:color w:val="000000" w:themeColor="text1"/>
          <w:sz w:val="22"/>
        </w:rPr>
      </w:pPr>
      <w:r>
        <w:rPr>
          <w:rFonts w:ascii="Times New Roman" w:hAnsi="Times New Roman"/>
          <w:color w:val="000000" w:themeColor="text1"/>
          <w:sz w:val="22"/>
        </w:rPr>
        <w:tab/>
      </w:r>
      <w:r w:rsidR="00AC4C17" w:rsidRPr="006D25AB">
        <w:rPr>
          <w:rFonts w:ascii="Times New Roman" w:hAnsi="Times New Roman"/>
          <w:color w:val="000000" w:themeColor="text1"/>
          <w:sz w:val="22"/>
        </w:rPr>
        <w:t>C</w:t>
      </w:r>
      <w:r w:rsidR="00AC4C17" w:rsidRPr="006D25AB">
        <w:rPr>
          <w:rFonts w:ascii="Times New Roman" w:hAnsi="Times New Roman"/>
          <w:color w:val="000000" w:themeColor="text1"/>
          <w:sz w:val="22"/>
        </w:rPr>
        <w:t>．</w:t>
      </w:r>
      <w:r w:rsidRPr="00865266">
        <w:rPr>
          <w:rFonts w:ascii="Times New Roman" w:hAnsi="Times New Roman"/>
          <w:noProof/>
          <w:color w:val="000000" w:themeColor="text1"/>
          <w:sz w:val="22"/>
        </w:rPr>
        <w:drawing>
          <wp:inline distT="0" distB="0" distL="0" distR="0" wp14:anchorId="2E47C17C" wp14:editId="7355D2E5">
            <wp:extent cx="1720850" cy="1365491"/>
            <wp:effectExtent l="0" t="0" r="0" b="6350"/>
            <wp:docPr id="4915975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97568" name=""/>
                    <pic:cNvPicPr/>
                  </pic:nvPicPr>
                  <pic:blipFill>
                    <a:blip r:embed="rId37"/>
                    <a:stretch>
                      <a:fillRect/>
                    </a:stretch>
                  </pic:blipFill>
                  <pic:spPr>
                    <a:xfrm>
                      <a:off x="0" y="0"/>
                      <a:ext cx="1775583" cy="1408922"/>
                    </a:xfrm>
                    <a:prstGeom prst="rect">
                      <a:avLst/>
                    </a:prstGeom>
                  </pic:spPr>
                </pic:pic>
              </a:graphicData>
            </a:graphic>
          </wp:inline>
        </w:drawing>
      </w:r>
      <w:r w:rsidR="00AC4C17" w:rsidRPr="006D25AB">
        <w:rPr>
          <w:rFonts w:ascii="Times New Roman" w:hAnsi="Times New Roman" w:hint="eastAsia"/>
          <w:color w:val="000000" w:themeColor="text1"/>
          <w:sz w:val="22"/>
        </w:rPr>
        <w:t xml:space="preserve"> </w:t>
      </w:r>
      <w:r>
        <w:rPr>
          <w:rFonts w:ascii="Times New Roman" w:hAnsi="Times New Roman"/>
          <w:color w:val="000000" w:themeColor="text1"/>
          <w:sz w:val="22"/>
        </w:rPr>
        <w:tab/>
      </w:r>
      <w:r w:rsidR="00AC4C17" w:rsidRPr="006D25AB">
        <w:rPr>
          <w:rFonts w:ascii="Times New Roman" w:hAnsi="Times New Roman"/>
          <w:color w:val="000000" w:themeColor="text1"/>
          <w:sz w:val="22"/>
        </w:rPr>
        <w:t>D</w:t>
      </w:r>
      <w:r w:rsidR="00AC4C17" w:rsidRPr="006D25AB">
        <w:rPr>
          <w:rFonts w:ascii="Times New Roman" w:hAnsi="Times New Roman"/>
          <w:color w:val="000000" w:themeColor="text1"/>
          <w:sz w:val="22"/>
        </w:rPr>
        <w:t>．</w:t>
      </w:r>
      <w:r w:rsidRPr="00865266">
        <w:rPr>
          <w:rFonts w:ascii="Times New Roman" w:hAnsi="Times New Roman"/>
          <w:noProof/>
          <w:color w:val="000000" w:themeColor="text1"/>
          <w:sz w:val="22"/>
        </w:rPr>
        <w:drawing>
          <wp:inline distT="0" distB="0" distL="0" distR="0" wp14:anchorId="6A12DB08" wp14:editId="66F55C98">
            <wp:extent cx="1716951" cy="1352550"/>
            <wp:effectExtent l="0" t="0" r="0" b="0"/>
            <wp:docPr id="15499347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34791" name=""/>
                    <pic:cNvPicPr/>
                  </pic:nvPicPr>
                  <pic:blipFill>
                    <a:blip r:embed="rId38"/>
                    <a:stretch>
                      <a:fillRect/>
                    </a:stretch>
                  </pic:blipFill>
                  <pic:spPr>
                    <a:xfrm>
                      <a:off x="0" y="0"/>
                      <a:ext cx="1792006" cy="1411675"/>
                    </a:xfrm>
                    <a:prstGeom prst="rect">
                      <a:avLst/>
                    </a:prstGeom>
                  </pic:spPr>
                </pic:pic>
              </a:graphicData>
            </a:graphic>
          </wp:inline>
        </w:drawing>
      </w:r>
    </w:p>
    <w:p w14:paraId="4317E885" w14:textId="77777777" w:rsidR="008851D9" w:rsidRPr="006D25AB" w:rsidRDefault="00000000">
      <w:pPr>
        <w:pStyle w:val="BorderColor00AAF908"/>
        <w:tabs>
          <w:tab w:val="left" w:pos="4400"/>
        </w:tabs>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hint="eastAsia"/>
          <w:color w:val="000000" w:themeColor="text1"/>
          <w:sz w:val="22"/>
        </w:rPr>
        <w:tab/>
      </w:r>
      <w:r w:rsidRPr="006D25AB">
        <w:rPr>
          <w:rFonts w:ascii="Times New Roman" w:hAnsi="Times New Roman"/>
          <w:color w:val="000000" w:themeColor="text1"/>
          <w:sz w:val="22"/>
        </w:rPr>
        <w:t>【答案】</w:t>
      </w:r>
      <w:r w:rsidRPr="006D25AB">
        <w:rPr>
          <w:rFonts w:ascii="Times New Roman" w:hAnsi="Times New Roman"/>
          <w:color w:val="000000" w:themeColor="text1"/>
          <w:sz w:val="22"/>
        </w:rPr>
        <w:t>AC</w:t>
      </w:r>
    </w:p>
    <w:p w14:paraId="07400C0A" w14:textId="17A2328F"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20</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EB1436"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EB1436" w:rsidRPr="00EB1436">
        <w:rPr>
          <w:rFonts w:ascii="宋体" w:hAnsi="宋体"/>
          <w:color w:val="000000" w:themeColor="text1"/>
          <w:sz w:val="22"/>
        </w:rPr>
        <w:t>·</w:t>
      </w:r>
      <w:r w:rsidRPr="006D25AB">
        <w:rPr>
          <w:rFonts w:ascii="Times New Roman" w:hAnsi="Times New Roman" w:hint="eastAsia"/>
          <w:color w:val="000000" w:themeColor="text1"/>
          <w:sz w:val="22"/>
        </w:rPr>
        <w:t>20</w:t>
      </w:r>
      <w:r w:rsidRPr="006D25AB">
        <w:rPr>
          <w:rFonts w:hint="eastAsia"/>
          <w:color w:val="000000" w:themeColor="text1"/>
          <w:sz w:val="22"/>
        </w:rPr>
        <w:t>）</w:t>
      </w:r>
      <w:r w:rsidRPr="006D25AB">
        <w:rPr>
          <w:rFonts w:ascii="Times New Roman" w:hAnsi="Times New Roman"/>
          <w:color w:val="000000" w:themeColor="text1"/>
          <w:sz w:val="22"/>
        </w:rPr>
        <w:t>如图（</w:t>
      </w:r>
      <w:r w:rsidRPr="006D25AB">
        <w:rPr>
          <w:rFonts w:ascii="Times New Roman" w:hAnsi="Times New Roman"/>
          <w:color w:val="000000" w:themeColor="text1"/>
          <w:sz w:val="22"/>
        </w:rPr>
        <w:t>a</w:t>
      </w:r>
      <w:r w:rsidRPr="006D25AB">
        <w:rPr>
          <w:rFonts w:ascii="Times New Roman" w:hAnsi="Times New Roman"/>
          <w:color w:val="000000" w:themeColor="text1"/>
          <w:sz w:val="22"/>
        </w:rPr>
        <w:t>），物块和木板叠放在实验台上，物块用一不可伸长的细绳与固定在实验台上的力传感器相连，细绳水平</w:t>
      </w:r>
      <w:r w:rsidRPr="006D25AB">
        <w:rPr>
          <w:rFonts w:ascii="Times New Roman" w:hAnsi="Times New Roman" w:hint="eastAsia"/>
          <w:color w:val="000000" w:themeColor="text1"/>
          <w:sz w:val="22"/>
        </w:rPr>
        <w:t>．</w:t>
      </w:r>
      <w:r w:rsidRPr="006D25AB">
        <w:rPr>
          <w:rFonts w:ascii="Times New Roman" w:hAnsi="Times New Roman"/>
          <w:i/>
          <w:iCs/>
          <w:color w:val="000000" w:themeColor="text1"/>
          <w:sz w:val="22"/>
        </w:rPr>
        <w:t>t</w:t>
      </w:r>
      <w:r w:rsidRPr="006D25AB">
        <w:rPr>
          <w:rFonts w:ascii="Times New Roman" w:hAnsi="Times New Roman"/>
          <w:color w:val="000000" w:themeColor="text1"/>
          <w:sz w:val="22"/>
        </w:rPr>
        <w:t>＝</w:t>
      </w:r>
      <w:r w:rsidRPr="006D25AB">
        <w:rPr>
          <w:rFonts w:ascii="Times New Roman" w:hAnsi="Times New Roman"/>
          <w:color w:val="000000" w:themeColor="text1"/>
          <w:sz w:val="22"/>
        </w:rPr>
        <w:t>0</w:t>
      </w:r>
      <w:r w:rsidRPr="006D25AB">
        <w:rPr>
          <w:rFonts w:ascii="Times New Roman" w:hAnsi="Times New Roman"/>
          <w:color w:val="000000" w:themeColor="text1"/>
          <w:sz w:val="22"/>
        </w:rPr>
        <w:t>时，木板开始受到水平外力</w:t>
      </w:r>
      <w:r w:rsidRPr="006D25AB">
        <w:rPr>
          <w:rFonts w:ascii="Times New Roman" w:hAnsi="Times New Roman"/>
          <w:color w:val="000000" w:themeColor="text1"/>
          <w:sz w:val="22"/>
        </w:rPr>
        <w:t>F</w:t>
      </w:r>
      <w:r w:rsidRPr="006D25AB">
        <w:rPr>
          <w:rFonts w:ascii="Times New Roman" w:hAnsi="Times New Roman"/>
          <w:color w:val="000000" w:themeColor="text1"/>
          <w:sz w:val="22"/>
        </w:rPr>
        <w:t>的作用，在</w:t>
      </w:r>
      <w:r w:rsidRPr="006D25AB">
        <w:rPr>
          <w:rFonts w:ascii="Times New Roman" w:hAnsi="Times New Roman"/>
          <w:i/>
          <w:iCs/>
          <w:color w:val="000000" w:themeColor="text1"/>
          <w:sz w:val="22"/>
        </w:rPr>
        <w:t>t</w:t>
      </w:r>
      <w:r w:rsidRPr="006D25AB">
        <w:rPr>
          <w:rFonts w:ascii="Times New Roman" w:hAnsi="Times New Roman"/>
          <w:color w:val="000000" w:themeColor="text1"/>
          <w:sz w:val="22"/>
        </w:rPr>
        <w:t>＝</w:t>
      </w:r>
      <w:r w:rsidRPr="006D25AB">
        <w:rPr>
          <w:rFonts w:ascii="Times New Roman" w:hAnsi="Times New Roman"/>
          <w:color w:val="000000" w:themeColor="text1"/>
          <w:sz w:val="22"/>
        </w:rPr>
        <w:t>4</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s</w:t>
      </w:r>
      <w:r w:rsidRPr="006D25AB">
        <w:rPr>
          <w:rFonts w:ascii="Times New Roman" w:hAnsi="Times New Roman"/>
          <w:color w:val="000000" w:themeColor="text1"/>
          <w:sz w:val="22"/>
        </w:rPr>
        <w:t>时撤去外力</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细绳对物块的拉力</w:t>
      </w:r>
      <w:r w:rsidRPr="006D25AB">
        <w:rPr>
          <w:rFonts w:ascii="Times New Roman" w:hAnsi="Times New Roman"/>
          <w:color w:val="000000" w:themeColor="text1"/>
          <w:sz w:val="22"/>
        </w:rPr>
        <w:t>f</w:t>
      </w:r>
      <w:r w:rsidRPr="006D25AB">
        <w:rPr>
          <w:rFonts w:ascii="Times New Roman" w:hAnsi="Times New Roman"/>
          <w:color w:val="000000" w:themeColor="text1"/>
          <w:sz w:val="22"/>
        </w:rPr>
        <w:t>随时间</w:t>
      </w:r>
      <w:r w:rsidRPr="006D25AB">
        <w:rPr>
          <w:rFonts w:ascii="Times New Roman" w:hAnsi="Times New Roman"/>
          <w:color w:val="000000" w:themeColor="text1"/>
          <w:sz w:val="22"/>
        </w:rPr>
        <w:t>t</w:t>
      </w:r>
      <w:r w:rsidRPr="006D25AB">
        <w:rPr>
          <w:rFonts w:ascii="Times New Roman" w:hAnsi="Times New Roman"/>
          <w:color w:val="000000" w:themeColor="text1"/>
          <w:sz w:val="22"/>
        </w:rPr>
        <w:t>变化的关系如图（</w:t>
      </w:r>
      <w:r w:rsidRPr="006D25AB">
        <w:rPr>
          <w:rFonts w:ascii="Times New Roman" w:hAnsi="Times New Roman"/>
          <w:color w:val="000000" w:themeColor="text1"/>
          <w:sz w:val="22"/>
        </w:rPr>
        <w:t>b</w:t>
      </w:r>
      <w:r w:rsidRPr="006D25AB">
        <w:rPr>
          <w:rFonts w:ascii="Times New Roman" w:hAnsi="Times New Roman"/>
          <w:color w:val="000000" w:themeColor="text1"/>
          <w:sz w:val="22"/>
        </w:rPr>
        <w:t>）所示，木板的速度</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rPr>
        <w:t>与时间</w:t>
      </w:r>
      <w:r w:rsidRPr="006D25AB">
        <w:rPr>
          <w:rFonts w:ascii="Times New Roman" w:hAnsi="Times New Roman"/>
          <w:color w:val="000000" w:themeColor="text1"/>
          <w:sz w:val="22"/>
        </w:rPr>
        <w:t>t</w:t>
      </w:r>
      <w:r w:rsidRPr="006D25AB">
        <w:rPr>
          <w:rFonts w:ascii="Times New Roman" w:hAnsi="Times New Roman"/>
          <w:color w:val="000000" w:themeColor="text1"/>
          <w:sz w:val="22"/>
        </w:rPr>
        <w:t>的关系如图（</w:t>
      </w:r>
      <w:r w:rsidRPr="006D25AB">
        <w:rPr>
          <w:rFonts w:ascii="Times New Roman" w:hAnsi="Times New Roman"/>
          <w:color w:val="000000" w:themeColor="text1"/>
          <w:sz w:val="22"/>
        </w:rPr>
        <w:t>c</w:t>
      </w:r>
      <w:r w:rsidRPr="006D25AB">
        <w:rPr>
          <w:rFonts w:ascii="Times New Roman" w:hAnsi="Times New Roman"/>
          <w:color w:val="000000" w:themeColor="text1"/>
          <w:sz w:val="22"/>
        </w:rPr>
        <w:t>）所示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木板与实验台之间的摩擦可以忽略</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重力加速度取</w:t>
      </w:r>
      <w:r w:rsidRPr="006D25AB">
        <w:rPr>
          <w:rFonts w:ascii="Times New Roman" w:hAnsi="Times New Roman"/>
          <w:color w:val="000000" w:themeColor="text1"/>
          <w:sz w:val="22"/>
        </w:rPr>
        <w:t>10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m/s</w:t>
      </w:r>
      <w:r w:rsidRPr="006D25AB">
        <w:rPr>
          <w:rFonts w:ascii="Times New Roman" w:hAnsi="Times New Roman"/>
          <w:color w:val="000000" w:themeColor="text1"/>
          <w:sz w:val="22"/>
          <w:vertAlign w:val="superscript"/>
        </w:rPr>
        <w:t>2</w:t>
      </w:r>
      <w:r w:rsidRPr="006D25AB">
        <w:rPr>
          <w:rFonts w:ascii="Times New Roman" w:hAnsi="Times New Roman"/>
          <w:color w:val="000000" w:themeColor="text1"/>
          <w:sz w:val="22"/>
        </w:rPr>
        <w:t>．由题给数据可以得出</w:t>
      </w:r>
    </w:p>
    <w:p w14:paraId="3F1A8751" w14:textId="525437F6" w:rsidR="008851D9" w:rsidRPr="006D25AB" w:rsidRDefault="00AC4C17" w:rsidP="00304367">
      <w:pPr>
        <w:pStyle w:val="BorderColor00AAF908"/>
        <w:spacing w:line="312" w:lineRule="auto"/>
        <w:ind w:leftChars="150" w:left="539" w:hangingChars="102" w:hanging="224"/>
        <w:jc w:val="center"/>
        <w:rPr>
          <w:rFonts w:ascii="Times New Roman" w:hAnsi="Times New Roman"/>
          <w:color w:val="000000" w:themeColor="text1"/>
          <w:sz w:val="22"/>
        </w:rPr>
      </w:pPr>
      <w:r w:rsidRPr="006D25AB">
        <w:rPr>
          <w:rFonts w:ascii="Times New Roman" w:hAnsi="Times New Roman"/>
          <w:noProof/>
          <w:color w:val="000000" w:themeColor="text1"/>
          <w:sz w:val="22"/>
        </w:rPr>
        <w:lastRenderedPageBreak/>
        <w:drawing>
          <wp:inline distT="0" distB="0" distL="0" distR="0" wp14:anchorId="690E233F" wp14:editId="43EC10FB">
            <wp:extent cx="5400675" cy="1516380"/>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675" cy="1516380"/>
                    </a:xfrm>
                    <a:prstGeom prst="rect">
                      <a:avLst/>
                    </a:prstGeom>
                    <a:noFill/>
                    <a:ln>
                      <a:noFill/>
                    </a:ln>
                  </pic:spPr>
                </pic:pic>
              </a:graphicData>
            </a:graphic>
          </wp:inline>
        </w:drawing>
      </w:r>
    </w:p>
    <w:p w14:paraId="77C6044A" w14:textId="77777777" w:rsidR="008851D9" w:rsidRPr="006D25AB" w:rsidRDefault="00000000" w:rsidP="00204678">
      <w:pPr>
        <w:pStyle w:val="BorderColor00AAF908"/>
        <w:spacing w:line="312" w:lineRule="auto"/>
        <w:ind w:firstLineChars="200" w:firstLine="440"/>
        <w:jc w:val="left"/>
        <w:rPr>
          <w:rFonts w:ascii="Times New Roman" w:hAnsi="Times New Roman"/>
          <w:color w:val="000000" w:themeColor="text1"/>
          <w:sz w:val="22"/>
        </w:rPr>
      </w:pPr>
      <w:r w:rsidRPr="006D25AB">
        <w:rPr>
          <w:rFonts w:ascii="Times New Roman" w:hAnsi="Times New Roman"/>
          <w:color w:val="000000" w:themeColor="text1"/>
          <w:sz w:val="22"/>
        </w:rPr>
        <w:t>A</w:t>
      </w:r>
      <w:r w:rsidRPr="006D25AB">
        <w:rPr>
          <w:rFonts w:ascii="Times New Roman" w:hAnsi="Times New Roman"/>
          <w:color w:val="000000" w:themeColor="text1"/>
          <w:sz w:val="22"/>
        </w:rPr>
        <w:t>．木板的质量为</w:t>
      </w:r>
      <w:r w:rsidRPr="006D25AB">
        <w:rPr>
          <w:rFonts w:ascii="Times New Roman" w:hAnsi="Times New Roman"/>
          <w:color w:val="000000" w:themeColor="text1"/>
          <w:sz w:val="22"/>
        </w:rPr>
        <w:t>1</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kg</w:t>
      </w:r>
      <w:r w:rsidRPr="006D25AB">
        <w:rPr>
          <w:rFonts w:ascii="Times New Roman" w:hAnsi="Times New Roman"/>
          <w:color w:val="000000" w:themeColor="text1"/>
          <w:sz w:val="22"/>
        </w:rPr>
        <w:tab/>
      </w:r>
    </w:p>
    <w:p w14:paraId="029F913C" w14:textId="77777777" w:rsidR="008851D9" w:rsidRPr="006D25AB" w:rsidRDefault="00000000" w:rsidP="00204678">
      <w:pPr>
        <w:pStyle w:val="BorderColor00AAF908"/>
        <w:spacing w:line="312" w:lineRule="auto"/>
        <w:ind w:firstLineChars="200" w:firstLine="440"/>
        <w:jc w:val="left"/>
        <w:rPr>
          <w:rFonts w:ascii="Times New Roman" w:hAnsi="Times New Roman"/>
          <w:color w:val="000000" w:themeColor="text1"/>
          <w:sz w:val="22"/>
        </w:rPr>
      </w:pP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s</w:t>
      </w:r>
      <w:r w:rsidRPr="006D25AB">
        <w:rPr>
          <w:rFonts w:ascii="Times New Roman" w:hAnsi="Times New Roman"/>
          <w:color w:val="000000" w:themeColor="text1"/>
          <w:sz w:val="22"/>
        </w:rPr>
        <w:t>～</w:t>
      </w:r>
      <w:r w:rsidRPr="006D25AB">
        <w:rPr>
          <w:rFonts w:ascii="Times New Roman" w:hAnsi="Times New Roman"/>
          <w:color w:val="000000" w:themeColor="text1"/>
          <w:sz w:val="22"/>
        </w:rPr>
        <w:t>4</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s</w:t>
      </w:r>
      <w:r w:rsidRPr="006D25AB">
        <w:rPr>
          <w:rFonts w:ascii="Times New Roman" w:hAnsi="Times New Roman"/>
          <w:color w:val="000000" w:themeColor="text1"/>
          <w:sz w:val="22"/>
        </w:rPr>
        <w:t>内，力</w:t>
      </w:r>
      <w:r w:rsidRPr="006D25AB">
        <w:rPr>
          <w:rFonts w:ascii="Times New Roman" w:hAnsi="Times New Roman"/>
          <w:color w:val="000000" w:themeColor="text1"/>
          <w:sz w:val="22"/>
        </w:rPr>
        <w:t>F</w:t>
      </w:r>
      <w:r w:rsidRPr="006D25AB">
        <w:rPr>
          <w:rFonts w:ascii="Times New Roman" w:hAnsi="Times New Roman"/>
          <w:color w:val="000000" w:themeColor="text1"/>
          <w:sz w:val="22"/>
        </w:rPr>
        <w:t>的大小为</w:t>
      </w:r>
      <w:r w:rsidRPr="006D25AB">
        <w:rPr>
          <w:rFonts w:ascii="Times New Roman" w:hAnsi="Times New Roman"/>
          <w:color w:val="000000" w:themeColor="text1"/>
          <w:sz w:val="22"/>
        </w:rPr>
        <w:t>0.4</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N</w:t>
      </w:r>
      <w:r w:rsidRPr="006D25AB">
        <w:rPr>
          <w:rFonts w:ascii="Times New Roman" w:hAnsi="Times New Roman"/>
          <w:color w:val="000000" w:themeColor="text1"/>
          <w:sz w:val="22"/>
        </w:rPr>
        <w:tab/>
      </w:r>
    </w:p>
    <w:p w14:paraId="3E935222" w14:textId="77777777" w:rsidR="008851D9" w:rsidRPr="006D25AB" w:rsidRDefault="00000000" w:rsidP="00204678">
      <w:pPr>
        <w:pStyle w:val="BorderColor00AAF908"/>
        <w:spacing w:line="312" w:lineRule="auto"/>
        <w:ind w:firstLineChars="200" w:firstLine="440"/>
        <w:jc w:val="left"/>
        <w:rPr>
          <w:rFonts w:ascii="Times New Roman" w:hAnsi="Times New Roman"/>
          <w:color w:val="000000" w:themeColor="text1"/>
          <w:sz w:val="22"/>
        </w:rPr>
      </w:pP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Pr="006D25AB">
        <w:rPr>
          <w:rFonts w:ascii="Times New Roman" w:hAnsi="Times New Roman"/>
          <w:color w:val="000000" w:themeColor="text1"/>
          <w:sz w:val="22"/>
        </w:rPr>
        <w:t>0</w:t>
      </w: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s</w:t>
      </w:r>
      <w:r w:rsidRPr="006D25AB">
        <w:rPr>
          <w:rFonts w:ascii="Times New Roman" w:hAnsi="Times New Roman"/>
          <w:color w:val="000000" w:themeColor="text1"/>
          <w:sz w:val="22"/>
        </w:rPr>
        <w:t>内，力</w:t>
      </w:r>
      <w:r w:rsidRPr="006D25AB">
        <w:rPr>
          <w:rFonts w:ascii="Times New Roman" w:hAnsi="Times New Roman"/>
          <w:color w:val="000000" w:themeColor="text1"/>
          <w:sz w:val="22"/>
        </w:rPr>
        <w:t>F</w:t>
      </w:r>
      <w:r w:rsidRPr="006D25AB">
        <w:rPr>
          <w:rFonts w:ascii="Times New Roman" w:hAnsi="Times New Roman"/>
          <w:color w:val="000000" w:themeColor="text1"/>
          <w:sz w:val="22"/>
        </w:rPr>
        <w:t>的大小保持不变</w:t>
      </w:r>
      <w:r w:rsidRPr="006D25AB">
        <w:rPr>
          <w:rFonts w:ascii="Times New Roman" w:hAnsi="Times New Roman"/>
          <w:color w:val="000000" w:themeColor="text1"/>
          <w:sz w:val="22"/>
        </w:rPr>
        <w:tab/>
      </w:r>
    </w:p>
    <w:p w14:paraId="34C2CA0E" w14:textId="77777777" w:rsidR="008851D9" w:rsidRPr="006D25AB" w:rsidRDefault="00000000" w:rsidP="00204678">
      <w:pPr>
        <w:pStyle w:val="BorderColor00AAF908"/>
        <w:spacing w:line="312" w:lineRule="auto"/>
        <w:ind w:firstLineChars="200" w:firstLine="440"/>
        <w:jc w:val="left"/>
        <w:rPr>
          <w:rFonts w:ascii="Times New Roman" w:hAnsi="Times New Roman"/>
          <w:color w:val="000000" w:themeColor="text1"/>
          <w:sz w:val="22"/>
        </w:rPr>
      </w:pPr>
      <w:r w:rsidRPr="006D25AB">
        <w:rPr>
          <w:rFonts w:ascii="Times New Roman" w:hAnsi="Times New Roman"/>
          <w:color w:val="000000" w:themeColor="text1"/>
          <w:sz w:val="22"/>
        </w:rPr>
        <w:t>D</w:t>
      </w:r>
      <w:r w:rsidRPr="006D25AB">
        <w:rPr>
          <w:rFonts w:ascii="Times New Roman" w:hAnsi="Times New Roman"/>
          <w:color w:val="000000" w:themeColor="text1"/>
          <w:sz w:val="22"/>
        </w:rPr>
        <w:t>．物块与木板之间的动摩擦因数为</w:t>
      </w:r>
      <w:r w:rsidRPr="006D25AB">
        <w:rPr>
          <w:rFonts w:ascii="Times New Roman" w:hAnsi="Times New Roman"/>
          <w:color w:val="000000" w:themeColor="text1"/>
          <w:sz w:val="22"/>
        </w:rPr>
        <w:t>0.2</w:t>
      </w:r>
    </w:p>
    <w:p w14:paraId="2FCE548D" w14:textId="77777777" w:rsidR="008851D9" w:rsidRDefault="00000000" w:rsidP="00204678">
      <w:pPr>
        <w:pStyle w:val="BorderColor00AAF908"/>
        <w:spacing w:line="312" w:lineRule="auto"/>
        <w:ind w:firstLineChars="200" w:firstLine="440"/>
        <w:jc w:val="left"/>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AB</w:t>
      </w:r>
    </w:p>
    <w:p w14:paraId="198E7A6B" w14:textId="4427C655" w:rsidR="008851D9" w:rsidRPr="006D25AB" w:rsidRDefault="00204678">
      <w:pPr>
        <w:pStyle w:val="BorderColor00AAF908"/>
        <w:spacing w:line="312" w:lineRule="auto"/>
        <w:ind w:leftChars="150" w:left="630" w:hangingChars="150" w:hanging="315"/>
        <w:rPr>
          <w:rFonts w:ascii="Times New Roman" w:hAnsi="Times New Roman"/>
          <w:color w:val="000000" w:themeColor="text1"/>
          <w:sz w:val="22"/>
        </w:rPr>
      </w:pPr>
      <w:r>
        <w:rPr>
          <w:noProof/>
        </w:rPr>
        <w:drawing>
          <wp:anchor distT="0" distB="0" distL="114300" distR="114300" simplePos="0" relativeHeight="251661824" behindDoc="0" locked="0" layoutInCell="1" allowOverlap="1" wp14:anchorId="757941CB" wp14:editId="76845014">
            <wp:simplePos x="0" y="0"/>
            <wp:positionH relativeFrom="column">
              <wp:posOffset>4715510</wp:posOffset>
            </wp:positionH>
            <wp:positionV relativeFrom="paragraph">
              <wp:posOffset>333375</wp:posOffset>
            </wp:positionV>
            <wp:extent cx="1238250" cy="1083310"/>
            <wp:effectExtent l="0" t="0" r="0" b="2540"/>
            <wp:wrapSquare wrapText="bothSides"/>
            <wp:docPr id="138713954"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1238250" cy="1083310"/>
                    </a:xfrm>
                    <a:prstGeom prst="rect">
                      <a:avLst/>
                    </a:prstGeom>
                  </pic:spPr>
                </pic:pic>
              </a:graphicData>
            </a:graphic>
            <wp14:sizeRelH relativeFrom="margin">
              <wp14:pctWidth>0</wp14:pctWidth>
            </wp14:sizeRelH>
            <wp14:sizeRelV relativeFrom="margin">
              <wp14:pctHeight>0</wp14:pctHeight>
            </wp14:sizeRelV>
          </wp:anchor>
        </w:drawing>
      </w:r>
      <w:r w:rsidR="00D37CB1" w:rsidRPr="006D25AB">
        <w:rPr>
          <w:rFonts w:ascii="Times New Roman" w:hAnsi="Times New Roman" w:hint="eastAsia"/>
          <w:color w:val="000000" w:themeColor="text1"/>
          <w:sz w:val="22"/>
        </w:rPr>
        <w:t>21</w:t>
      </w:r>
      <w:r w:rsidR="00D37CB1" w:rsidRPr="006D25AB">
        <w:rPr>
          <w:rFonts w:ascii="Times New Roman" w:hAnsi="Times New Roman"/>
          <w:color w:val="000000" w:themeColor="text1"/>
          <w:sz w:val="22"/>
        </w:rPr>
        <w:t>．</w:t>
      </w:r>
      <w:r w:rsidR="00D37CB1" w:rsidRPr="006D25AB">
        <w:rPr>
          <w:rFonts w:hint="eastAsia"/>
          <w:color w:val="000000" w:themeColor="text1"/>
          <w:sz w:val="22"/>
        </w:rPr>
        <w:t>（</w:t>
      </w:r>
      <w:r w:rsidR="00D37CB1" w:rsidRPr="006D25AB">
        <w:rPr>
          <w:rFonts w:ascii="Times New Roman" w:hAnsi="Times New Roman"/>
          <w:color w:val="000000" w:themeColor="text1"/>
          <w:sz w:val="22"/>
        </w:rPr>
        <w:t>2019</w:t>
      </w:r>
      <w:r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Pr="00EB1436">
        <w:rPr>
          <w:rFonts w:ascii="宋体" w:hAnsi="宋体"/>
          <w:color w:val="000000" w:themeColor="text1"/>
          <w:sz w:val="22"/>
        </w:rPr>
        <w:t>·</w:t>
      </w:r>
      <w:r w:rsidR="00D37CB1" w:rsidRPr="006D25AB">
        <w:rPr>
          <w:rFonts w:ascii="Times New Roman" w:hAnsi="Times New Roman" w:hint="eastAsia"/>
          <w:color w:val="000000" w:themeColor="text1"/>
          <w:sz w:val="22"/>
        </w:rPr>
        <w:t>21</w:t>
      </w:r>
      <w:r w:rsidR="00D37CB1" w:rsidRPr="006D25AB">
        <w:rPr>
          <w:rFonts w:hint="eastAsia"/>
          <w:color w:val="000000" w:themeColor="text1"/>
          <w:sz w:val="22"/>
        </w:rPr>
        <w:t>）</w:t>
      </w:r>
      <w:r w:rsidR="00D37CB1" w:rsidRPr="006D25AB">
        <w:rPr>
          <w:rFonts w:ascii="Times New Roman" w:hAnsi="Times New Roman"/>
          <w:color w:val="000000" w:themeColor="text1"/>
          <w:sz w:val="22"/>
        </w:rPr>
        <w:t>如图，电荷量分别为</w:t>
      </w:r>
      <w:r w:rsidR="00D37CB1" w:rsidRPr="006D25AB">
        <w:rPr>
          <w:rFonts w:ascii="Times New Roman" w:hAnsi="Times New Roman"/>
          <w:i/>
          <w:iCs/>
          <w:color w:val="000000" w:themeColor="text1"/>
          <w:sz w:val="22"/>
        </w:rPr>
        <w:t>q</w:t>
      </w:r>
      <w:r w:rsidR="00D37CB1" w:rsidRPr="006D25AB">
        <w:rPr>
          <w:rFonts w:ascii="Times New Roman" w:hAnsi="Times New Roman"/>
          <w:color w:val="000000" w:themeColor="text1"/>
          <w:sz w:val="22"/>
        </w:rPr>
        <w:t>和</w:t>
      </w:r>
      <w:r>
        <w:rPr>
          <w:rFonts w:ascii="Times New Roman" w:hAnsi="Times New Roman" w:hint="eastAsia"/>
          <w:color w:val="000000" w:themeColor="text1"/>
          <w:sz w:val="22"/>
        </w:rPr>
        <w:t>－</w:t>
      </w:r>
      <w:r w:rsidR="00D37CB1" w:rsidRPr="006D25AB">
        <w:rPr>
          <w:rFonts w:ascii="Times New Roman" w:hAnsi="Times New Roman"/>
          <w:i/>
          <w:iCs/>
          <w:color w:val="000000" w:themeColor="text1"/>
          <w:sz w:val="22"/>
        </w:rPr>
        <w:t>q</w:t>
      </w:r>
      <w:r w:rsidR="00D37CB1" w:rsidRPr="006D25AB">
        <w:rPr>
          <w:rFonts w:ascii="Times New Roman" w:hAnsi="Times New Roman"/>
          <w:color w:val="000000" w:themeColor="text1"/>
          <w:sz w:val="22"/>
        </w:rPr>
        <w:t>（</w:t>
      </w:r>
      <w:r w:rsidR="00D37CB1" w:rsidRPr="006D25AB">
        <w:rPr>
          <w:rFonts w:ascii="Times New Roman" w:hAnsi="Times New Roman"/>
          <w:i/>
          <w:iCs/>
          <w:color w:val="000000" w:themeColor="text1"/>
          <w:sz w:val="22"/>
        </w:rPr>
        <w:t>q</w:t>
      </w:r>
      <w:r w:rsidR="00D37CB1" w:rsidRPr="006D25AB">
        <w:rPr>
          <w:rFonts w:ascii="Times New Roman" w:hAnsi="Times New Roman"/>
          <w:color w:val="000000" w:themeColor="text1"/>
          <w:sz w:val="22"/>
        </w:rPr>
        <w:t>＞</w:t>
      </w:r>
      <w:r w:rsidR="00D37CB1" w:rsidRPr="006D25AB">
        <w:rPr>
          <w:rFonts w:ascii="Times New Roman" w:hAnsi="Times New Roman"/>
          <w:color w:val="000000" w:themeColor="text1"/>
          <w:sz w:val="22"/>
        </w:rPr>
        <w:t>0</w:t>
      </w:r>
      <w:r w:rsidR="00D37CB1" w:rsidRPr="006D25AB">
        <w:rPr>
          <w:rFonts w:ascii="Times New Roman" w:hAnsi="Times New Roman"/>
          <w:color w:val="000000" w:themeColor="text1"/>
          <w:sz w:val="22"/>
        </w:rPr>
        <w:t>）的点电荷固定在正方体的两个顶点上，</w:t>
      </w:r>
      <w:r w:rsidR="00D37CB1" w:rsidRPr="00204678">
        <w:rPr>
          <w:rFonts w:ascii="Times New Roman" w:hAnsi="Times New Roman"/>
          <w:i/>
          <w:iCs/>
          <w:color w:val="000000" w:themeColor="text1"/>
          <w:sz w:val="22"/>
        </w:rPr>
        <w:t>a</w:t>
      </w:r>
      <w:r w:rsidR="00D37CB1" w:rsidRPr="006D25AB">
        <w:rPr>
          <w:rFonts w:ascii="Times New Roman" w:hAnsi="Times New Roman"/>
          <w:color w:val="000000" w:themeColor="text1"/>
          <w:sz w:val="22"/>
        </w:rPr>
        <w:t>、</w:t>
      </w:r>
      <w:r w:rsidR="00D37CB1" w:rsidRPr="00204678">
        <w:rPr>
          <w:rFonts w:ascii="Times New Roman" w:hAnsi="Times New Roman"/>
          <w:i/>
          <w:iCs/>
          <w:color w:val="000000" w:themeColor="text1"/>
          <w:sz w:val="22"/>
        </w:rPr>
        <w:t>b</w:t>
      </w:r>
      <w:r w:rsidR="00D37CB1" w:rsidRPr="006D25AB">
        <w:rPr>
          <w:rFonts w:ascii="Times New Roman" w:hAnsi="Times New Roman"/>
          <w:color w:val="000000" w:themeColor="text1"/>
          <w:sz w:val="22"/>
        </w:rPr>
        <w:t>是正方体的另外两个顶点</w:t>
      </w:r>
      <w:r w:rsidR="00D37CB1" w:rsidRPr="006D25AB">
        <w:rPr>
          <w:rFonts w:ascii="Times New Roman" w:hAnsi="Times New Roman" w:hint="eastAsia"/>
          <w:color w:val="000000" w:themeColor="text1"/>
          <w:sz w:val="22"/>
        </w:rPr>
        <w:t>．</w:t>
      </w:r>
      <w:r w:rsidR="00D37CB1" w:rsidRPr="006D25AB">
        <w:rPr>
          <w:rFonts w:ascii="Times New Roman" w:hAnsi="Times New Roman"/>
          <w:color w:val="000000" w:themeColor="text1"/>
          <w:sz w:val="22"/>
        </w:rPr>
        <w:t>则</w:t>
      </w:r>
    </w:p>
    <w:p w14:paraId="09FB2282" w14:textId="1973ECEE" w:rsidR="008851D9" w:rsidRPr="006D25AB" w:rsidRDefault="00000000" w:rsidP="00304367">
      <w:pPr>
        <w:pStyle w:val="BorderColor00AAF908"/>
        <w:spacing w:line="312" w:lineRule="auto"/>
        <w:ind w:leftChars="150" w:left="315" w:firstLineChars="150" w:firstLine="330"/>
        <w:jc w:val="left"/>
        <w:rPr>
          <w:rFonts w:ascii="Times New Roman" w:hAnsi="Times New Roman"/>
          <w:color w:val="000000" w:themeColor="text1"/>
          <w:sz w:val="22"/>
        </w:rPr>
      </w:pP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865266">
        <w:rPr>
          <w:rFonts w:ascii="Times New Roman" w:hAnsi="Times New Roman"/>
          <w:i/>
          <w:iCs/>
          <w:color w:val="000000" w:themeColor="text1"/>
          <w:sz w:val="22"/>
        </w:rPr>
        <w:t>a</w:t>
      </w:r>
      <w:r w:rsidRPr="006D25AB">
        <w:rPr>
          <w:rFonts w:ascii="Times New Roman" w:hAnsi="Times New Roman"/>
          <w:color w:val="000000" w:themeColor="text1"/>
          <w:sz w:val="22"/>
        </w:rPr>
        <w:t>点和</w:t>
      </w:r>
      <w:r w:rsidRPr="00865266">
        <w:rPr>
          <w:rFonts w:ascii="Times New Roman" w:hAnsi="Times New Roman"/>
          <w:i/>
          <w:iCs/>
          <w:color w:val="000000" w:themeColor="text1"/>
          <w:sz w:val="22"/>
        </w:rPr>
        <w:t>b</w:t>
      </w:r>
      <w:r w:rsidRPr="006D25AB">
        <w:rPr>
          <w:rFonts w:ascii="Times New Roman" w:hAnsi="Times New Roman"/>
          <w:color w:val="000000" w:themeColor="text1"/>
          <w:sz w:val="22"/>
        </w:rPr>
        <w:t>点的电势相等</w:t>
      </w:r>
      <w:r w:rsidRPr="006D25AB">
        <w:rPr>
          <w:rFonts w:ascii="Times New Roman" w:hAnsi="Times New Roman"/>
          <w:color w:val="000000" w:themeColor="text1"/>
          <w:sz w:val="22"/>
        </w:rPr>
        <w:tab/>
      </w:r>
      <w:r w:rsidRPr="006D25AB">
        <w:rPr>
          <w:rFonts w:ascii="Times New Roman" w:hAnsi="Times New Roman" w:hint="eastAsia"/>
          <w:color w:val="000000" w:themeColor="text1"/>
          <w:sz w:val="22"/>
        </w:rPr>
        <w:tab/>
      </w:r>
    </w:p>
    <w:p w14:paraId="02677B38" w14:textId="52A418B6" w:rsidR="008851D9" w:rsidRPr="006D25AB" w:rsidRDefault="00000000" w:rsidP="00304367">
      <w:pPr>
        <w:pStyle w:val="BorderColor00AAF908"/>
        <w:spacing w:line="312" w:lineRule="auto"/>
        <w:ind w:leftChars="150" w:left="315" w:firstLineChars="150" w:firstLine="330"/>
        <w:jc w:val="left"/>
        <w:rPr>
          <w:rFonts w:ascii="Times New Roman" w:hAnsi="Times New Roman"/>
          <w:color w:val="000000" w:themeColor="text1"/>
          <w:sz w:val="22"/>
        </w:rPr>
      </w:pP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865266">
        <w:rPr>
          <w:rFonts w:ascii="Times New Roman" w:hAnsi="Times New Roman"/>
          <w:i/>
          <w:iCs/>
          <w:color w:val="000000" w:themeColor="text1"/>
          <w:sz w:val="22"/>
        </w:rPr>
        <w:t>a</w:t>
      </w:r>
      <w:r w:rsidRPr="006D25AB">
        <w:rPr>
          <w:rFonts w:ascii="Times New Roman" w:hAnsi="Times New Roman"/>
          <w:color w:val="000000" w:themeColor="text1"/>
          <w:sz w:val="22"/>
        </w:rPr>
        <w:t>点和</w:t>
      </w:r>
      <w:r w:rsidRPr="00865266">
        <w:rPr>
          <w:rFonts w:ascii="Times New Roman" w:hAnsi="Times New Roman"/>
          <w:i/>
          <w:iCs/>
          <w:color w:val="000000" w:themeColor="text1"/>
          <w:sz w:val="22"/>
        </w:rPr>
        <w:t>b</w:t>
      </w:r>
      <w:r w:rsidRPr="006D25AB">
        <w:rPr>
          <w:rFonts w:ascii="Times New Roman" w:hAnsi="Times New Roman"/>
          <w:color w:val="000000" w:themeColor="text1"/>
          <w:sz w:val="22"/>
        </w:rPr>
        <w:t>点的电场强度大小相等</w:t>
      </w:r>
      <w:r w:rsidRPr="006D25AB">
        <w:rPr>
          <w:rFonts w:ascii="Times New Roman" w:hAnsi="Times New Roman"/>
          <w:color w:val="000000" w:themeColor="text1"/>
          <w:sz w:val="22"/>
        </w:rPr>
        <w:tab/>
      </w:r>
    </w:p>
    <w:p w14:paraId="56EECA57" w14:textId="75A57E8F" w:rsidR="008851D9" w:rsidRPr="006D25AB" w:rsidRDefault="00000000" w:rsidP="00304367">
      <w:pPr>
        <w:pStyle w:val="BorderColor00AAF908"/>
        <w:spacing w:line="312" w:lineRule="auto"/>
        <w:ind w:leftChars="150" w:left="315" w:firstLineChars="150" w:firstLine="330"/>
        <w:jc w:val="left"/>
        <w:rPr>
          <w:rFonts w:ascii="Times New Roman" w:hAnsi="Times New Roman"/>
          <w:color w:val="000000" w:themeColor="text1"/>
          <w:sz w:val="22"/>
        </w:rPr>
      </w:pP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Pr="00865266">
        <w:rPr>
          <w:rFonts w:ascii="Times New Roman" w:hAnsi="Times New Roman"/>
          <w:i/>
          <w:iCs/>
          <w:color w:val="000000" w:themeColor="text1"/>
          <w:sz w:val="22"/>
        </w:rPr>
        <w:t>a</w:t>
      </w:r>
      <w:r w:rsidRPr="006D25AB">
        <w:rPr>
          <w:rFonts w:ascii="Times New Roman" w:hAnsi="Times New Roman"/>
          <w:color w:val="000000" w:themeColor="text1"/>
          <w:sz w:val="22"/>
        </w:rPr>
        <w:t>点和</w:t>
      </w:r>
      <w:r w:rsidRPr="00865266">
        <w:rPr>
          <w:rFonts w:ascii="Times New Roman" w:hAnsi="Times New Roman"/>
          <w:i/>
          <w:iCs/>
          <w:color w:val="000000" w:themeColor="text1"/>
          <w:sz w:val="22"/>
        </w:rPr>
        <w:t>b</w:t>
      </w:r>
      <w:r w:rsidRPr="006D25AB">
        <w:rPr>
          <w:rFonts w:ascii="Times New Roman" w:hAnsi="Times New Roman"/>
          <w:color w:val="000000" w:themeColor="text1"/>
          <w:sz w:val="22"/>
        </w:rPr>
        <w:t>点的电场强度方向相同</w:t>
      </w:r>
      <w:r w:rsidRPr="006D25AB">
        <w:rPr>
          <w:rFonts w:ascii="Times New Roman" w:hAnsi="Times New Roman"/>
          <w:color w:val="000000" w:themeColor="text1"/>
          <w:sz w:val="22"/>
        </w:rPr>
        <w:tab/>
      </w:r>
    </w:p>
    <w:p w14:paraId="21D551E3" w14:textId="0F0587C3" w:rsidR="008851D9" w:rsidRPr="006D25AB" w:rsidRDefault="00000000" w:rsidP="00304367">
      <w:pPr>
        <w:pStyle w:val="BorderColor00AAF908"/>
        <w:spacing w:line="312" w:lineRule="auto"/>
        <w:ind w:leftChars="150" w:left="315" w:firstLineChars="150" w:firstLine="330"/>
        <w:jc w:val="left"/>
        <w:rPr>
          <w:rFonts w:ascii="Times New Roman" w:hAnsi="Times New Roman"/>
          <w:color w:val="000000" w:themeColor="text1"/>
          <w:sz w:val="22"/>
        </w:rPr>
      </w:pPr>
      <w:r w:rsidRPr="006D25AB">
        <w:rPr>
          <w:rFonts w:ascii="Times New Roman" w:hAnsi="Times New Roman"/>
          <w:color w:val="000000" w:themeColor="text1"/>
          <w:sz w:val="22"/>
        </w:rPr>
        <w:t>D</w:t>
      </w:r>
      <w:r w:rsidRPr="006D25AB">
        <w:rPr>
          <w:rFonts w:ascii="Times New Roman" w:hAnsi="Times New Roman"/>
          <w:color w:val="000000" w:themeColor="text1"/>
          <w:sz w:val="22"/>
        </w:rPr>
        <w:t>．将负电荷从</w:t>
      </w:r>
      <w:r w:rsidRPr="00865266">
        <w:rPr>
          <w:rFonts w:ascii="Times New Roman" w:hAnsi="Times New Roman"/>
          <w:i/>
          <w:iCs/>
          <w:color w:val="000000" w:themeColor="text1"/>
          <w:sz w:val="22"/>
        </w:rPr>
        <w:t>a</w:t>
      </w:r>
      <w:r w:rsidRPr="006D25AB">
        <w:rPr>
          <w:rFonts w:ascii="Times New Roman" w:hAnsi="Times New Roman"/>
          <w:color w:val="000000" w:themeColor="text1"/>
          <w:sz w:val="22"/>
        </w:rPr>
        <w:t>点移到</w:t>
      </w:r>
      <w:r w:rsidRPr="00865266">
        <w:rPr>
          <w:rFonts w:ascii="Times New Roman" w:hAnsi="Times New Roman"/>
          <w:i/>
          <w:iCs/>
          <w:color w:val="000000" w:themeColor="text1"/>
          <w:sz w:val="22"/>
        </w:rPr>
        <w:t>b</w:t>
      </w:r>
      <w:r w:rsidRPr="006D25AB">
        <w:rPr>
          <w:rFonts w:ascii="Times New Roman" w:hAnsi="Times New Roman"/>
          <w:color w:val="000000" w:themeColor="text1"/>
          <w:sz w:val="22"/>
        </w:rPr>
        <w:t>点，电势能增加</w:t>
      </w:r>
    </w:p>
    <w:p w14:paraId="0FB339A0" w14:textId="03D25767" w:rsidR="008851D9" w:rsidRPr="006D25AB" w:rsidRDefault="00000000" w:rsidP="00304367">
      <w:pPr>
        <w:pStyle w:val="BorderColor00AAF908"/>
        <w:spacing w:line="312" w:lineRule="auto"/>
        <w:ind w:leftChars="150" w:left="315" w:firstLineChars="150" w:firstLine="330"/>
        <w:jc w:val="left"/>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BC</w:t>
      </w:r>
    </w:p>
    <w:p w14:paraId="147BA4EC" w14:textId="054322F0" w:rsidR="008851D9" w:rsidRPr="006D25AB" w:rsidRDefault="00000000">
      <w:pPr>
        <w:pStyle w:val="BorderColor00AAF908"/>
        <w:spacing w:line="312" w:lineRule="auto"/>
        <w:ind w:leftChars="150" w:left="645" w:hangingChars="150" w:hanging="330"/>
        <w:rPr>
          <w:rFonts w:ascii="黑体" w:eastAsia="黑体" w:hAnsi="黑体" w:hint="eastAsia"/>
          <w:color w:val="000000" w:themeColor="text1"/>
          <w:sz w:val="22"/>
        </w:rPr>
      </w:pPr>
      <w:r w:rsidRPr="006D25AB">
        <w:rPr>
          <w:rFonts w:ascii="黑体" w:eastAsia="黑体" w:hAnsi="黑体"/>
          <w:color w:val="000000" w:themeColor="text1"/>
          <w:sz w:val="22"/>
        </w:rPr>
        <w:t>二、非选择题：共62分，第</w:t>
      </w:r>
      <w:r w:rsidR="00204678">
        <w:rPr>
          <w:rFonts w:ascii="黑体" w:eastAsia="黑体" w:hAnsi="黑体" w:hint="eastAsia"/>
          <w:color w:val="000000" w:themeColor="text1"/>
          <w:sz w:val="22"/>
        </w:rPr>
        <w:t>22</w:t>
      </w:r>
      <w:r w:rsidRPr="006D25AB">
        <w:rPr>
          <w:rFonts w:ascii="黑体" w:eastAsia="黑体" w:hAnsi="黑体"/>
          <w:color w:val="000000" w:themeColor="text1"/>
          <w:sz w:val="22"/>
        </w:rPr>
        <w:t>～</w:t>
      </w:r>
      <w:r w:rsidR="00204678">
        <w:rPr>
          <w:rFonts w:ascii="黑体" w:eastAsia="黑体" w:hAnsi="黑体" w:hint="eastAsia"/>
          <w:color w:val="000000" w:themeColor="text1"/>
          <w:sz w:val="22"/>
        </w:rPr>
        <w:t>25</w:t>
      </w:r>
      <w:r w:rsidRPr="006D25AB">
        <w:rPr>
          <w:rFonts w:ascii="黑体" w:eastAsia="黑体" w:hAnsi="黑体"/>
          <w:color w:val="000000" w:themeColor="text1"/>
          <w:sz w:val="22"/>
        </w:rPr>
        <w:t>题为必考题，每个试题考生都必须作答</w:t>
      </w:r>
      <w:r w:rsidRPr="006D25AB">
        <w:rPr>
          <w:rFonts w:ascii="黑体" w:eastAsia="黑体" w:hAnsi="黑体" w:hint="eastAsia"/>
          <w:color w:val="000000" w:themeColor="text1"/>
          <w:sz w:val="22"/>
        </w:rPr>
        <w:t>．</w:t>
      </w:r>
      <w:r w:rsidRPr="006D25AB">
        <w:rPr>
          <w:rFonts w:ascii="黑体" w:eastAsia="黑体" w:hAnsi="黑体"/>
          <w:color w:val="000000" w:themeColor="text1"/>
          <w:sz w:val="22"/>
        </w:rPr>
        <w:t>第</w:t>
      </w:r>
      <w:r w:rsidR="00204678">
        <w:rPr>
          <w:rFonts w:ascii="黑体" w:eastAsia="黑体" w:hAnsi="黑体" w:hint="eastAsia"/>
          <w:color w:val="000000" w:themeColor="text1"/>
          <w:sz w:val="22"/>
        </w:rPr>
        <w:t>33</w:t>
      </w:r>
      <w:r w:rsidRPr="006D25AB">
        <w:rPr>
          <w:rFonts w:ascii="黑体" w:eastAsia="黑体" w:hAnsi="黑体"/>
          <w:color w:val="000000" w:themeColor="text1"/>
          <w:sz w:val="22"/>
        </w:rPr>
        <w:t>～</w:t>
      </w:r>
      <w:r w:rsidR="00204678">
        <w:rPr>
          <w:rFonts w:ascii="黑体" w:eastAsia="黑体" w:hAnsi="黑体" w:hint="eastAsia"/>
          <w:color w:val="000000" w:themeColor="text1"/>
          <w:sz w:val="22"/>
        </w:rPr>
        <w:t>34</w:t>
      </w:r>
      <w:r w:rsidRPr="006D25AB">
        <w:rPr>
          <w:rFonts w:ascii="黑体" w:eastAsia="黑体" w:hAnsi="黑体"/>
          <w:color w:val="000000" w:themeColor="text1"/>
          <w:sz w:val="22"/>
        </w:rPr>
        <w:t>题为选考题，考生根据要求作答</w:t>
      </w:r>
      <w:r w:rsidRPr="006D25AB">
        <w:rPr>
          <w:rFonts w:ascii="黑体" w:eastAsia="黑体" w:hAnsi="黑体" w:hint="eastAsia"/>
          <w:color w:val="000000" w:themeColor="text1"/>
          <w:sz w:val="22"/>
        </w:rPr>
        <w:t>．</w:t>
      </w:r>
    </w:p>
    <w:p w14:paraId="6672B445" w14:textId="77360150" w:rsidR="008851D9" w:rsidRPr="006D25AB" w:rsidRDefault="00000000">
      <w:pPr>
        <w:pStyle w:val="BorderColor00AAF908"/>
        <w:spacing w:line="312" w:lineRule="auto"/>
        <w:ind w:leftChars="150" w:left="645" w:hangingChars="150" w:hanging="330"/>
        <w:rPr>
          <w:rFonts w:ascii="黑体" w:eastAsia="黑体" w:hAnsi="黑体" w:hint="eastAsia"/>
          <w:color w:val="000000" w:themeColor="text1"/>
          <w:sz w:val="22"/>
        </w:rPr>
      </w:pPr>
      <w:r w:rsidRPr="006D25AB">
        <w:rPr>
          <w:rFonts w:ascii="黑体" w:eastAsia="黑体" w:hAnsi="黑体"/>
          <w:color w:val="000000" w:themeColor="text1"/>
          <w:sz w:val="22"/>
        </w:rPr>
        <w:t>（一）必考题：共47分</w:t>
      </w:r>
      <w:r w:rsidRPr="006D25AB">
        <w:rPr>
          <w:rFonts w:ascii="黑体" w:eastAsia="黑体" w:hAnsi="黑体" w:hint="eastAsia"/>
          <w:color w:val="000000" w:themeColor="text1"/>
          <w:sz w:val="22"/>
        </w:rPr>
        <w:t>．</w:t>
      </w:r>
    </w:p>
    <w:p w14:paraId="597AA04B" w14:textId="05BD7D1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22</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204678"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204678" w:rsidRPr="00EB1436">
        <w:rPr>
          <w:rFonts w:ascii="宋体" w:hAnsi="宋体"/>
          <w:color w:val="000000" w:themeColor="text1"/>
          <w:sz w:val="22"/>
        </w:rPr>
        <w:t>·</w:t>
      </w:r>
      <w:r w:rsidRPr="006D25AB">
        <w:rPr>
          <w:rFonts w:ascii="Times New Roman" w:hAnsi="Times New Roman" w:hint="eastAsia"/>
          <w:color w:val="000000" w:themeColor="text1"/>
          <w:sz w:val="22"/>
        </w:rPr>
        <w:t>22</w:t>
      </w:r>
      <w:r w:rsidRPr="006D25AB">
        <w:rPr>
          <w:rFonts w:hint="eastAsia"/>
          <w:color w:val="000000" w:themeColor="text1"/>
          <w:sz w:val="22"/>
        </w:rPr>
        <w:t>）</w:t>
      </w:r>
      <w:r w:rsidRPr="006D25AB">
        <w:rPr>
          <w:rFonts w:ascii="Times New Roman" w:hAnsi="Times New Roman"/>
          <w:color w:val="000000" w:themeColor="text1"/>
          <w:sz w:val="22"/>
        </w:rPr>
        <w:t>（</w:t>
      </w:r>
      <w:r w:rsidRPr="006D25AB">
        <w:rPr>
          <w:rFonts w:ascii="Times New Roman" w:hAnsi="Times New Roman"/>
          <w:color w:val="000000" w:themeColor="text1"/>
          <w:sz w:val="22"/>
        </w:rPr>
        <w:t>5</w:t>
      </w:r>
      <w:r w:rsidRPr="006D25AB">
        <w:rPr>
          <w:rFonts w:ascii="Times New Roman" w:hAnsi="Times New Roman"/>
          <w:color w:val="000000" w:themeColor="text1"/>
          <w:sz w:val="22"/>
        </w:rPr>
        <w:t>分）甲乙两位同学设计了利用数码相机的连拍功能测重力加速度的实验</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实验中，甲同学负责释放金属小球，乙同学负责在小球自由下落的时候拍照</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已知相机每间隔</w:t>
      </w:r>
      <w:r w:rsidRPr="006D25AB">
        <w:rPr>
          <w:rFonts w:ascii="Times New Roman" w:hAnsi="Times New Roman"/>
          <w:color w:val="000000" w:themeColor="text1"/>
          <w:sz w:val="22"/>
        </w:rPr>
        <w:t>0.1</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s</w:t>
      </w:r>
      <w:r w:rsidRPr="006D25AB">
        <w:rPr>
          <w:rFonts w:ascii="Times New Roman" w:hAnsi="Times New Roman"/>
          <w:color w:val="000000" w:themeColor="text1"/>
          <w:sz w:val="22"/>
        </w:rPr>
        <w:t>拍</w:t>
      </w:r>
      <w:r w:rsidRPr="006D25AB">
        <w:rPr>
          <w:rFonts w:ascii="Times New Roman" w:hAnsi="Times New Roman"/>
          <w:color w:val="000000" w:themeColor="text1"/>
          <w:sz w:val="22"/>
        </w:rPr>
        <w:t>1</w:t>
      </w:r>
      <w:r w:rsidRPr="006D25AB">
        <w:rPr>
          <w:rFonts w:ascii="Times New Roman" w:hAnsi="Times New Roman"/>
          <w:color w:val="000000" w:themeColor="text1"/>
          <w:sz w:val="22"/>
        </w:rPr>
        <w:t>幅照片</w:t>
      </w:r>
      <w:r w:rsidRPr="006D25AB">
        <w:rPr>
          <w:rFonts w:ascii="Times New Roman" w:hAnsi="Times New Roman" w:hint="eastAsia"/>
          <w:color w:val="000000" w:themeColor="text1"/>
          <w:sz w:val="22"/>
        </w:rPr>
        <w:t>．</w:t>
      </w:r>
    </w:p>
    <w:p w14:paraId="5064464B" w14:textId="45683D0D" w:rsidR="008851D9" w:rsidRPr="006D25AB" w:rsidRDefault="00A32264" w:rsidP="00A32264">
      <w:pPr>
        <w:pStyle w:val="BorderColor00AAF908"/>
        <w:spacing w:line="312" w:lineRule="auto"/>
        <w:ind w:leftChars="73" w:left="593" w:hangingChars="200" w:hanging="44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w:t>
      </w:r>
      <w:r w:rsidRPr="006D25AB">
        <w:rPr>
          <w:rFonts w:ascii="Times New Roman" w:hAnsi="Times New Roman"/>
          <w:color w:val="000000" w:themeColor="text1"/>
          <w:sz w:val="22"/>
        </w:rPr>
        <w:t>1</w:t>
      </w:r>
      <w:r w:rsidRPr="006D25AB">
        <w:rPr>
          <w:rFonts w:ascii="Times New Roman" w:hAnsi="Times New Roman"/>
          <w:color w:val="000000" w:themeColor="text1"/>
          <w:sz w:val="22"/>
        </w:rPr>
        <w:t>）若要从拍得的照片中获取必要的信息，在此实验中还必须使用的器材是</w:t>
      </w:r>
      <w:r w:rsidRPr="006D25AB">
        <w:rPr>
          <w:rFonts w:ascii="Times New Roman" w:hAnsi="Times New Roman"/>
          <w:color w:val="000000" w:themeColor="text1"/>
          <w:sz w:val="22"/>
          <w:u w:val="single"/>
        </w:rPr>
        <w:t xml:space="preserve"> </w:t>
      </w:r>
      <w:r w:rsidR="00E410C9">
        <w:rPr>
          <w:rFonts w:ascii="Times New Roman" w:hAnsi="Times New Roman" w:hint="eastAsia"/>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（填正确答</w:t>
      </w:r>
      <w:r>
        <w:rPr>
          <w:rFonts w:ascii="Times New Roman" w:hAnsi="Times New Roman" w:hint="eastAsia"/>
          <w:color w:val="000000" w:themeColor="text1"/>
          <w:sz w:val="22"/>
        </w:rPr>
        <w:t xml:space="preserve">   </w:t>
      </w:r>
      <w:r w:rsidRPr="006D25AB">
        <w:rPr>
          <w:rFonts w:ascii="Times New Roman" w:hAnsi="Times New Roman"/>
          <w:color w:val="000000" w:themeColor="text1"/>
          <w:sz w:val="22"/>
        </w:rPr>
        <w:t>案标号）</w:t>
      </w:r>
      <w:r w:rsidRPr="006D25AB">
        <w:rPr>
          <w:rFonts w:ascii="Times New Roman" w:hAnsi="Times New Roman" w:hint="eastAsia"/>
          <w:color w:val="000000" w:themeColor="text1"/>
          <w:sz w:val="22"/>
        </w:rPr>
        <w:t>．</w:t>
      </w:r>
    </w:p>
    <w:p w14:paraId="31E99E69" w14:textId="7BDC06B5" w:rsidR="008851D9" w:rsidRPr="006D25AB" w:rsidRDefault="00D37CB1">
      <w:pPr>
        <w:pStyle w:val="BorderColor00AAF908"/>
        <w:spacing w:line="312" w:lineRule="auto"/>
        <w:ind w:leftChars="150" w:left="645" w:hangingChars="150" w:hanging="330"/>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00E410C9" w:rsidRPr="006D25AB">
        <w:rPr>
          <w:rFonts w:ascii="Times New Roman" w:hAnsi="Times New Roman"/>
          <w:color w:val="000000" w:themeColor="text1"/>
          <w:sz w:val="22"/>
        </w:rPr>
        <w:t>米尺</w:t>
      </w:r>
    </w:p>
    <w:p w14:paraId="6A6F02F3" w14:textId="66CDA79F" w:rsidR="008851D9" w:rsidRPr="006D25AB" w:rsidRDefault="00D37CB1">
      <w:pPr>
        <w:pStyle w:val="BorderColor00AAF908"/>
        <w:spacing w:line="312" w:lineRule="auto"/>
        <w:ind w:leftChars="150" w:left="645" w:hangingChars="150" w:hanging="330"/>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00E410C9" w:rsidRPr="006D25AB">
        <w:rPr>
          <w:rFonts w:ascii="Times New Roman" w:hAnsi="Times New Roman"/>
          <w:color w:val="000000" w:themeColor="text1"/>
          <w:sz w:val="22"/>
        </w:rPr>
        <w:t>秒表</w:t>
      </w:r>
    </w:p>
    <w:p w14:paraId="3FD11831" w14:textId="0267F03C" w:rsidR="008851D9" w:rsidRPr="006D25AB" w:rsidRDefault="00D37CB1">
      <w:pPr>
        <w:pStyle w:val="BorderColor00AAF908"/>
        <w:spacing w:line="312" w:lineRule="auto"/>
        <w:ind w:leftChars="150" w:left="645" w:hangingChars="150" w:hanging="330"/>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w:t>
      </w:r>
      <w:r w:rsidR="00E410C9" w:rsidRPr="006D25AB">
        <w:rPr>
          <w:rFonts w:ascii="Times New Roman" w:hAnsi="Times New Roman"/>
          <w:color w:val="000000" w:themeColor="text1"/>
          <w:sz w:val="22"/>
        </w:rPr>
        <w:t>光电门</w:t>
      </w:r>
    </w:p>
    <w:p w14:paraId="5399E990" w14:textId="54F96C92" w:rsidR="008851D9" w:rsidRPr="006D25AB" w:rsidRDefault="00D37CB1">
      <w:pPr>
        <w:pStyle w:val="BorderColor00AAF908"/>
        <w:spacing w:line="312" w:lineRule="auto"/>
        <w:ind w:leftChars="150" w:left="645" w:hangingChars="150" w:hanging="330"/>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D</w:t>
      </w:r>
      <w:r w:rsidRPr="006D25AB">
        <w:rPr>
          <w:rFonts w:ascii="Times New Roman" w:hAnsi="Times New Roman"/>
          <w:color w:val="000000" w:themeColor="text1"/>
          <w:sz w:val="22"/>
        </w:rPr>
        <w:t>．天平</w:t>
      </w:r>
    </w:p>
    <w:p w14:paraId="52A22A61" w14:textId="5ED0B0EF"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）简述你选择的器材在本实验中的使用方法</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答：</w:t>
      </w:r>
      <w:r w:rsidRPr="006D25AB">
        <w:rPr>
          <w:rFonts w:ascii="Times New Roman" w:hAnsi="Times New Roman"/>
          <w:color w:val="000000" w:themeColor="text1"/>
          <w:sz w:val="22"/>
          <w:u w:val="single"/>
        </w:rPr>
        <w:t xml:space="preserve">       </w:t>
      </w:r>
      <w:r w:rsidRPr="006D25AB">
        <w:rPr>
          <w:rFonts w:ascii="Times New Roman" w:hAnsi="Times New Roman" w:hint="eastAsia"/>
          <w:color w:val="000000" w:themeColor="text1"/>
          <w:sz w:val="22"/>
        </w:rPr>
        <w:t>．</w:t>
      </w:r>
    </w:p>
    <w:p w14:paraId="3240A8C0" w14:textId="4AFB0406" w:rsidR="008851D9" w:rsidRPr="006D25AB" w:rsidRDefault="00000000" w:rsidP="00A32264">
      <w:pPr>
        <w:pStyle w:val="BorderColor00AAF908"/>
        <w:spacing w:line="312" w:lineRule="auto"/>
        <w:ind w:leftChars="180" w:left="708"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3</w:t>
      </w:r>
      <w:r w:rsidRPr="006D25AB">
        <w:rPr>
          <w:rFonts w:ascii="Times New Roman" w:hAnsi="Times New Roman"/>
          <w:color w:val="000000" w:themeColor="text1"/>
          <w:sz w:val="22"/>
        </w:rPr>
        <w:t>）实验中两同学由连续</w:t>
      </w:r>
      <w:r w:rsidRPr="006D25AB">
        <w:rPr>
          <w:rFonts w:ascii="Times New Roman" w:hAnsi="Times New Roman"/>
          <w:color w:val="000000" w:themeColor="text1"/>
          <w:sz w:val="22"/>
        </w:rPr>
        <w:t>3</w:t>
      </w:r>
      <w:r w:rsidRPr="006D25AB">
        <w:rPr>
          <w:rFonts w:ascii="Times New Roman" w:hAnsi="Times New Roman"/>
          <w:color w:val="000000" w:themeColor="text1"/>
          <w:sz w:val="22"/>
        </w:rPr>
        <w:t>幅照片上小球的位置</w:t>
      </w:r>
      <w:r w:rsidRPr="00A32264">
        <w:rPr>
          <w:rFonts w:ascii="Times New Roman" w:hAnsi="Times New Roman"/>
          <w:i/>
          <w:iCs/>
          <w:color w:val="000000" w:themeColor="text1"/>
          <w:sz w:val="22"/>
        </w:rPr>
        <w:t>a</w:t>
      </w:r>
      <w:r w:rsidRPr="006D25AB">
        <w:rPr>
          <w:rFonts w:ascii="Times New Roman" w:hAnsi="Times New Roman"/>
          <w:color w:val="000000" w:themeColor="text1"/>
          <w:sz w:val="22"/>
        </w:rPr>
        <w:t>、</w:t>
      </w:r>
      <w:r w:rsidRPr="00A32264">
        <w:rPr>
          <w:rFonts w:ascii="Times New Roman" w:hAnsi="Times New Roman"/>
          <w:i/>
          <w:iCs/>
          <w:color w:val="000000" w:themeColor="text1"/>
          <w:sz w:val="22"/>
        </w:rPr>
        <w:t>b</w:t>
      </w:r>
      <w:r w:rsidRPr="006D25AB">
        <w:rPr>
          <w:rFonts w:ascii="Times New Roman" w:hAnsi="Times New Roman"/>
          <w:color w:val="000000" w:themeColor="text1"/>
          <w:sz w:val="22"/>
        </w:rPr>
        <w:t>和</w:t>
      </w:r>
      <w:r w:rsidRPr="00A32264">
        <w:rPr>
          <w:rFonts w:ascii="Times New Roman" w:hAnsi="Times New Roman"/>
          <w:i/>
          <w:iCs/>
          <w:color w:val="000000" w:themeColor="text1"/>
          <w:sz w:val="22"/>
        </w:rPr>
        <w:t>c</w:t>
      </w:r>
      <w:r w:rsidRPr="006D25AB">
        <w:rPr>
          <w:rFonts w:ascii="Times New Roman" w:hAnsi="Times New Roman"/>
          <w:color w:val="000000" w:themeColor="text1"/>
          <w:sz w:val="22"/>
        </w:rPr>
        <w:t>得到</w:t>
      </w:r>
      <w:r w:rsidRPr="00A32264">
        <w:rPr>
          <w:rFonts w:ascii="Times New Roman" w:hAnsi="Times New Roman"/>
          <w:i/>
          <w:iCs/>
          <w:color w:val="000000" w:themeColor="text1"/>
          <w:sz w:val="22"/>
        </w:rPr>
        <w:t>ab</w:t>
      </w:r>
      <w:r w:rsidRPr="006D25AB">
        <w:rPr>
          <w:rFonts w:ascii="Times New Roman" w:hAnsi="Times New Roman"/>
          <w:color w:val="000000" w:themeColor="text1"/>
          <w:sz w:val="22"/>
        </w:rPr>
        <w:t>＝</w:t>
      </w:r>
      <w:r w:rsidRPr="006D25AB">
        <w:rPr>
          <w:rFonts w:ascii="Times New Roman" w:hAnsi="Times New Roman"/>
          <w:color w:val="000000" w:themeColor="text1"/>
          <w:sz w:val="22"/>
        </w:rPr>
        <w:t>24.5</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cm</w:t>
      </w:r>
      <w:r w:rsidRPr="006D25AB">
        <w:rPr>
          <w:rFonts w:ascii="Times New Roman" w:hAnsi="Times New Roman"/>
          <w:color w:val="000000" w:themeColor="text1"/>
          <w:sz w:val="22"/>
        </w:rPr>
        <w:t>、</w:t>
      </w:r>
      <w:r w:rsidRPr="00A32264">
        <w:rPr>
          <w:rFonts w:ascii="Times New Roman" w:hAnsi="Times New Roman"/>
          <w:i/>
          <w:iCs/>
          <w:color w:val="000000" w:themeColor="text1"/>
          <w:sz w:val="22"/>
        </w:rPr>
        <w:t>ac</w:t>
      </w:r>
      <w:r w:rsidRPr="006D25AB">
        <w:rPr>
          <w:rFonts w:ascii="Times New Roman" w:hAnsi="Times New Roman"/>
          <w:color w:val="000000" w:themeColor="text1"/>
          <w:sz w:val="22"/>
        </w:rPr>
        <w:t>＝</w:t>
      </w:r>
      <w:r w:rsidRPr="006D25AB">
        <w:rPr>
          <w:rFonts w:ascii="Times New Roman" w:hAnsi="Times New Roman"/>
          <w:color w:val="000000" w:themeColor="text1"/>
          <w:sz w:val="22"/>
        </w:rPr>
        <w:t>58.7</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cm</w:t>
      </w:r>
      <w:r w:rsidRPr="006D25AB">
        <w:rPr>
          <w:rFonts w:ascii="Times New Roman" w:hAnsi="Times New Roman"/>
          <w:color w:val="000000" w:themeColor="text1"/>
          <w:sz w:val="22"/>
        </w:rPr>
        <w:t>，则该地的重力加速度大小为</w:t>
      </w:r>
      <w:r w:rsidRPr="006D25AB">
        <w:rPr>
          <w:rFonts w:ascii="Times New Roman" w:hAnsi="Times New Roman"/>
          <w:i/>
          <w:iCs/>
          <w:color w:val="000000" w:themeColor="text1"/>
          <w:sz w:val="22"/>
        </w:rPr>
        <w:t>g</w:t>
      </w:r>
      <w:r w:rsidRPr="006D25AB">
        <w:rPr>
          <w:rFonts w:ascii="Times New Roman" w:hAnsi="Times New Roman"/>
          <w:color w:val="000000" w:themeColor="text1"/>
          <w:sz w:val="22"/>
        </w:rPr>
        <w:t>＝</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m/s</w:t>
      </w:r>
      <w:r w:rsidRPr="006D25AB">
        <w:rPr>
          <w:rFonts w:ascii="Times New Roman" w:hAnsi="Times New Roman"/>
          <w:color w:val="000000" w:themeColor="text1"/>
          <w:sz w:val="22"/>
          <w:vertAlign w:val="superscript"/>
        </w:rPr>
        <w:t>2</w:t>
      </w:r>
      <w:r w:rsidRPr="006D25AB">
        <w:rPr>
          <w:rFonts w:ascii="Times New Roman" w:hAnsi="Times New Roman"/>
          <w:color w:val="000000" w:themeColor="text1"/>
          <w:sz w:val="22"/>
        </w:rPr>
        <w:t>（保留</w:t>
      </w:r>
      <w:r w:rsidRPr="006D25AB">
        <w:rPr>
          <w:rFonts w:ascii="Times New Roman" w:hAnsi="Times New Roman"/>
          <w:color w:val="000000" w:themeColor="text1"/>
          <w:sz w:val="22"/>
        </w:rPr>
        <w:t>2</w:t>
      </w:r>
      <w:r w:rsidRPr="006D25AB">
        <w:rPr>
          <w:rFonts w:ascii="Times New Roman" w:hAnsi="Times New Roman"/>
          <w:color w:val="000000" w:themeColor="text1"/>
          <w:sz w:val="22"/>
        </w:rPr>
        <w:t>位有效数字）</w:t>
      </w:r>
      <w:r w:rsidRPr="006D25AB">
        <w:rPr>
          <w:rFonts w:ascii="Times New Roman" w:hAnsi="Times New Roman" w:hint="eastAsia"/>
          <w:color w:val="000000" w:themeColor="text1"/>
          <w:sz w:val="22"/>
        </w:rPr>
        <w:t>．</w:t>
      </w:r>
    </w:p>
    <w:p w14:paraId="75969B99" w14:textId="62C48E6B"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1</w:t>
      </w:r>
      <w:r w:rsidRPr="006D25AB">
        <w:rPr>
          <w:rFonts w:ascii="Times New Roman" w:hAnsi="Times New Roman"/>
          <w:color w:val="000000" w:themeColor="text1"/>
          <w:sz w:val="22"/>
        </w:rPr>
        <w:t>）</w:t>
      </w:r>
      <w:r w:rsidR="00E410C9">
        <w:rPr>
          <w:rFonts w:ascii="Times New Roman" w:hAnsi="Times New Roman" w:hint="eastAsia"/>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w:t>
      </w:r>
      <w:r w:rsidR="00E410C9">
        <w:rPr>
          <w:rFonts w:ascii="Times New Roman" w:hAnsi="Times New Roman" w:hint="eastAsia"/>
          <w:color w:val="000000" w:themeColor="text1"/>
          <w:sz w:val="22"/>
        </w:rPr>
        <w:t>将米尺竖直放置</w:t>
      </w:r>
      <w:r w:rsidR="00E410C9">
        <w:rPr>
          <w:rFonts w:ascii="Times New Roman" w:hAnsi="Times New Roman" w:hint="eastAsia"/>
          <w:color w:val="000000" w:themeColor="text1"/>
          <w:sz w:val="22"/>
        </w:rPr>
        <w:t>,</w:t>
      </w:r>
      <w:r w:rsidR="00E410C9">
        <w:rPr>
          <w:rFonts w:ascii="Times New Roman" w:hAnsi="Times New Roman" w:hint="eastAsia"/>
          <w:color w:val="000000" w:themeColor="text1"/>
          <w:sz w:val="22"/>
        </w:rPr>
        <w:t>使小球下落时尽量靠近米尺</w:t>
      </w:r>
      <w:r w:rsidRPr="006D25AB">
        <w:rPr>
          <w:rFonts w:ascii="Times New Roman" w:hAnsi="Times New Roman"/>
          <w:color w:val="000000" w:themeColor="text1"/>
          <w:sz w:val="22"/>
        </w:rPr>
        <w:t>；（</w:t>
      </w:r>
      <w:r w:rsidRPr="006D25AB">
        <w:rPr>
          <w:rFonts w:ascii="Times New Roman" w:hAnsi="Times New Roman"/>
          <w:color w:val="000000" w:themeColor="text1"/>
          <w:sz w:val="22"/>
        </w:rPr>
        <w:t>3</w:t>
      </w:r>
      <w:r w:rsidRPr="006D25AB">
        <w:rPr>
          <w:rFonts w:ascii="Times New Roman" w:hAnsi="Times New Roman"/>
          <w:color w:val="000000" w:themeColor="text1"/>
          <w:sz w:val="22"/>
        </w:rPr>
        <w:t>）</w:t>
      </w:r>
      <w:r w:rsidRPr="006D25AB">
        <w:rPr>
          <w:rFonts w:ascii="Times New Roman" w:hAnsi="Times New Roman"/>
          <w:color w:val="000000" w:themeColor="text1"/>
          <w:sz w:val="22"/>
        </w:rPr>
        <w:t>9.7</w:t>
      </w:r>
    </w:p>
    <w:p w14:paraId="2DDC3239" w14:textId="20FF7C43"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23</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204678"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204678" w:rsidRPr="00EB1436">
        <w:rPr>
          <w:rFonts w:ascii="宋体" w:hAnsi="宋体"/>
          <w:color w:val="000000" w:themeColor="text1"/>
          <w:sz w:val="22"/>
        </w:rPr>
        <w:t>·</w:t>
      </w:r>
      <w:r w:rsidRPr="006D25AB">
        <w:rPr>
          <w:rFonts w:ascii="Times New Roman" w:hAnsi="Times New Roman" w:hint="eastAsia"/>
          <w:color w:val="000000" w:themeColor="text1"/>
          <w:sz w:val="22"/>
        </w:rPr>
        <w:t>23</w:t>
      </w:r>
      <w:r w:rsidRPr="006D25AB">
        <w:rPr>
          <w:rFonts w:hint="eastAsia"/>
          <w:color w:val="000000" w:themeColor="text1"/>
          <w:sz w:val="22"/>
        </w:rPr>
        <w:t>）</w:t>
      </w:r>
      <w:r w:rsidRPr="006D25AB">
        <w:rPr>
          <w:rFonts w:ascii="Times New Roman" w:hAnsi="Times New Roman"/>
          <w:color w:val="000000" w:themeColor="text1"/>
          <w:sz w:val="22"/>
        </w:rPr>
        <w:t>（</w:t>
      </w:r>
      <w:r w:rsidRPr="006D25AB">
        <w:rPr>
          <w:rFonts w:ascii="Times New Roman" w:hAnsi="Times New Roman"/>
          <w:color w:val="000000" w:themeColor="text1"/>
          <w:sz w:val="22"/>
        </w:rPr>
        <w:t>10</w:t>
      </w:r>
      <w:r w:rsidRPr="006D25AB">
        <w:rPr>
          <w:rFonts w:ascii="Times New Roman" w:hAnsi="Times New Roman"/>
          <w:color w:val="000000" w:themeColor="text1"/>
          <w:sz w:val="22"/>
        </w:rPr>
        <w:t>分）某同学欲将内阻为</w:t>
      </w:r>
      <w:r w:rsidRPr="006D25AB">
        <w:rPr>
          <w:rFonts w:ascii="Times New Roman" w:hAnsi="Times New Roman"/>
          <w:color w:val="000000" w:themeColor="text1"/>
          <w:sz w:val="22"/>
        </w:rPr>
        <w:t>98.5</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Ω</w:t>
      </w:r>
      <w:r w:rsidRPr="006D25AB">
        <w:rPr>
          <w:rFonts w:ascii="Times New Roman" w:hAnsi="Times New Roman"/>
          <w:color w:val="000000" w:themeColor="text1"/>
          <w:sz w:val="22"/>
        </w:rPr>
        <w:t>、量程为</w:t>
      </w:r>
      <w:r w:rsidRPr="006D25AB">
        <w:rPr>
          <w:rFonts w:ascii="Times New Roman" w:hAnsi="Times New Roman"/>
          <w:color w:val="000000" w:themeColor="text1"/>
          <w:sz w:val="22"/>
        </w:rPr>
        <w:t>100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μA</w:t>
      </w:r>
      <w:r w:rsidRPr="006D25AB">
        <w:rPr>
          <w:rFonts w:ascii="Times New Roman" w:hAnsi="Times New Roman"/>
          <w:color w:val="000000" w:themeColor="text1"/>
          <w:sz w:val="22"/>
        </w:rPr>
        <w:t>的电流表改装成欧</w:t>
      </w:r>
      <w:r w:rsidRPr="006D25AB">
        <w:rPr>
          <w:rFonts w:ascii="Times New Roman" w:hAnsi="Times New Roman"/>
          <w:color w:val="000000" w:themeColor="text1"/>
          <w:sz w:val="22"/>
        </w:rPr>
        <w:lastRenderedPageBreak/>
        <w:t>姆表并进行刻度和校准，要求改装后欧姆表的</w:t>
      </w:r>
      <w:r w:rsidRPr="006D25AB">
        <w:rPr>
          <w:rFonts w:ascii="Times New Roman" w:hAnsi="Times New Roman"/>
          <w:color w:val="000000" w:themeColor="text1"/>
          <w:sz w:val="22"/>
        </w:rPr>
        <w:t>15</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kΩ</w:t>
      </w:r>
      <w:r w:rsidRPr="006D25AB">
        <w:rPr>
          <w:rFonts w:ascii="Times New Roman" w:hAnsi="Times New Roman"/>
          <w:color w:val="000000" w:themeColor="text1"/>
          <w:sz w:val="22"/>
        </w:rPr>
        <w:t>刻度正好对应电流表表盘的</w:t>
      </w:r>
      <w:r w:rsidRPr="006D25AB">
        <w:rPr>
          <w:rFonts w:ascii="Times New Roman" w:hAnsi="Times New Roman"/>
          <w:color w:val="000000" w:themeColor="text1"/>
          <w:sz w:val="22"/>
        </w:rPr>
        <w:t>50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μA</w:t>
      </w:r>
      <w:r w:rsidRPr="006D25AB">
        <w:rPr>
          <w:rFonts w:ascii="Times New Roman" w:hAnsi="Times New Roman"/>
          <w:color w:val="000000" w:themeColor="text1"/>
          <w:sz w:val="22"/>
        </w:rPr>
        <w:t>刻度</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可选用的器材还有：定值电阻</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0</w:t>
      </w:r>
      <w:r w:rsidRPr="006D25AB">
        <w:rPr>
          <w:rFonts w:ascii="Times New Roman" w:hAnsi="Times New Roman"/>
          <w:color w:val="000000" w:themeColor="text1"/>
          <w:sz w:val="22"/>
        </w:rPr>
        <w:t>（阻值</w:t>
      </w:r>
      <w:r w:rsidRPr="006D25AB">
        <w:rPr>
          <w:rFonts w:ascii="Times New Roman" w:hAnsi="Times New Roman"/>
          <w:color w:val="000000" w:themeColor="text1"/>
          <w:sz w:val="22"/>
        </w:rPr>
        <w:t>14</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kΩ</w:t>
      </w:r>
      <w:r w:rsidRPr="006D25AB">
        <w:rPr>
          <w:rFonts w:ascii="Times New Roman" w:hAnsi="Times New Roman"/>
          <w:color w:val="000000" w:themeColor="text1"/>
          <w:sz w:val="22"/>
        </w:rPr>
        <w:t>），滑动变阻器</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1</w:t>
      </w:r>
      <w:r w:rsidRPr="006D25AB">
        <w:rPr>
          <w:rFonts w:ascii="Times New Roman" w:hAnsi="Times New Roman"/>
          <w:color w:val="000000" w:themeColor="text1"/>
          <w:sz w:val="22"/>
        </w:rPr>
        <w:t>（最大阻值</w:t>
      </w:r>
      <w:r w:rsidRPr="006D25AB">
        <w:rPr>
          <w:rFonts w:ascii="Times New Roman" w:hAnsi="Times New Roman"/>
          <w:color w:val="000000" w:themeColor="text1"/>
          <w:sz w:val="22"/>
        </w:rPr>
        <w:t>1500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Ω</w:t>
      </w:r>
      <w:r w:rsidRPr="006D25AB">
        <w:rPr>
          <w:rFonts w:ascii="Times New Roman" w:hAnsi="Times New Roman"/>
          <w:color w:val="000000" w:themeColor="text1"/>
          <w:sz w:val="22"/>
        </w:rPr>
        <w:t>），滑动变阻器</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2</w:t>
      </w:r>
      <w:r w:rsidRPr="006D25AB">
        <w:rPr>
          <w:rFonts w:ascii="Times New Roman" w:hAnsi="Times New Roman"/>
          <w:color w:val="000000" w:themeColor="text1"/>
          <w:sz w:val="22"/>
        </w:rPr>
        <w:t>（最大阻值</w:t>
      </w:r>
      <w:r w:rsidRPr="006D25AB">
        <w:rPr>
          <w:rFonts w:ascii="Times New Roman" w:hAnsi="Times New Roman"/>
          <w:color w:val="000000" w:themeColor="text1"/>
          <w:sz w:val="22"/>
        </w:rPr>
        <w:t>500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Ω</w:t>
      </w:r>
      <w:r w:rsidRPr="006D25AB">
        <w:rPr>
          <w:rFonts w:ascii="Times New Roman" w:hAnsi="Times New Roman"/>
          <w:color w:val="000000" w:themeColor="text1"/>
          <w:sz w:val="22"/>
        </w:rPr>
        <w:t>），电阻箱（</w:t>
      </w:r>
      <w:r w:rsidRPr="006D25AB">
        <w:rPr>
          <w:rFonts w:ascii="Times New Roman" w:hAnsi="Times New Roman"/>
          <w:color w:val="000000" w:themeColor="text1"/>
          <w:sz w:val="22"/>
        </w:rPr>
        <w:t>0</w:t>
      </w:r>
      <w:r w:rsidRPr="006D25AB">
        <w:rPr>
          <w:rFonts w:ascii="Times New Roman" w:hAnsi="Times New Roman"/>
          <w:color w:val="000000" w:themeColor="text1"/>
          <w:sz w:val="22"/>
        </w:rPr>
        <w:t>～</w:t>
      </w:r>
      <w:r w:rsidRPr="006D25AB">
        <w:rPr>
          <w:rFonts w:ascii="Times New Roman" w:hAnsi="Times New Roman"/>
          <w:color w:val="000000" w:themeColor="text1"/>
          <w:sz w:val="22"/>
        </w:rPr>
        <w:t>99</w:t>
      </w:r>
      <w:r w:rsidR="00A32264">
        <w:rPr>
          <w:rFonts w:ascii="Times New Roman" w:hAnsi="Times New Roman" w:hint="eastAsia"/>
          <w:color w:val="000000" w:themeColor="text1"/>
          <w:sz w:val="22"/>
        </w:rPr>
        <w:t xml:space="preserve"> </w:t>
      </w:r>
      <w:r w:rsidRPr="006D25AB">
        <w:rPr>
          <w:rFonts w:ascii="Times New Roman" w:hAnsi="Times New Roman"/>
          <w:color w:val="000000" w:themeColor="text1"/>
          <w:sz w:val="22"/>
        </w:rPr>
        <w:t>999.9</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Ω</w:t>
      </w:r>
      <w:r w:rsidRPr="006D25AB">
        <w:rPr>
          <w:rFonts w:ascii="Times New Roman" w:hAnsi="Times New Roman"/>
          <w:color w:val="000000" w:themeColor="text1"/>
          <w:sz w:val="22"/>
        </w:rPr>
        <w:t>），干电池（</w:t>
      </w:r>
      <w:r w:rsidRPr="006D25AB">
        <w:rPr>
          <w:rFonts w:ascii="Times New Roman" w:hAnsi="Times New Roman"/>
          <w:i/>
          <w:iCs/>
          <w:color w:val="000000" w:themeColor="text1"/>
          <w:sz w:val="22"/>
        </w:rPr>
        <w:t>E</w:t>
      </w:r>
      <w:r w:rsidRPr="006D25AB">
        <w:rPr>
          <w:rFonts w:ascii="Times New Roman" w:hAnsi="Times New Roman"/>
          <w:color w:val="000000" w:themeColor="text1"/>
          <w:sz w:val="22"/>
        </w:rPr>
        <w:t>＝</w:t>
      </w:r>
      <w:r w:rsidRPr="006D25AB">
        <w:rPr>
          <w:rFonts w:ascii="Times New Roman" w:hAnsi="Times New Roman"/>
          <w:color w:val="000000" w:themeColor="text1"/>
          <w:sz w:val="22"/>
        </w:rPr>
        <w:t>1.5</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V</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r</w:t>
      </w:r>
      <w:r w:rsidRPr="006D25AB">
        <w:rPr>
          <w:rFonts w:ascii="Times New Roman" w:hAnsi="Times New Roman"/>
          <w:color w:val="000000" w:themeColor="text1"/>
          <w:sz w:val="22"/>
        </w:rPr>
        <w:t>＝</w:t>
      </w:r>
      <w:r w:rsidRPr="006D25AB">
        <w:rPr>
          <w:rFonts w:ascii="Times New Roman" w:hAnsi="Times New Roman"/>
          <w:color w:val="000000" w:themeColor="text1"/>
          <w:sz w:val="22"/>
        </w:rPr>
        <w:t>1.5</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Ω</w:t>
      </w:r>
      <w:r w:rsidRPr="006D25AB">
        <w:rPr>
          <w:rFonts w:ascii="Times New Roman" w:hAnsi="Times New Roman"/>
          <w:color w:val="000000" w:themeColor="text1"/>
          <w:sz w:val="22"/>
        </w:rPr>
        <w:t>），红、黑表笔和导线若干</w:t>
      </w:r>
      <w:r w:rsidRPr="006D25AB">
        <w:rPr>
          <w:rFonts w:ascii="Times New Roman" w:hAnsi="Times New Roman" w:hint="eastAsia"/>
          <w:color w:val="000000" w:themeColor="text1"/>
          <w:sz w:val="22"/>
        </w:rPr>
        <w:t>．</w:t>
      </w:r>
    </w:p>
    <w:p w14:paraId="737F6F13" w14:textId="4BB20F16" w:rsidR="008851D9" w:rsidRPr="006D25AB" w:rsidRDefault="005F7321">
      <w:pPr>
        <w:pStyle w:val="BorderColor00AAF908"/>
        <w:spacing w:line="312" w:lineRule="auto"/>
        <w:ind w:leftChars="150" w:left="645" w:hangingChars="150" w:hanging="330"/>
        <w:rPr>
          <w:rFonts w:ascii="Times New Roman" w:hAnsi="Times New Roman"/>
          <w:color w:val="000000" w:themeColor="text1"/>
          <w:sz w:val="22"/>
        </w:rPr>
      </w:pPr>
      <w:r w:rsidRPr="005F7321">
        <w:rPr>
          <w:rFonts w:ascii="Times New Roman" w:hAnsi="Times New Roman"/>
          <w:noProof/>
          <w:color w:val="000000" w:themeColor="text1"/>
          <w:sz w:val="22"/>
        </w:rPr>
        <w:drawing>
          <wp:anchor distT="0" distB="0" distL="114300" distR="114300" simplePos="0" relativeHeight="251663872" behindDoc="0" locked="0" layoutInCell="1" allowOverlap="1" wp14:anchorId="496ED2AE" wp14:editId="49C4454D">
            <wp:simplePos x="0" y="0"/>
            <wp:positionH relativeFrom="column">
              <wp:posOffset>2696209</wp:posOffset>
            </wp:positionH>
            <wp:positionV relativeFrom="paragraph">
              <wp:posOffset>599440</wp:posOffset>
            </wp:positionV>
            <wp:extent cx="3440265" cy="1301750"/>
            <wp:effectExtent l="0" t="0" r="8255" b="0"/>
            <wp:wrapNone/>
            <wp:docPr id="21048589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58967"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441712" cy="1302298"/>
                    </a:xfrm>
                    <a:prstGeom prst="rect">
                      <a:avLst/>
                    </a:prstGeom>
                  </pic:spPr>
                </pic:pic>
              </a:graphicData>
            </a:graphic>
            <wp14:sizeRelH relativeFrom="margin">
              <wp14:pctWidth>0</wp14:pctWidth>
            </wp14:sizeRelH>
            <wp14:sizeRelV relativeFrom="margin">
              <wp14:pctHeight>0</wp14:pctHeight>
            </wp14:sizeRelV>
          </wp:anchor>
        </w:drawing>
      </w:r>
      <w:r w:rsidR="00A32264" w:rsidRPr="00A32264">
        <w:rPr>
          <w:rFonts w:ascii="Times New Roman" w:hAnsi="Times New Roman"/>
          <w:noProof/>
          <w:color w:val="000000" w:themeColor="text1"/>
          <w:sz w:val="22"/>
        </w:rPr>
        <w:drawing>
          <wp:inline distT="0" distB="0" distL="0" distR="0" wp14:anchorId="17A0D1C0" wp14:editId="6E5B6E55">
            <wp:extent cx="2260541" cy="2381250"/>
            <wp:effectExtent l="0" t="0" r="6985" b="0"/>
            <wp:docPr id="3990648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4880" name=""/>
                    <pic:cNvPicPr/>
                  </pic:nvPicPr>
                  <pic:blipFill>
                    <a:blip r:embed="rId42"/>
                    <a:stretch>
                      <a:fillRect/>
                    </a:stretch>
                  </pic:blipFill>
                  <pic:spPr>
                    <a:xfrm>
                      <a:off x="0" y="0"/>
                      <a:ext cx="2269512" cy="2390700"/>
                    </a:xfrm>
                    <a:prstGeom prst="rect">
                      <a:avLst/>
                    </a:prstGeom>
                  </pic:spPr>
                </pic:pic>
              </a:graphicData>
            </a:graphic>
          </wp:inline>
        </w:drawing>
      </w:r>
    </w:p>
    <w:p w14:paraId="5C271ADE"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1</w:t>
      </w:r>
      <w:r w:rsidRPr="006D25AB">
        <w:rPr>
          <w:rFonts w:ascii="Times New Roman" w:hAnsi="Times New Roman"/>
          <w:color w:val="000000" w:themeColor="text1"/>
          <w:sz w:val="22"/>
        </w:rPr>
        <w:t>）欧姆表设计</w:t>
      </w:r>
    </w:p>
    <w:p w14:paraId="633E8EFD" w14:textId="7FEE6F87" w:rsidR="008851D9" w:rsidRPr="006D25AB" w:rsidRDefault="00D37CB1">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将图（</w:t>
      </w:r>
      <w:r w:rsidRPr="006D25AB">
        <w:rPr>
          <w:rFonts w:ascii="Times New Roman" w:hAnsi="Times New Roman"/>
          <w:color w:val="000000" w:themeColor="text1"/>
          <w:sz w:val="22"/>
        </w:rPr>
        <w:t>a</w:t>
      </w:r>
      <w:r w:rsidRPr="006D25AB">
        <w:rPr>
          <w:rFonts w:ascii="Times New Roman" w:hAnsi="Times New Roman"/>
          <w:color w:val="000000" w:themeColor="text1"/>
          <w:sz w:val="22"/>
        </w:rPr>
        <w:t>）中的实物连线组成欧姆表</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欧姆表改装好后，滑动变阻器</w:t>
      </w:r>
      <w:r w:rsidRPr="006D25AB">
        <w:rPr>
          <w:rFonts w:ascii="Times New Roman" w:hAnsi="Times New Roman"/>
          <w:i/>
          <w:iCs/>
          <w:color w:val="000000" w:themeColor="text1"/>
          <w:sz w:val="22"/>
        </w:rPr>
        <w:t>R</w:t>
      </w:r>
      <w:r w:rsidRPr="006D25AB">
        <w:rPr>
          <w:rFonts w:ascii="Times New Roman" w:hAnsi="Times New Roman"/>
          <w:color w:val="000000" w:themeColor="text1"/>
          <w:sz w:val="22"/>
        </w:rPr>
        <w:t>接入电路的电阻应为</w:t>
      </w:r>
    </w:p>
    <w:p w14:paraId="72005FAA"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Ω</w:t>
      </w:r>
      <w:r w:rsidRPr="006D25AB">
        <w:rPr>
          <w:rFonts w:ascii="Times New Roman" w:hAnsi="Times New Roman"/>
          <w:color w:val="000000" w:themeColor="text1"/>
          <w:sz w:val="22"/>
        </w:rPr>
        <w:t>；滑动变阻器选</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（填</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1</w:t>
      </w:r>
      <w:r w:rsidRPr="006D25AB">
        <w:rPr>
          <w:rFonts w:ascii="Times New Roman" w:hAnsi="Times New Roman"/>
          <w:color w:val="000000" w:themeColor="text1"/>
          <w:sz w:val="22"/>
        </w:rPr>
        <w:t>”</w:t>
      </w:r>
      <w:r w:rsidRPr="006D25AB">
        <w:rPr>
          <w:rFonts w:ascii="Times New Roman" w:hAnsi="Times New Roman"/>
          <w:color w:val="000000" w:themeColor="text1"/>
          <w:sz w:val="22"/>
        </w:rPr>
        <w:t>或</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2</w:t>
      </w:r>
      <w:r w:rsidRPr="006D25AB">
        <w:rPr>
          <w:rFonts w:ascii="Times New Roman" w:hAnsi="Times New Roman"/>
          <w:color w:val="000000" w:themeColor="text1"/>
          <w:sz w:val="22"/>
        </w:rPr>
        <w:t>”</w:t>
      </w:r>
      <w:r w:rsidRPr="006D25AB">
        <w:rPr>
          <w:rFonts w:ascii="Times New Roman" w:hAnsi="Times New Roman"/>
          <w:color w:val="000000" w:themeColor="text1"/>
          <w:sz w:val="22"/>
        </w:rPr>
        <w:t>）</w:t>
      </w:r>
      <w:r w:rsidRPr="006D25AB">
        <w:rPr>
          <w:rFonts w:ascii="Times New Roman" w:hAnsi="Times New Roman" w:hint="eastAsia"/>
          <w:color w:val="000000" w:themeColor="text1"/>
          <w:sz w:val="22"/>
        </w:rPr>
        <w:t>．</w:t>
      </w:r>
    </w:p>
    <w:p w14:paraId="13630235"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）刻度欧姆表表盘</w:t>
      </w:r>
    </w:p>
    <w:p w14:paraId="5858720F" w14:textId="79398C5E" w:rsidR="008851D9" w:rsidRPr="006D25AB" w:rsidRDefault="00D37CB1" w:rsidP="005F7321">
      <w:pPr>
        <w:pStyle w:val="BorderColor00AAF908"/>
        <w:spacing w:line="312" w:lineRule="auto"/>
        <w:ind w:leftChars="150" w:left="315"/>
        <w:rPr>
          <w:rFonts w:ascii="Times New Roman" w:hAnsi="Times New Roman"/>
          <w:color w:val="000000" w:themeColor="text1"/>
          <w:sz w:val="22"/>
        </w:rPr>
      </w:pPr>
      <w:r w:rsidRPr="006D25AB">
        <w:rPr>
          <w:rFonts w:ascii="Times New Roman" w:hAnsi="Times New Roman"/>
          <w:color w:val="000000" w:themeColor="text1"/>
          <w:sz w:val="22"/>
        </w:rPr>
        <w:t>通过计算，对整个表盘进行电阻刻度，如图（</w:t>
      </w:r>
      <w:r w:rsidRPr="006D25AB">
        <w:rPr>
          <w:rFonts w:ascii="Times New Roman" w:hAnsi="Times New Roman"/>
          <w:color w:val="000000" w:themeColor="text1"/>
          <w:sz w:val="22"/>
        </w:rPr>
        <w:t>b</w:t>
      </w:r>
      <w:r w:rsidRPr="006D25AB">
        <w:rPr>
          <w:rFonts w:ascii="Times New Roman" w:hAnsi="Times New Roman"/>
          <w:color w:val="000000" w:themeColor="text1"/>
          <w:sz w:val="22"/>
        </w:rPr>
        <w:t>）所示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表盘上</w:t>
      </w:r>
      <w:r w:rsidRPr="005F7321">
        <w:rPr>
          <w:rFonts w:ascii="Times New Roman" w:hAnsi="Times New Roman"/>
          <w:i/>
          <w:iCs/>
          <w:color w:val="000000" w:themeColor="text1"/>
          <w:sz w:val="22"/>
        </w:rPr>
        <w:t>a</w:t>
      </w:r>
      <w:r w:rsidRPr="006D25AB">
        <w:rPr>
          <w:rFonts w:ascii="Times New Roman" w:hAnsi="Times New Roman"/>
          <w:color w:val="000000" w:themeColor="text1"/>
          <w:sz w:val="22"/>
        </w:rPr>
        <w:t>、</w:t>
      </w:r>
      <w:r w:rsidRPr="005F7321">
        <w:rPr>
          <w:rFonts w:ascii="Times New Roman" w:hAnsi="Times New Roman"/>
          <w:i/>
          <w:iCs/>
          <w:color w:val="000000" w:themeColor="text1"/>
          <w:sz w:val="22"/>
        </w:rPr>
        <w:t>b</w:t>
      </w:r>
      <w:r w:rsidRPr="006D25AB">
        <w:rPr>
          <w:rFonts w:ascii="Times New Roman" w:hAnsi="Times New Roman"/>
          <w:color w:val="000000" w:themeColor="text1"/>
          <w:sz w:val="22"/>
        </w:rPr>
        <w:t>处的电流刻度分别为</w:t>
      </w:r>
      <w:r w:rsidRPr="006D25AB">
        <w:rPr>
          <w:rFonts w:ascii="Times New Roman" w:hAnsi="Times New Roman"/>
          <w:color w:val="000000" w:themeColor="text1"/>
          <w:sz w:val="22"/>
        </w:rPr>
        <w:t>25</w:t>
      </w:r>
      <w:r w:rsidRPr="006D25AB">
        <w:rPr>
          <w:rFonts w:ascii="Times New Roman" w:hAnsi="Times New Roman"/>
          <w:color w:val="000000" w:themeColor="text1"/>
          <w:sz w:val="22"/>
        </w:rPr>
        <w:t>和</w:t>
      </w:r>
      <w:r w:rsidRPr="006D25AB">
        <w:rPr>
          <w:rFonts w:ascii="Times New Roman" w:hAnsi="Times New Roman"/>
          <w:color w:val="000000" w:themeColor="text1"/>
          <w:sz w:val="22"/>
        </w:rPr>
        <w:t>75</w:t>
      </w:r>
      <w:r w:rsidRPr="006D25AB">
        <w:rPr>
          <w:rFonts w:ascii="Times New Roman" w:hAnsi="Times New Roman"/>
          <w:color w:val="000000" w:themeColor="text1"/>
          <w:sz w:val="22"/>
        </w:rPr>
        <w:t>，则</w:t>
      </w:r>
      <w:r w:rsidRPr="005F7321">
        <w:rPr>
          <w:rFonts w:ascii="Times New Roman" w:hAnsi="Times New Roman"/>
          <w:i/>
          <w:iCs/>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处的电阻刻度分别为</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hint="eastAsia"/>
          <w:color w:val="000000" w:themeColor="text1"/>
          <w:sz w:val="22"/>
        </w:rPr>
        <w:t>．</w:t>
      </w:r>
    </w:p>
    <w:p w14:paraId="541C9C3D"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3</w:t>
      </w:r>
      <w:r w:rsidRPr="006D25AB">
        <w:rPr>
          <w:rFonts w:ascii="Times New Roman" w:hAnsi="Times New Roman"/>
          <w:color w:val="000000" w:themeColor="text1"/>
          <w:sz w:val="22"/>
        </w:rPr>
        <w:t>）校准</w:t>
      </w:r>
    </w:p>
    <w:p w14:paraId="68A2B47D" w14:textId="7326B5B7" w:rsidR="008851D9" w:rsidRDefault="00D37CB1" w:rsidP="005F7321">
      <w:pPr>
        <w:pStyle w:val="BorderColor00AAF908"/>
        <w:spacing w:line="312" w:lineRule="auto"/>
        <w:ind w:leftChars="150" w:left="315"/>
        <w:rPr>
          <w:rFonts w:ascii="Times New Roman" w:hAnsi="Times New Roman"/>
          <w:color w:val="000000" w:themeColor="text1"/>
          <w:sz w:val="22"/>
        </w:rPr>
      </w:pPr>
      <w:r w:rsidRPr="006D25AB">
        <w:rPr>
          <w:rFonts w:ascii="Times New Roman" w:hAnsi="Times New Roman"/>
          <w:color w:val="000000" w:themeColor="text1"/>
          <w:sz w:val="22"/>
        </w:rPr>
        <w:t>红、黑表笔短接，调节滑动变阻器，使欧姆表指针指向</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kΩ</w:t>
      </w:r>
      <w:r w:rsidRPr="006D25AB">
        <w:rPr>
          <w:rFonts w:ascii="Times New Roman" w:hAnsi="Times New Roman"/>
          <w:color w:val="000000" w:themeColor="text1"/>
          <w:sz w:val="22"/>
        </w:rPr>
        <w:t>处；将红、黑表笔与电阻箱连接，记录多组电阻箱接入电路的电阻值及欧姆表上对应的测量值，完成校准数据测量</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若校准某刻度时，电阻箱旋钮位置如图（</w:t>
      </w:r>
      <w:r w:rsidRPr="006D25AB">
        <w:rPr>
          <w:rFonts w:ascii="Times New Roman" w:hAnsi="Times New Roman"/>
          <w:color w:val="000000" w:themeColor="text1"/>
          <w:sz w:val="22"/>
        </w:rPr>
        <w:t>c</w:t>
      </w:r>
      <w:r w:rsidRPr="006D25AB">
        <w:rPr>
          <w:rFonts w:ascii="Times New Roman" w:hAnsi="Times New Roman"/>
          <w:color w:val="000000" w:themeColor="text1"/>
          <w:sz w:val="22"/>
        </w:rPr>
        <w:t>）所示，则电阻箱接入的阻值为</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rPr>
        <w:t>Ω</w:t>
      </w:r>
      <w:r w:rsidRPr="006D25AB">
        <w:rPr>
          <w:rFonts w:ascii="Times New Roman" w:hAnsi="Times New Roman" w:hint="eastAsia"/>
          <w:color w:val="000000" w:themeColor="text1"/>
          <w:sz w:val="22"/>
        </w:rPr>
        <w:t>．</w:t>
      </w:r>
    </w:p>
    <w:p w14:paraId="014021E9" w14:textId="619DE81A" w:rsidR="005F7321" w:rsidRPr="006D25AB" w:rsidRDefault="005F7321" w:rsidP="005F7321">
      <w:pPr>
        <w:pStyle w:val="BorderColor00AAF908"/>
        <w:spacing w:line="312" w:lineRule="auto"/>
        <w:ind w:leftChars="150" w:left="645" w:hangingChars="150" w:hanging="330"/>
        <w:jc w:val="center"/>
        <w:rPr>
          <w:rFonts w:ascii="Times New Roman" w:hAnsi="Times New Roman"/>
          <w:color w:val="000000" w:themeColor="text1"/>
          <w:sz w:val="22"/>
        </w:rPr>
      </w:pPr>
      <w:r w:rsidRPr="005F7321">
        <w:rPr>
          <w:rFonts w:ascii="Times New Roman" w:hAnsi="Times New Roman"/>
          <w:noProof/>
          <w:color w:val="000000" w:themeColor="text1"/>
          <w:sz w:val="22"/>
        </w:rPr>
        <w:drawing>
          <wp:inline distT="0" distB="0" distL="0" distR="0" wp14:anchorId="01DE0EB5" wp14:editId="37B08C95">
            <wp:extent cx="2431451" cy="1982229"/>
            <wp:effectExtent l="0" t="0" r="6985" b="0"/>
            <wp:docPr id="11001126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112603" name=""/>
                    <pic:cNvPicPr/>
                  </pic:nvPicPr>
                  <pic:blipFill>
                    <a:blip r:embed="rId43"/>
                    <a:stretch>
                      <a:fillRect/>
                    </a:stretch>
                  </pic:blipFill>
                  <pic:spPr>
                    <a:xfrm>
                      <a:off x="0" y="0"/>
                      <a:ext cx="2448787" cy="1996362"/>
                    </a:xfrm>
                    <a:prstGeom prst="rect">
                      <a:avLst/>
                    </a:prstGeom>
                  </pic:spPr>
                </pic:pic>
              </a:graphicData>
            </a:graphic>
          </wp:inline>
        </w:drawing>
      </w:r>
    </w:p>
    <w:p w14:paraId="61E669FC" w14:textId="1A7D1BCE" w:rsidR="008851D9" w:rsidRPr="006D25AB" w:rsidRDefault="00000000" w:rsidP="00D37CB1">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1</w:t>
      </w:r>
      <w:r w:rsidRPr="006D25AB">
        <w:rPr>
          <w:rFonts w:ascii="Times New Roman" w:hAnsi="Times New Roman"/>
          <w:color w:val="000000" w:themeColor="text1"/>
          <w:sz w:val="22"/>
        </w:rPr>
        <w:t>）</w:t>
      </w:r>
      <w:r w:rsidRPr="006D25AB">
        <w:rPr>
          <w:rFonts w:ascii="Times New Roman" w:hAnsi="Times New Roman"/>
          <w:color w:val="000000" w:themeColor="text1"/>
          <w:sz w:val="22"/>
        </w:rPr>
        <w:t>900</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R</w:t>
      </w:r>
      <w:r w:rsidRPr="006D25AB">
        <w:rPr>
          <w:rFonts w:ascii="Times New Roman" w:hAnsi="Times New Roman"/>
          <w:color w:val="000000" w:themeColor="text1"/>
          <w:sz w:val="22"/>
          <w:vertAlign w:val="subscript"/>
        </w:rPr>
        <w:t>1</w:t>
      </w: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w:t>
      </w:r>
      <w:r w:rsidRPr="006D25AB">
        <w:rPr>
          <w:rFonts w:ascii="Times New Roman" w:hAnsi="Times New Roman"/>
          <w:color w:val="000000" w:themeColor="text1"/>
          <w:sz w:val="22"/>
        </w:rPr>
        <w:t>45</w:t>
      </w:r>
      <w:r w:rsidRPr="006D25AB">
        <w:rPr>
          <w:rFonts w:ascii="Times New Roman" w:hAnsi="Times New Roman"/>
          <w:color w:val="000000" w:themeColor="text1"/>
          <w:sz w:val="22"/>
        </w:rPr>
        <w:t>；</w:t>
      </w:r>
      <w:r w:rsidRPr="006D25AB">
        <w:rPr>
          <w:rFonts w:ascii="Times New Roman" w:hAnsi="Times New Roman"/>
          <w:color w:val="000000" w:themeColor="text1"/>
          <w:sz w:val="22"/>
        </w:rPr>
        <w:t>5</w:t>
      </w:r>
      <w:r w:rsidRPr="006D25AB">
        <w:rPr>
          <w:rFonts w:ascii="Times New Roman" w:hAnsi="Times New Roman"/>
          <w:color w:val="000000" w:themeColor="text1"/>
          <w:sz w:val="22"/>
        </w:rPr>
        <w:t>（</w:t>
      </w:r>
      <w:r w:rsidRPr="006D25AB">
        <w:rPr>
          <w:rFonts w:ascii="Times New Roman" w:hAnsi="Times New Roman"/>
          <w:color w:val="000000" w:themeColor="text1"/>
          <w:sz w:val="22"/>
        </w:rPr>
        <w:t>3</w:t>
      </w:r>
      <w:r w:rsidRPr="006D25AB">
        <w:rPr>
          <w:rFonts w:ascii="Times New Roman" w:hAnsi="Times New Roman"/>
          <w:color w:val="000000" w:themeColor="text1"/>
          <w:sz w:val="22"/>
        </w:rPr>
        <w:t>）</w:t>
      </w:r>
      <w:r w:rsidRPr="006D25AB">
        <w:rPr>
          <w:rFonts w:ascii="Times New Roman" w:hAnsi="Times New Roman"/>
          <w:color w:val="000000" w:themeColor="text1"/>
          <w:sz w:val="22"/>
        </w:rPr>
        <w:t>0</w:t>
      </w:r>
      <w:r w:rsidRPr="006D25AB">
        <w:rPr>
          <w:rFonts w:ascii="Times New Roman" w:hAnsi="Times New Roman"/>
          <w:color w:val="000000" w:themeColor="text1"/>
          <w:sz w:val="22"/>
        </w:rPr>
        <w:t>；</w:t>
      </w:r>
      <w:r w:rsidRPr="006D25AB">
        <w:rPr>
          <w:rFonts w:ascii="Times New Roman" w:hAnsi="Times New Roman"/>
          <w:color w:val="000000" w:themeColor="text1"/>
          <w:sz w:val="22"/>
        </w:rPr>
        <w:t>35</w:t>
      </w:r>
      <w:r w:rsidR="005F7321">
        <w:rPr>
          <w:rFonts w:ascii="Times New Roman" w:hAnsi="Times New Roman" w:hint="eastAsia"/>
          <w:color w:val="000000" w:themeColor="text1"/>
          <w:sz w:val="22"/>
        </w:rPr>
        <w:t xml:space="preserve"> </w:t>
      </w:r>
      <w:r w:rsidRPr="006D25AB">
        <w:rPr>
          <w:rFonts w:ascii="Times New Roman" w:hAnsi="Times New Roman"/>
          <w:color w:val="000000" w:themeColor="text1"/>
          <w:sz w:val="22"/>
        </w:rPr>
        <w:t>000.0</w:t>
      </w:r>
    </w:p>
    <w:p w14:paraId="5F7CE05B" w14:textId="430E6307" w:rsidR="008851D9" w:rsidRPr="006D25AB" w:rsidRDefault="00121746">
      <w:pPr>
        <w:pStyle w:val="BorderColor00AAF908"/>
        <w:spacing w:line="312" w:lineRule="auto"/>
        <w:ind w:leftChars="150" w:left="630" w:hangingChars="150" w:hanging="315"/>
        <w:rPr>
          <w:rFonts w:ascii="Times New Roman" w:hAnsi="Times New Roman"/>
          <w:color w:val="000000" w:themeColor="text1"/>
          <w:sz w:val="22"/>
        </w:rPr>
      </w:pPr>
      <w:r>
        <w:rPr>
          <w:noProof/>
        </w:rPr>
        <w:lastRenderedPageBreak/>
        <w:drawing>
          <wp:inline distT="0" distB="0" distL="0" distR="0" wp14:anchorId="4368484B" wp14:editId="1CE4F44D">
            <wp:extent cx="1727200" cy="1819429"/>
            <wp:effectExtent l="0" t="0" r="6350" b="9525"/>
            <wp:docPr id="11347165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38370" cy="1831195"/>
                    </a:xfrm>
                    <a:prstGeom prst="rect">
                      <a:avLst/>
                    </a:prstGeom>
                    <a:noFill/>
                    <a:ln>
                      <a:noFill/>
                    </a:ln>
                  </pic:spPr>
                </pic:pic>
              </a:graphicData>
            </a:graphic>
          </wp:inline>
        </w:drawing>
      </w:r>
    </w:p>
    <w:p w14:paraId="2F2EB7DF" w14:textId="66882CAA"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24</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204678"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204678" w:rsidRPr="00EB1436">
        <w:rPr>
          <w:rFonts w:ascii="宋体" w:hAnsi="宋体"/>
          <w:color w:val="000000" w:themeColor="text1"/>
          <w:sz w:val="22"/>
        </w:rPr>
        <w:t>·</w:t>
      </w:r>
      <w:r w:rsidRPr="006D25AB">
        <w:rPr>
          <w:rFonts w:ascii="Times New Roman" w:hAnsi="Times New Roman" w:hint="eastAsia"/>
          <w:color w:val="000000" w:themeColor="text1"/>
          <w:sz w:val="22"/>
        </w:rPr>
        <w:t>24</w:t>
      </w:r>
      <w:r w:rsidRPr="006D25AB">
        <w:rPr>
          <w:rFonts w:hint="eastAsia"/>
          <w:color w:val="000000" w:themeColor="text1"/>
          <w:sz w:val="22"/>
        </w:rPr>
        <w:t>）</w:t>
      </w:r>
      <w:r w:rsidRPr="006D25AB">
        <w:rPr>
          <w:rFonts w:ascii="Times New Roman" w:hAnsi="Times New Roman"/>
          <w:color w:val="000000" w:themeColor="text1"/>
          <w:sz w:val="22"/>
        </w:rPr>
        <w:t>（</w:t>
      </w:r>
      <w:r w:rsidRPr="006D25AB">
        <w:rPr>
          <w:rFonts w:ascii="Times New Roman" w:hAnsi="Times New Roman"/>
          <w:color w:val="000000" w:themeColor="text1"/>
          <w:sz w:val="22"/>
        </w:rPr>
        <w:t>12</w:t>
      </w:r>
      <w:r w:rsidRPr="006D25AB">
        <w:rPr>
          <w:rFonts w:ascii="Times New Roman" w:hAnsi="Times New Roman"/>
          <w:color w:val="000000" w:themeColor="text1"/>
          <w:sz w:val="22"/>
        </w:rPr>
        <w:t>分）空间存在一方向竖直向下的匀强电场，</w:t>
      </w:r>
      <w:r w:rsidRPr="006D25AB">
        <w:rPr>
          <w:rFonts w:ascii="Times New Roman" w:hAnsi="Times New Roman"/>
          <w:color w:val="000000" w:themeColor="text1"/>
          <w:sz w:val="22"/>
        </w:rPr>
        <w:t>O</w:t>
      </w:r>
      <w:r w:rsidRPr="006D25AB">
        <w:rPr>
          <w:rFonts w:ascii="Times New Roman" w:hAnsi="Times New Roman"/>
          <w:color w:val="000000" w:themeColor="text1"/>
          <w:sz w:val="22"/>
        </w:rPr>
        <w:t>、</w:t>
      </w:r>
      <w:r w:rsidRPr="006D25AB">
        <w:rPr>
          <w:rFonts w:ascii="Times New Roman" w:hAnsi="Times New Roman"/>
          <w:color w:val="000000" w:themeColor="text1"/>
          <w:sz w:val="22"/>
        </w:rPr>
        <w:t>P</w:t>
      </w:r>
      <w:r w:rsidRPr="006D25AB">
        <w:rPr>
          <w:rFonts w:ascii="Times New Roman" w:hAnsi="Times New Roman"/>
          <w:color w:val="000000" w:themeColor="text1"/>
          <w:sz w:val="22"/>
        </w:rPr>
        <w:t>是电场中的两点</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从</w:t>
      </w:r>
      <w:r w:rsidRPr="006D25AB">
        <w:rPr>
          <w:rFonts w:ascii="Times New Roman" w:hAnsi="Times New Roman"/>
          <w:color w:val="000000" w:themeColor="text1"/>
          <w:sz w:val="22"/>
        </w:rPr>
        <w:t>O</w:t>
      </w:r>
      <w:r w:rsidRPr="006D25AB">
        <w:rPr>
          <w:rFonts w:ascii="Times New Roman" w:hAnsi="Times New Roman"/>
          <w:color w:val="000000" w:themeColor="text1"/>
          <w:sz w:val="22"/>
        </w:rPr>
        <w:t>点沿水平方向以不同速度先后发射两个质量均为</w:t>
      </w:r>
      <w:r w:rsidRPr="006D25AB">
        <w:rPr>
          <w:rFonts w:ascii="Times New Roman" w:hAnsi="Times New Roman"/>
          <w:i/>
          <w:iCs/>
          <w:color w:val="000000" w:themeColor="text1"/>
          <w:sz w:val="22"/>
        </w:rPr>
        <w:t>m</w:t>
      </w:r>
      <w:r w:rsidRPr="006D25AB">
        <w:rPr>
          <w:rFonts w:ascii="Times New Roman" w:hAnsi="Times New Roman"/>
          <w:color w:val="000000" w:themeColor="text1"/>
          <w:sz w:val="22"/>
        </w:rPr>
        <w:t>的小球</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6D25AB">
        <w:rPr>
          <w:rFonts w:ascii="Times New Roman" w:hAnsi="Times New Roman"/>
          <w:color w:val="000000" w:themeColor="text1"/>
          <w:sz w:val="22"/>
        </w:rPr>
        <w:t>A</w:t>
      </w:r>
      <w:r w:rsidRPr="006D25AB">
        <w:rPr>
          <w:rFonts w:ascii="Times New Roman" w:hAnsi="Times New Roman"/>
          <w:color w:val="000000" w:themeColor="text1"/>
          <w:sz w:val="22"/>
        </w:rPr>
        <w:t>不带电，</w:t>
      </w:r>
      <w:r w:rsidRPr="006D25AB">
        <w:rPr>
          <w:rFonts w:ascii="Times New Roman" w:hAnsi="Times New Roman"/>
          <w:color w:val="000000" w:themeColor="text1"/>
          <w:sz w:val="22"/>
        </w:rPr>
        <w:t>B</w:t>
      </w:r>
      <w:r w:rsidRPr="006D25AB">
        <w:rPr>
          <w:rFonts w:ascii="Times New Roman" w:hAnsi="Times New Roman"/>
          <w:color w:val="000000" w:themeColor="text1"/>
          <w:sz w:val="22"/>
        </w:rPr>
        <w:t>的电荷量为</w:t>
      </w:r>
      <w:r w:rsidRPr="006D25AB">
        <w:rPr>
          <w:rFonts w:ascii="Times New Roman" w:hAnsi="Times New Roman"/>
          <w:i/>
          <w:iCs/>
          <w:color w:val="000000" w:themeColor="text1"/>
          <w:sz w:val="22"/>
        </w:rPr>
        <w:t>q</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q</w:t>
      </w:r>
      <w:r w:rsidRPr="006D25AB">
        <w:rPr>
          <w:rFonts w:ascii="Times New Roman" w:hAnsi="Times New Roman"/>
          <w:color w:val="000000" w:themeColor="text1"/>
          <w:sz w:val="22"/>
        </w:rPr>
        <w:t>＞</w:t>
      </w:r>
      <w:r w:rsidRPr="006D25AB">
        <w:rPr>
          <w:rFonts w:ascii="Times New Roman" w:hAnsi="Times New Roman"/>
          <w:color w:val="000000" w:themeColor="text1"/>
          <w:sz w:val="22"/>
        </w:rPr>
        <w:t>0</w:t>
      </w:r>
      <w:r w:rsidRPr="006D25AB">
        <w:rPr>
          <w:rFonts w:ascii="Times New Roman" w:hAnsi="Times New Roman"/>
          <w:color w:val="000000" w:themeColor="text1"/>
          <w:sz w:val="22"/>
        </w:rPr>
        <w:t>）</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A</w:t>
      </w:r>
      <w:r w:rsidRPr="006D25AB">
        <w:rPr>
          <w:rFonts w:ascii="Times New Roman" w:hAnsi="Times New Roman"/>
          <w:color w:val="000000" w:themeColor="text1"/>
          <w:sz w:val="22"/>
        </w:rPr>
        <w:t>从</w:t>
      </w:r>
      <w:r w:rsidRPr="006D25AB">
        <w:rPr>
          <w:rFonts w:ascii="Times New Roman" w:hAnsi="Times New Roman"/>
          <w:color w:val="000000" w:themeColor="text1"/>
          <w:sz w:val="22"/>
        </w:rPr>
        <w:t>O</w:t>
      </w:r>
      <w:r w:rsidRPr="006D25AB">
        <w:rPr>
          <w:rFonts w:ascii="Times New Roman" w:hAnsi="Times New Roman"/>
          <w:color w:val="000000" w:themeColor="text1"/>
          <w:sz w:val="22"/>
        </w:rPr>
        <w:t>点发射时的速度大小为</w:t>
      </w:r>
      <w:r w:rsidRPr="006D25AB">
        <w:rPr>
          <w:rFonts w:ascii="Book Antiqua" w:hAnsi="Book Antiqua" w:cs="Book Antiqua"/>
          <w:i/>
          <w:iCs/>
          <w:color w:val="000000" w:themeColor="text1"/>
          <w:sz w:val="22"/>
        </w:rPr>
        <w:t>v</w:t>
      </w:r>
      <w:r w:rsidRPr="006D25AB">
        <w:rPr>
          <w:rFonts w:ascii="Times New Roman" w:hAnsi="Times New Roman"/>
          <w:color w:val="000000" w:themeColor="text1"/>
          <w:sz w:val="22"/>
          <w:vertAlign w:val="subscript"/>
        </w:rPr>
        <w:t>0</w:t>
      </w:r>
      <w:r w:rsidRPr="006D25AB">
        <w:rPr>
          <w:rFonts w:ascii="Times New Roman" w:hAnsi="Times New Roman"/>
          <w:color w:val="000000" w:themeColor="text1"/>
          <w:sz w:val="22"/>
        </w:rPr>
        <w:t>，到达</w:t>
      </w:r>
      <w:r w:rsidRPr="006D25AB">
        <w:rPr>
          <w:rFonts w:ascii="Times New Roman" w:hAnsi="Times New Roman"/>
          <w:color w:val="000000" w:themeColor="text1"/>
          <w:sz w:val="22"/>
        </w:rPr>
        <w:t>P</w:t>
      </w:r>
      <w:r w:rsidRPr="006D25AB">
        <w:rPr>
          <w:rFonts w:ascii="Times New Roman" w:hAnsi="Times New Roman"/>
          <w:color w:val="000000" w:themeColor="text1"/>
          <w:sz w:val="22"/>
        </w:rPr>
        <w:t>点所用时间为</w:t>
      </w:r>
      <w:r w:rsidRPr="006D25AB">
        <w:rPr>
          <w:rFonts w:ascii="Times New Roman" w:hAnsi="Times New Roman"/>
          <w:i/>
          <w:iCs/>
          <w:color w:val="000000" w:themeColor="text1"/>
          <w:sz w:val="22"/>
        </w:rPr>
        <w:t>t</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从</w:t>
      </w:r>
      <w:r w:rsidRPr="006D25AB">
        <w:rPr>
          <w:rFonts w:ascii="Times New Roman" w:hAnsi="Times New Roman"/>
          <w:color w:val="000000" w:themeColor="text1"/>
          <w:sz w:val="22"/>
        </w:rPr>
        <w:t>O</w:t>
      </w:r>
      <w:r w:rsidRPr="006D25AB">
        <w:rPr>
          <w:rFonts w:ascii="Times New Roman" w:hAnsi="Times New Roman"/>
          <w:color w:val="000000" w:themeColor="text1"/>
          <w:sz w:val="22"/>
        </w:rPr>
        <w:t>点到达</w:t>
      </w:r>
      <w:r w:rsidRPr="006D25AB">
        <w:rPr>
          <w:rFonts w:ascii="Times New Roman" w:hAnsi="Times New Roman"/>
          <w:color w:val="000000" w:themeColor="text1"/>
          <w:sz w:val="22"/>
        </w:rPr>
        <w:t>P</w:t>
      </w:r>
      <w:r w:rsidRPr="006D25AB">
        <w:rPr>
          <w:rFonts w:ascii="Times New Roman" w:hAnsi="Times New Roman"/>
          <w:color w:val="000000" w:themeColor="text1"/>
          <w:sz w:val="22"/>
        </w:rPr>
        <w:t>点所用时间为</w:t>
      </w:r>
      <w:r w:rsidRPr="006D25AB">
        <w:rPr>
          <w:color w:val="000000" w:themeColor="text1"/>
          <w:position w:val="-22"/>
        </w:rPr>
        <w:object w:dxaOrig="219" w:dyaOrig="579" w14:anchorId="09514A7B">
          <v:shape id="Object 168" o:spid="_x0000_i1038" type="#_x0000_t75" style="width:11.1pt;height:29pt;mso-wrap-style:square;mso-position-horizontal-relative:page;mso-position-vertical-relative:page" o:ole="">
            <v:fill o:detectmouseclick="t"/>
            <v:imagedata r:id="rId45" o:title=""/>
          </v:shape>
          <o:OLEObject Type="Embed" ProgID="Equation.DSMT4" ShapeID="Object 168" DrawAspect="Content" ObjectID="_1800861770" r:id="rId46"/>
        </w:object>
      </w:r>
      <w:r w:rsidRPr="006D25AB">
        <w:rPr>
          <w:rFonts w:ascii="Times New Roman" w:hAnsi="Times New Roman"/>
          <w:color w:val="000000" w:themeColor="text1"/>
          <w:sz w:val="22"/>
        </w:rPr>
        <w:t>．重力加速度为</w:t>
      </w:r>
      <w:r w:rsidRPr="006D25AB">
        <w:rPr>
          <w:rFonts w:ascii="Times New Roman" w:hAnsi="Times New Roman"/>
          <w:i/>
          <w:iCs/>
          <w:color w:val="000000" w:themeColor="text1"/>
          <w:sz w:val="22"/>
        </w:rPr>
        <w:t>g</w:t>
      </w:r>
      <w:r w:rsidRPr="006D25AB">
        <w:rPr>
          <w:rFonts w:ascii="Times New Roman" w:hAnsi="Times New Roman"/>
          <w:color w:val="000000" w:themeColor="text1"/>
          <w:sz w:val="22"/>
        </w:rPr>
        <w:t>，求</w:t>
      </w:r>
    </w:p>
    <w:p w14:paraId="2E50B0A4"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1</w:t>
      </w:r>
      <w:r w:rsidRPr="006D25AB">
        <w:rPr>
          <w:rFonts w:ascii="Times New Roman" w:hAnsi="Times New Roman"/>
          <w:color w:val="000000" w:themeColor="text1"/>
          <w:sz w:val="22"/>
        </w:rPr>
        <w:t>）电场强度的大小；</w:t>
      </w:r>
    </w:p>
    <w:p w14:paraId="68955A1E"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运动到</w:t>
      </w:r>
      <w:r w:rsidRPr="006D25AB">
        <w:rPr>
          <w:rFonts w:ascii="Times New Roman" w:hAnsi="Times New Roman"/>
          <w:color w:val="000000" w:themeColor="text1"/>
          <w:sz w:val="22"/>
        </w:rPr>
        <w:t>P</w:t>
      </w:r>
      <w:r w:rsidRPr="006D25AB">
        <w:rPr>
          <w:rFonts w:ascii="Times New Roman" w:hAnsi="Times New Roman"/>
          <w:color w:val="000000" w:themeColor="text1"/>
          <w:sz w:val="22"/>
        </w:rPr>
        <w:t>点时的动能</w:t>
      </w:r>
      <w:r w:rsidRPr="006D25AB">
        <w:rPr>
          <w:rFonts w:ascii="Times New Roman" w:hAnsi="Times New Roman" w:hint="eastAsia"/>
          <w:color w:val="000000" w:themeColor="text1"/>
          <w:sz w:val="22"/>
        </w:rPr>
        <w:t>．</w:t>
      </w:r>
    </w:p>
    <w:p w14:paraId="0ECDB1B3" w14:textId="356DF361" w:rsidR="008851D9" w:rsidRPr="006D25AB" w:rsidRDefault="00000000" w:rsidP="00D37CB1">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1</w:t>
      </w:r>
      <w:r w:rsidRPr="006D25AB">
        <w:rPr>
          <w:rFonts w:ascii="Times New Roman" w:hAnsi="Times New Roman"/>
          <w:color w:val="000000" w:themeColor="text1"/>
          <w:sz w:val="22"/>
        </w:rPr>
        <w:t>）电场强度的大小为</w:t>
      </w:r>
      <w:r w:rsidR="00D37CB1" w:rsidRPr="006D25AB">
        <w:rPr>
          <w:color w:val="000000" w:themeColor="text1"/>
          <w:position w:val="-28"/>
        </w:rPr>
        <w:object w:dxaOrig="499" w:dyaOrig="639" w14:anchorId="0EA2F64D">
          <v:shape id="_x0000_i1039" type="#_x0000_t75" style="width:24.9pt;height:32.15pt" o:ole="">
            <v:fill o:detectmouseclick="t"/>
            <v:imagedata r:id="rId47" o:title=""/>
          </v:shape>
          <o:OLEObject Type="Embed" ProgID="Equation.DSMT4" ShapeID="_x0000_i1039" DrawAspect="Content" ObjectID="_1800861771" r:id="rId48"/>
        </w:object>
      </w: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运动到</w:t>
      </w:r>
      <w:r w:rsidRPr="006D25AB">
        <w:rPr>
          <w:rFonts w:ascii="Times New Roman" w:hAnsi="Times New Roman"/>
          <w:color w:val="000000" w:themeColor="text1"/>
          <w:sz w:val="22"/>
        </w:rPr>
        <w:t>P</w:t>
      </w:r>
      <w:r w:rsidRPr="006D25AB">
        <w:rPr>
          <w:rFonts w:ascii="Times New Roman" w:hAnsi="Times New Roman"/>
          <w:color w:val="000000" w:themeColor="text1"/>
          <w:sz w:val="22"/>
        </w:rPr>
        <w:t>点时的动能为</w:t>
      </w:r>
      <w:r w:rsidR="00D37CB1" w:rsidRPr="00D37CB1">
        <w:rPr>
          <w:color w:val="000000" w:themeColor="text1"/>
          <w:position w:val="-10"/>
        </w:rPr>
        <w:object w:dxaOrig="1740" w:dyaOrig="340" w14:anchorId="1CCFA27E">
          <v:shape id="_x0000_i1040" type="#_x0000_t75" style="width:87pt;height:17.4pt" o:ole="">
            <v:imagedata r:id="rId49" o:title=""/>
          </v:shape>
          <o:OLEObject Type="Embed" ProgID="Equation.DSMT4" ShapeID="_x0000_i1040" DrawAspect="Content" ObjectID="_1800861772" r:id="rId50"/>
        </w:object>
      </w:r>
      <w:r w:rsidRPr="006D25AB">
        <w:rPr>
          <w:rFonts w:ascii="Times New Roman" w:hAnsi="Times New Roman" w:hint="eastAsia"/>
          <w:color w:val="000000" w:themeColor="text1"/>
          <w:sz w:val="22"/>
        </w:rPr>
        <w:t>．</w:t>
      </w:r>
    </w:p>
    <w:p w14:paraId="0426DDC6" w14:textId="453DEED3"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25</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204678"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204678" w:rsidRPr="00EB1436">
        <w:rPr>
          <w:rFonts w:ascii="宋体" w:hAnsi="宋体"/>
          <w:color w:val="000000" w:themeColor="text1"/>
          <w:sz w:val="22"/>
        </w:rPr>
        <w:t>·</w:t>
      </w:r>
      <w:r w:rsidRPr="006D25AB">
        <w:rPr>
          <w:rFonts w:ascii="Times New Roman" w:hAnsi="Times New Roman" w:hint="eastAsia"/>
          <w:color w:val="000000" w:themeColor="text1"/>
          <w:sz w:val="22"/>
        </w:rPr>
        <w:t>25</w:t>
      </w:r>
      <w:r w:rsidRPr="006D25AB">
        <w:rPr>
          <w:rFonts w:hint="eastAsia"/>
          <w:color w:val="000000" w:themeColor="text1"/>
          <w:sz w:val="22"/>
        </w:rPr>
        <w:t>）</w:t>
      </w:r>
      <w:r w:rsidRPr="006D25AB">
        <w:rPr>
          <w:rFonts w:ascii="Times New Roman" w:hAnsi="Times New Roman"/>
          <w:color w:val="000000" w:themeColor="text1"/>
          <w:sz w:val="22"/>
        </w:rPr>
        <w:t>（</w:t>
      </w:r>
      <w:r w:rsidRPr="006D25AB">
        <w:rPr>
          <w:rFonts w:ascii="Times New Roman" w:hAnsi="Times New Roman"/>
          <w:color w:val="000000" w:themeColor="text1"/>
          <w:sz w:val="22"/>
        </w:rPr>
        <w:t>20</w:t>
      </w:r>
      <w:r w:rsidRPr="006D25AB">
        <w:rPr>
          <w:rFonts w:ascii="Times New Roman" w:hAnsi="Times New Roman"/>
          <w:color w:val="000000" w:themeColor="text1"/>
          <w:sz w:val="22"/>
        </w:rPr>
        <w:t>分）静止在水平地面上的两小物块</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，质量分别为</w:t>
      </w:r>
      <w:r w:rsidRPr="006D25AB">
        <w:rPr>
          <w:rFonts w:ascii="Times New Roman" w:hAnsi="Times New Roman"/>
          <w:i/>
          <w:iCs/>
          <w:color w:val="000000" w:themeColor="text1"/>
          <w:sz w:val="22"/>
        </w:rPr>
        <w:t>m</w:t>
      </w:r>
      <w:r w:rsidRPr="006D25AB">
        <w:rPr>
          <w:rFonts w:ascii="Times New Roman" w:hAnsi="Times New Roman"/>
          <w:color w:val="000000" w:themeColor="text1"/>
          <w:sz w:val="22"/>
          <w:vertAlign w:val="subscript"/>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1.0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kg</w:t>
      </w:r>
      <w:r w:rsidRPr="006D25AB">
        <w:rPr>
          <w:rFonts w:ascii="Times New Roman" w:hAnsi="Times New Roman"/>
          <w:color w:val="000000" w:themeColor="text1"/>
          <w:sz w:val="22"/>
        </w:rPr>
        <w:t>，</w:t>
      </w:r>
      <w:r w:rsidRPr="006D25AB">
        <w:rPr>
          <w:rFonts w:ascii="Times New Roman" w:hAnsi="Times New Roman"/>
          <w:i/>
          <w:iCs/>
          <w:color w:val="000000" w:themeColor="text1"/>
          <w:sz w:val="22"/>
        </w:rPr>
        <w:t>m</w:t>
      </w:r>
      <w:r w:rsidRPr="006D25AB">
        <w:rPr>
          <w:rFonts w:ascii="Times New Roman" w:hAnsi="Times New Roman"/>
          <w:color w:val="000000" w:themeColor="text1"/>
          <w:sz w:val="22"/>
          <w:vertAlign w:val="subscript"/>
        </w:rPr>
        <w:t>B</w:t>
      </w:r>
      <w:r w:rsidRPr="006D25AB">
        <w:rPr>
          <w:rFonts w:ascii="Times New Roman" w:hAnsi="Times New Roman"/>
          <w:color w:val="000000" w:themeColor="text1"/>
          <w:sz w:val="22"/>
        </w:rPr>
        <w:t>＝</w:t>
      </w:r>
      <w:r w:rsidRPr="006D25AB">
        <w:rPr>
          <w:rFonts w:ascii="Times New Roman" w:hAnsi="Times New Roman"/>
          <w:color w:val="000000" w:themeColor="text1"/>
          <w:sz w:val="22"/>
        </w:rPr>
        <w:t>4.0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kg</w:t>
      </w:r>
      <w:r w:rsidRPr="006D25AB">
        <w:rPr>
          <w:rFonts w:ascii="Times New Roman" w:hAnsi="Times New Roman"/>
          <w:color w:val="000000" w:themeColor="text1"/>
          <w:sz w:val="22"/>
        </w:rPr>
        <w:t>；两者之间有一被压缩的微型弹簧，</w:t>
      </w:r>
      <w:r w:rsidRPr="006D25AB">
        <w:rPr>
          <w:rFonts w:ascii="Times New Roman" w:hAnsi="Times New Roman"/>
          <w:color w:val="000000" w:themeColor="text1"/>
          <w:sz w:val="22"/>
        </w:rPr>
        <w:t>A</w:t>
      </w:r>
      <w:r w:rsidRPr="006D25AB">
        <w:rPr>
          <w:rFonts w:ascii="Times New Roman" w:hAnsi="Times New Roman"/>
          <w:color w:val="000000" w:themeColor="text1"/>
          <w:sz w:val="22"/>
        </w:rPr>
        <w:t>与其右侧的竖直墙壁距离</w:t>
      </w:r>
      <w:r w:rsidRPr="006D25AB">
        <w:rPr>
          <w:rFonts w:ascii="Times New Roman" w:hAnsi="Times New Roman"/>
          <w:i/>
          <w:iCs/>
          <w:color w:val="000000" w:themeColor="text1"/>
          <w:sz w:val="22"/>
        </w:rPr>
        <w:t>l</w:t>
      </w:r>
      <w:r w:rsidRPr="006D25AB">
        <w:rPr>
          <w:rFonts w:ascii="Times New Roman" w:hAnsi="Times New Roman"/>
          <w:color w:val="000000" w:themeColor="text1"/>
          <w:sz w:val="22"/>
        </w:rPr>
        <w:t>＝</w:t>
      </w:r>
      <w:r w:rsidRPr="006D25AB">
        <w:rPr>
          <w:rFonts w:ascii="Times New Roman" w:hAnsi="Times New Roman"/>
          <w:color w:val="000000" w:themeColor="text1"/>
          <w:sz w:val="22"/>
        </w:rPr>
        <w:t>1.0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w:t>
      </w:r>
      <w:r w:rsidRPr="006D25AB">
        <w:rPr>
          <w:rFonts w:ascii="Times New Roman" w:hAnsi="Times New Roman"/>
          <w:color w:val="000000" w:themeColor="text1"/>
          <w:sz w:val="22"/>
        </w:rPr>
        <w:t>，如图所示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某时刻，将压缩的微型弹簧释放，使</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瞬间分离，两物块获得的动能之和为</w:t>
      </w:r>
      <w:r w:rsidRPr="006D25AB">
        <w:rPr>
          <w:rFonts w:ascii="Times New Roman" w:hAnsi="Times New Roman"/>
          <w:i/>
          <w:iCs/>
          <w:color w:val="000000" w:themeColor="text1"/>
          <w:sz w:val="22"/>
        </w:rPr>
        <w:t>E</w:t>
      </w:r>
      <w:r w:rsidRPr="006D25AB">
        <w:rPr>
          <w:rFonts w:ascii="Times New Roman" w:hAnsi="Times New Roman"/>
          <w:color w:val="000000" w:themeColor="text1"/>
          <w:sz w:val="22"/>
          <w:vertAlign w:val="subscript"/>
        </w:rPr>
        <w:t>k</w:t>
      </w:r>
      <w:r w:rsidRPr="006D25AB">
        <w:rPr>
          <w:rFonts w:ascii="Times New Roman" w:hAnsi="Times New Roman"/>
          <w:color w:val="000000" w:themeColor="text1"/>
          <w:sz w:val="22"/>
        </w:rPr>
        <w:t>＝</w:t>
      </w:r>
      <w:r w:rsidRPr="006D25AB">
        <w:rPr>
          <w:rFonts w:ascii="Times New Roman" w:hAnsi="Times New Roman"/>
          <w:color w:val="000000" w:themeColor="text1"/>
          <w:sz w:val="22"/>
        </w:rPr>
        <w:t>10.0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J</w:t>
      </w:r>
      <w:r w:rsidRPr="006D25AB">
        <w:rPr>
          <w:rFonts w:ascii="Times New Roman" w:hAnsi="Times New Roman"/>
          <w:color w:val="000000" w:themeColor="text1"/>
          <w:sz w:val="22"/>
        </w:rPr>
        <w:t>．释放后，</w:t>
      </w:r>
      <w:r w:rsidRPr="006D25AB">
        <w:rPr>
          <w:rFonts w:ascii="Times New Roman" w:hAnsi="Times New Roman"/>
          <w:color w:val="000000" w:themeColor="text1"/>
          <w:sz w:val="22"/>
        </w:rPr>
        <w:t>A</w:t>
      </w:r>
      <w:r w:rsidRPr="006D25AB">
        <w:rPr>
          <w:rFonts w:ascii="Times New Roman" w:hAnsi="Times New Roman"/>
          <w:color w:val="000000" w:themeColor="text1"/>
          <w:sz w:val="22"/>
        </w:rPr>
        <w:t>沿着与墙壁垂直的方向向右运动</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与地面之间的动摩擦因数均为</w:t>
      </w:r>
      <w:r w:rsidRPr="006D25AB">
        <w:rPr>
          <w:rFonts w:ascii="Times New Roman" w:hAnsi="Times New Roman"/>
          <w:i/>
          <w:iCs/>
          <w:color w:val="000000" w:themeColor="text1"/>
          <w:sz w:val="22"/>
        </w:rPr>
        <w:t>μ</w:t>
      </w:r>
      <w:r w:rsidRPr="006D25AB">
        <w:rPr>
          <w:rFonts w:ascii="Times New Roman" w:hAnsi="Times New Roman"/>
          <w:color w:val="000000" w:themeColor="text1"/>
          <w:sz w:val="22"/>
        </w:rPr>
        <w:t>＝</w:t>
      </w:r>
      <w:r w:rsidRPr="006D25AB">
        <w:rPr>
          <w:rFonts w:ascii="Times New Roman" w:hAnsi="Times New Roman"/>
          <w:color w:val="000000" w:themeColor="text1"/>
          <w:sz w:val="22"/>
        </w:rPr>
        <w:t>0.20</w:t>
      </w:r>
      <w:r w:rsidRPr="006D25AB">
        <w:rPr>
          <w:rFonts w:ascii="Times New Roman" w:hAnsi="Times New Roman"/>
          <w:color w:val="000000" w:themeColor="text1"/>
          <w:sz w:val="22"/>
        </w:rPr>
        <w:t>．重力加速度取</w:t>
      </w:r>
      <w:r w:rsidRPr="006D25AB">
        <w:rPr>
          <w:rFonts w:ascii="Times New Roman" w:hAnsi="Times New Roman"/>
          <w:i/>
          <w:iCs/>
          <w:color w:val="000000" w:themeColor="text1"/>
          <w:sz w:val="22"/>
        </w:rPr>
        <w:t>g</w:t>
      </w:r>
      <w:r w:rsidRPr="006D25AB">
        <w:rPr>
          <w:rFonts w:ascii="Times New Roman" w:hAnsi="Times New Roman"/>
          <w:color w:val="000000" w:themeColor="text1"/>
          <w:sz w:val="22"/>
        </w:rPr>
        <w:t>＝</w:t>
      </w:r>
      <w:r w:rsidRPr="006D25AB">
        <w:rPr>
          <w:rFonts w:ascii="Times New Roman" w:hAnsi="Times New Roman"/>
          <w:color w:val="000000" w:themeColor="text1"/>
          <w:sz w:val="22"/>
        </w:rPr>
        <w:t>10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m/s</w:t>
      </w:r>
      <w:r w:rsidRPr="006D25AB">
        <w:rPr>
          <w:rFonts w:ascii="Times New Roman" w:hAnsi="Times New Roman"/>
          <w:color w:val="000000" w:themeColor="text1"/>
          <w:sz w:val="22"/>
          <w:vertAlign w:val="superscript"/>
        </w:rPr>
        <w:t>2</w:t>
      </w:r>
      <w:r w:rsidRPr="006D25AB">
        <w:rPr>
          <w:rFonts w:ascii="Times New Roman" w:hAnsi="Times New Roman"/>
          <w:color w:val="000000" w:themeColor="text1"/>
          <w:sz w:val="22"/>
        </w:rPr>
        <w:t>．</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运动过程中所涉及的碰撞均为弹性碰撞且碰撞时间极短</w:t>
      </w:r>
      <w:r w:rsidRPr="006D25AB">
        <w:rPr>
          <w:rFonts w:ascii="Times New Roman" w:hAnsi="Times New Roman" w:hint="eastAsia"/>
          <w:color w:val="000000" w:themeColor="text1"/>
          <w:sz w:val="22"/>
        </w:rPr>
        <w:t>．</w:t>
      </w:r>
    </w:p>
    <w:p w14:paraId="62169BD1"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1</w:t>
      </w:r>
      <w:r w:rsidRPr="006D25AB">
        <w:rPr>
          <w:rFonts w:ascii="Times New Roman" w:hAnsi="Times New Roman"/>
          <w:color w:val="000000" w:themeColor="text1"/>
          <w:sz w:val="22"/>
        </w:rPr>
        <w:t>）求弹簧释放后瞬间</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速度的大小；</w:t>
      </w:r>
    </w:p>
    <w:p w14:paraId="1864852F"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）物块</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中的哪一个先停止？该物块刚停止时</w:t>
      </w:r>
      <w:r w:rsidRPr="006D25AB">
        <w:rPr>
          <w:rFonts w:ascii="Times New Roman" w:hAnsi="Times New Roman"/>
          <w:color w:val="000000" w:themeColor="text1"/>
          <w:sz w:val="22"/>
        </w:rPr>
        <w:t>A</w:t>
      </w:r>
      <w:r w:rsidRPr="006D25AB">
        <w:rPr>
          <w:rFonts w:ascii="Times New Roman" w:hAnsi="Times New Roman"/>
          <w:color w:val="000000" w:themeColor="text1"/>
          <w:sz w:val="22"/>
        </w:rPr>
        <w:t>与</w:t>
      </w:r>
      <w:r w:rsidRPr="006D25AB">
        <w:rPr>
          <w:rFonts w:ascii="Times New Roman" w:hAnsi="Times New Roman"/>
          <w:color w:val="000000" w:themeColor="text1"/>
          <w:sz w:val="22"/>
        </w:rPr>
        <w:t>B</w:t>
      </w:r>
      <w:r w:rsidRPr="006D25AB">
        <w:rPr>
          <w:rFonts w:ascii="Times New Roman" w:hAnsi="Times New Roman"/>
          <w:color w:val="000000" w:themeColor="text1"/>
          <w:sz w:val="22"/>
        </w:rPr>
        <w:t>之间的距离是多少？</w:t>
      </w:r>
    </w:p>
    <w:p w14:paraId="635610E6"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3</w:t>
      </w:r>
      <w:r w:rsidRPr="006D25AB">
        <w:rPr>
          <w:rFonts w:ascii="Times New Roman" w:hAnsi="Times New Roman"/>
          <w:color w:val="000000" w:themeColor="text1"/>
          <w:sz w:val="22"/>
        </w:rPr>
        <w:t>）</w:t>
      </w:r>
      <w:r w:rsidRPr="006D25AB">
        <w:rPr>
          <w:rFonts w:ascii="Times New Roman" w:hAnsi="Times New Roman"/>
          <w:color w:val="000000" w:themeColor="text1"/>
          <w:sz w:val="22"/>
        </w:rPr>
        <w:t>A</w:t>
      </w:r>
      <w:r w:rsidRPr="006D25AB">
        <w:rPr>
          <w:rFonts w:ascii="Times New Roman" w:hAnsi="Times New Roman"/>
          <w:color w:val="000000" w:themeColor="text1"/>
          <w:sz w:val="22"/>
        </w:rPr>
        <w:t>和</w:t>
      </w:r>
      <w:r w:rsidRPr="006D25AB">
        <w:rPr>
          <w:rFonts w:ascii="Times New Roman" w:hAnsi="Times New Roman"/>
          <w:color w:val="000000" w:themeColor="text1"/>
          <w:sz w:val="22"/>
        </w:rPr>
        <w:t>B</w:t>
      </w:r>
      <w:r w:rsidRPr="006D25AB">
        <w:rPr>
          <w:rFonts w:ascii="Times New Roman" w:hAnsi="Times New Roman"/>
          <w:color w:val="000000" w:themeColor="text1"/>
          <w:sz w:val="22"/>
        </w:rPr>
        <w:t>都停止后，</w:t>
      </w:r>
      <w:r w:rsidRPr="006D25AB">
        <w:rPr>
          <w:rFonts w:ascii="Times New Roman" w:hAnsi="Times New Roman"/>
          <w:color w:val="000000" w:themeColor="text1"/>
          <w:sz w:val="22"/>
        </w:rPr>
        <w:t>A</w:t>
      </w:r>
      <w:r w:rsidRPr="006D25AB">
        <w:rPr>
          <w:rFonts w:ascii="Times New Roman" w:hAnsi="Times New Roman"/>
          <w:color w:val="000000" w:themeColor="text1"/>
          <w:sz w:val="22"/>
        </w:rPr>
        <w:t>与</w:t>
      </w:r>
      <w:r w:rsidRPr="006D25AB">
        <w:rPr>
          <w:rFonts w:ascii="Times New Roman" w:hAnsi="Times New Roman"/>
          <w:color w:val="000000" w:themeColor="text1"/>
          <w:sz w:val="22"/>
        </w:rPr>
        <w:t>B</w:t>
      </w:r>
      <w:r w:rsidRPr="006D25AB">
        <w:rPr>
          <w:rFonts w:ascii="Times New Roman" w:hAnsi="Times New Roman"/>
          <w:color w:val="000000" w:themeColor="text1"/>
          <w:sz w:val="22"/>
        </w:rPr>
        <w:t>之间的距离是多少？</w:t>
      </w:r>
    </w:p>
    <w:p w14:paraId="77D32390" w14:textId="242B5896" w:rsidR="008851D9" w:rsidRPr="006D25AB" w:rsidRDefault="00AC4C17">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noProof/>
          <w:color w:val="000000" w:themeColor="text1"/>
          <w:sz w:val="22"/>
        </w:rPr>
        <w:drawing>
          <wp:inline distT="0" distB="0" distL="0" distR="0" wp14:anchorId="6499904A" wp14:editId="08206013">
            <wp:extent cx="2996565" cy="683895"/>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996565" cy="683895"/>
                    </a:xfrm>
                    <a:prstGeom prst="rect">
                      <a:avLst/>
                    </a:prstGeom>
                    <a:noFill/>
                    <a:ln>
                      <a:noFill/>
                    </a:ln>
                  </pic:spPr>
                </pic:pic>
              </a:graphicData>
            </a:graphic>
          </wp:inline>
        </w:drawing>
      </w:r>
    </w:p>
    <w:p w14:paraId="7A084D9C"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1</w:t>
      </w:r>
      <w:r w:rsidRPr="006D25AB">
        <w:rPr>
          <w:rFonts w:ascii="Times New Roman" w:hAnsi="Times New Roman"/>
          <w:color w:val="000000" w:themeColor="text1"/>
          <w:sz w:val="22"/>
        </w:rPr>
        <w:t>）弹簧释放后瞬间</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速度的大小分别为</w:t>
      </w:r>
      <w:r w:rsidRPr="006D25AB">
        <w:rPr>
          <w:rFonts w:ascii="Times New Roman" w:hAnsi="Times New Roman"/>
          <w:color w:val="000000" w:themeColor="text1"/>
          <w:sz w:val="22"/>
        </w:rPr>
        <w:t>4.0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m/s</w:t>
      </w:r>
      <w:r w:rsidRPr="006D25AB">
        <w:rPr>
          <w:rFonts w:ascii="Times New Roman" w:hAnsi="Times New Roman"/>
          <w:color w:val="000000" w:themeColor="text1"/>
          <w:sz w:val="22"/>
        </w:rPr>
        <w:t>和</w:t>
      </w:r>
      <w:r w:rsidRPr="006D25AB">
        <w:rPr>
          <w:rFonts w:ascii="Times New Roman" w:hAnsi="Times New Roman"/>
          <w:color w:val="000000" w:themeColor="text1"/>
          <w:sz w:val="22"/>
        </w:rPr>
        <w:t>1.0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m/s</w:t>
      </w:r>
      <w:r w:rsidRPr="006D25AB">
        <w:rPr>
          <w:rFonts w:ascii="Times New Roman" w:hAnsi="Times New Roman"/>
          <w:color w:val="000000" w:themeColor="text1"/>
          <w:sz w:val="22"/>
        </w:rPr>
        <w:t>；</w:t>
      </w:r>
    </w:p>
    <w:p w14:paraId="2B965515" w14:textId="32F5DBEB" w:rsidR="008851D9" w:rsidRPr="006D25AB" w:rsidRDefault="00000000">
      <w:pPr>
        <w:pStyle w:val="BorderColor00AAF908"/>
        <w:spacing w:line="312" w:lineRule="auto"/>
        <w:ind w:leftChars="250" w:left="525" w:firstLineChars="300" w:firstLine="66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2</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先停止，该物块刚停止时</w:t>
      </w:r>
      <w:r w:rsidRPr="006D25AB">
        <w:rPr>
          <w:rFonts w:ascii="Times New Roman" w:hAnsi="Times New Roman"/>
          <w:color w:val="000000" w:themeColor="text1"/>
          <w:sz w:val="22"/>
        </w:rPr>
        <w:t>A</w:t>
      </w:r>
      <w:r w:rsidRPr="006D25AB">
        <w:rPr>
          <w:rFonts w:ascii="Times New Roman" w:hAnsi="Times New Roman"/>
          <w:color w:val="000000" w:themeColor="text1"/>
          <w:sz w:val="22"/>
        </w:rPr>
        <w:t>与</w:t>
      </w:r>
      <w:r w:rsidRPr="006D25AB">
        <w:rPr>
          <w:rFonts w:ascii="Times New Roman" w:hAnsi="Times New Roman"/>
          <w:color w:val="000000" w:themeColor="text1"/>
          <w:sz w:val="22"/>
        </w:rPr>
        <w:t>B</w:t>
      </w:r>
      <w:r w:rsidRPr="006D25AB">
        <w:rPr>
          <w:rFonts w:ascii="Times New Roman" w:hAnsi="Times New Roman"/>
          <w:color w:val="000000" w:themeColor="text1"/>
          <w:sz w:val="22"/>
        </w:rPr>
        <w:t>之间的距离是</w:t>
      </w:r>
      <w:r w:rsidRPr="006D25AB">
        <w:rPr>
          <w:rFonts w:ascii="Times New Roman" w:hAnsi="Times New Roman"/>
          <w:color w:val="000000" w:themeColor="text1"/>
          <w:sz w:val="22"/>
        </w:rPr>
        <w:t>0.50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w:t>
      </w:r>
      <w:r w:rsidRPr="006D25AB">
        <w:rPr>
          <w:rFonts w:ascii="Times New Roman" w:hAnsi="Times New Roman"/>
          <w:color w:val="000000" w:themeColor="text1"/>
          <w:sz w:val="22"/>
        </w:rPr>
        <w:t>；</w:t>
      </w:r>
    </w:p>
    <w:p w14:paraId="414AC066" w14:textId="77777777" w:rsidR="008851D9" w:rsidRPr="006D25AB" w:rsidRDefault="00000000">
      <w:pPr>
        <w:pStyle w:val="BorderColor00AAF908"/>
        <w:spacing w:line="312" w:lineRule="auto"/>
        <w:ind w:leftChars="250" w:left="525" w:firstLineChars="300" w:firstLine="66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3</w:t>
      </w:r>
      <w:r w:rsidRPr="006D25AB">
        <w:rPr>
          <w:rFonts w:ascii="Times New Roman" w:hAnsi="Times New Roman"/>
          <w:color w:val="000000" w:themeColor="text1"/>
          <w:sz w:val="22"/>
        </w:rPr>
        <w:t>）</w:t>
      </w:r>
      <w:r w:rsidRPr="006D25AB">
        <w:rPr>
          <w:rFonts w:ascii="Times New Roman" w:hAnsi="Times New Roman"/>
          <w:color w:val="000000" w:themeColor="text1"/>
          <w:sz w:val="22"/>
        </w:rPr>
        <w:t>A</w:t>
      </w:r>
      <w:r w:rsidRPr="006D25AB">
        <w:rPr>
          <w:rFonts w:ascii="Times New Roman" w:hAnsi="Times New Roman"/>
          <w:color w:val="000000" w:themeColor="text1"/>
          <w:sz w:val="22"/>
        </w:rPr>
        <w:t>和</w:t>
      </w:r>
      <w:r w:rsidRPr="006D25AB">
        <w:rPr>
          <w:rFonts w:ascii="Times New Roman" w:hAnsi="Times New Roman"/>
          <w:color w:val="000000" w:themeColor="text1"/>
          <w:sz w:val="22"/>
        </w:rPr>
        <w:t>B</w:t>
      </w:r>
      <w:r w:rsidRPr="006D25AB">
        <w:rPr>
          <w:rFonts w:ascii="Times New Roman" w:hAnsi="Times New Roman"/>
          <w:color w:val="000000" w:themeColor="text1"/>
          <w:sz w:val="22"/>
        </w:rPr>
        <w:t>都停止后，</w:t>
      </w:r>
      <w:r w:rsidRPr="006D25AB">
        <w:rPr>
          <w:rFonts w:ascii="Times New Roman" w:hAnsi="Times New Roman"/>
          <w:color w:val="000000" w:themeColor="text1"/>
          <w:sz w:val="22"/>
        </w:rPr>
        <w:t>A</w:t>
      </w:r>
      <w:r w:rsidRPr="006D25AB">
        <w:rPr>
          <w:rFonts w:ascii="Times New Roman" w:hAnsi="Times New Roman"/>
          <w:color w:val="000000" w:themeColor="text1"/>
          <w:sz w:val="22"/>
        </w:rPr>
        <w:t>与</w:t>
      </w:r>
      <w:r w:rsidRPr="006D25AB">
        <w:rPr>
          <w:rFonts w:ascii="Times New Roman" w:hAnsi="Times New Roman"/>
          <w:color w:val="000000" w:themeColor="text1"/>
          <w:sz w:val="22"/>
        </w:rPr>
        <w:t>B</w:t>
      </w:r>
      <w:r w:rsidRPr="006D25AB">
        <w:rPr>
          <w:rFonts w:ascii="Times New Roman" w:hAnsi="Times New Roman"/>
          <w:color w:val="000000" w:themeColor="text1"/>
          <w:sz w:val="22"/>
        </w:rPr>
        <w:t>之间的距离是</w:t>
      </w:r>
      <w:r w:rsidRPr="006D25AB">
        <w:rPr>
          <w:rFonts w:ascii="Times New Roman" w:hAnsi="Times New Roman"/>
          <w:color w:val="000000" w:themeColor="text1"/>
          <w:sz w:val="22"/>
        </w:rPr>
        <w:t>0.91</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m</w:t>
      </w:r>
      <w:r w:rsidRPr="006D25AB">
        <w:rPr>
          <w:rFonts w:ascii="Times New Roman" w:hAnsi="Times New Roman" w:hint="eastAsia"/>
          <w:color w:val="000000" w:themeColor="text1"/>
          <w:sz w:val="22"/>
        </w:rPr>
        <w:t>．</w:t>
      </w:r>
    </w:p>
    <w:p w14:paraId="6BC3E49D" w14:textId="0D1CF371" w:rsidR="008851D9" w:rsidRPr="006D25AB" w:rsidRDefault="00000000">
      <w:pPr>
        <w:pStyle w:val="BorderColor00AAF908"/>
        <w:spacing w:line="312" w:lineRule="auto"/>
        <w:ind w:leftChars="150" w:left="645" w:hangingChars="150" w:hanging="330"/>
        <w:rPr>
          <w:rFonts w:ascii="黑体" w:eastAsia="黑体" w:hAnsi="黑体" w:hint="eastAsia"/>
          <w:color w:val="000000" w:themeColor="text1"/>
          <w:sz w:val="22"/>
        </w:rPr>
      </w:pPr>
      <w:r w:rsidRPr="006D25AB">
        <w:rPr>
          <w:rFonts w:ascii="黑体" w:eastAsia="黑体" w:hAnsi="黑体"/>
          <w:color w:val="000000" w:themeColor="text1"/>
          <w:sz w:val="22"/>
        </w:rPr>
        <w:t>（二）选考题：共15分</w:t>
      </w:r>
      <w:r w:rsidRPr="006D25AB">
        <w:rPr>
          <w:rFonts w:ascii="黑体" w:eastAsia="黑体" w:hAnsi="黑体" w:hint="eastAsia"/>
          <w:color w:val="000000" w:themeColor="text1"/>
          <w:sz w:val="22"/>
        </w:rPr>
        <w:t>．</w:t>
      </w:r>
      <w:r w:rsidRPr="006D25AB">
        <w:rPr>
          <w:rFonts w:ascii="黑体" w:eastAsia="黑体" w:hAnsi="黑体"/>
          <w:color w:val="000000" w:themeColor="text1"/>
          <w:sz w:val="22"/>
        </w:rPr>
        <w:t>请考生从2道物理题中任选一题作答</w:t>
      </w:r>
      <w:r w:rsidRPr="006D25AB">
        <w:rPr>
          <w:rFonts w:ascii="黑体" w:eastAsia="黑体" w:hAnsi="黑体" w:hint="eastAsia"/>
          <w:color w:val="000000" w:themeColor="text1"/>
          <w:sz w:val="22"/>
        </w:rPr>
        <w:t>．</w:t>
      </w:r>
      <w:r w:rsidRPr="006D25AB">
        <w:rPr>
          <w:rFonts w:ascii="黑体" w:eastAsia="黑体" w:hAnsi="黑体"/>
          <w:color w:val="000000" w:themeColor="text1"/>
          <w:sz w:val="22"/>
        </w:rPr>
        <w:t>如果多做，则按所做的第一题计分</w:t>
      </w:r>
      <w:r w:rsidRPr="006D25AB">
        <w:rPr>
          <w:rFonts w:ascii="黑体" w:eastAsia="黑体" w:hAnsi="黑体" w:hint="eastAsia"/>
          <w:color w:val="000000" w:themeColor="text1"/>
          <w:sz w:val="22"/>
        </w:rPr>
        <w:t>．</w:t>
      </w:r>
    </w:p>
    <w:p w14:paraId="552659E3" w14:textId="545418D8" w:rsidR="008851D9" w:rsidRPr="006D25AB" w:rsidRDefault="00000000">
      <w:pPr>
        <w:pStyle w:val="BorderColor00AAF908"/>
        <w:spacing w:line="312" w:lineRule="auto"/>
        <w:ind w:leftChars="150" w:left="645" w:hangingChars="150" w:hanging="330"/>
        <w:rPr>
          <w:color w:val="000000" w:themeColor="text1"/>
          <w:sz w:val="22"/>
        </w:rPr>
      </w:pPr>
      <w:r w:rsidRPr="006D25AB">
        <w:rPr>
          <w:rFonts w:ascii="Times New Roman" w:hAnsi="Times New Roman" w:hint="eastAsia"/>
          <w:color w:val="000000" w:themeColor="text1"/>
          <w:sz w:val="22"/>
        </w:rPr>
        <w:t>33</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204678"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204678" w:rsidRPr="00EB1436">
        <w:rPr>
          <w:rFonts w:ascii="宋体" w:hAnsi="宋体"/>
          <w:color w:val="000000" w:themeColor="text1"/>
          <w:sz w:val="22"/>
        </w:rPr>
        <w:t>·</w:t>
      </w:r>
      <w:r w:rsidRPr="006D25AB">
        <w:rPr>
          <w:rFonts w:ascii="Times New Roman" w:hAnsi="Times New Roman" w:hint="eastAsia"/>
          <w:color w:val="000000" w:themeColor="text1"/>
          <w:sz w:val="22"/>
        </w:rPr>
        <w:t>33</w:t>
      </w:r>
      <w:r w:rsidRPr="006D25AB">
        <w:rPr>
          <w:rFonts w:hint="eastAsia"/>
          <w:color w:val="000000" w:themeColor="text1"/>
          <w:sz w:val="22"/>
        </w:rPr>
        <w:t>）</w:t>
      </w:r>
      <w:r w:rsidR="00121746" w:rsidRPr="00121746">
        <w:rPr>
          <w:color w:val="000000" w:themeColor="text1"/>
          <w:sz w:val="22"/>
        </w:rPr>
        <w:t>[</w:t>
      </w:r>
      <w:r w:rsidR="00121746" w:rsidRPr="00121746">
        <w:rPr>
          <w:color w:val="000000" w:themeColor="text1"/>
          <w:sz w:val="22"/>
        </w:rPr>
        <w:t>物理</w:t>
      </w:r>
      <w:r w:rsidR="00121746" w:rsidRPr="00121746">
        <w:rPr>
          <w:color w:val="000000" w:themeColor="text1"/>
          <w:sz w:val="22"/>
        </w:rPr>
        <w:t>——</w:t>
      </w:r>
      <w:r w:rsidR="00121746" w:rsidRPr="00121746">
        <w:rPr>
          <w:color w:val="000000" w:themeColor="text1"/>
          <w:sz w:val="22"/>
        </w:rPr>
        <w:t>选修</w:t>
      </w:r>
      <w:r w:rsidR="00121746" w:rsidRPr="00121746">
        <w:rPr>
          <w:color w:val="000000" w:themeColor="text1"/>
          <w:sz w:val="22"/>
        </w:rPr>
        <w:t>3-3]</w:t>
      </w:r>
      <w:r w:rsidR="00121746" w:rsidRPr="00121746">
        <w:rPr>
          <w:color w:val="000000" w:themeColor="text1"/>
          <w:sz w:val="22"/>
        </w:rPr>
        <w:t>（</w:t>
      </w:r>
      <w:r w:rsidR="00121746" w:rsidRPr="00121746">
        <w:rPr>
          <w:color w:val="000000" w:themeColor="text1"/>
          <w:sz w:val="22"/>
        </w:rPr>
        <w:t>15</w:t>
      </w:r>
      <w:r w:rsidR="00121746" w:rsidRPr="00121746">
        <w:rPr>
          <w:color w:val="000000" w:themeColor="text1"/>
          <w:sz w:val="22"/>
        </w:rPr>
        <w:t>分）</w:t>
      </w:r>
    </w:p>
    <w:p w14:paraId="3B53473C"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1</w:t>
      </w:r>
      <w:r w:rsidRPr="006D25AB">
        <w:rPr>
          <w:rFonts w:ascii="Times New Roman" w:hAnsi="Times New Roman"/>
          <w:color w:val="000000" w:themeColor="text1"/>
          <w:sz w:val="22"/>
        </w:rPr>
        <w:t>）（</w:t>
      </w:r>
      <w:r w:rsidRPr="006D25AB">
        <w:rPr>
          <w:rFonts w:ascii="Times New Roman" w:hAnsi="Times New Roman"/>
          <w:color w:val="000000" w:themeColor="text1"/>
          <w:sz w:val="22"/>
        </w:rPr>
        <w:t>5</w:t>
      </w:r>
      <w:r w:rsidRPr="006D25AB">
        <w:rPr>
          <w:rFonts w:ascii="Times New Roman" w:hAnsi="Times New Roman"/>
          <w:color w:val="000000" w:themeColor="text1"/>
          <w:sz w:val="22"/>
        </w:rPr>
        <w:t>分）用油膜法估算分子大小的实验中，首先需将纯油酸稀释成一定浓度的油酸酒精溶液，稀释的目的是</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实验中为了测量出一滴已知浓度的油酸酒精溶液中纯</w:t>
      </w:r>
      <w:r w:rsidRPr="006D25AB">
        <w:rPr>
          <w:rFonts w:ascii="Times New Roman" w:hAnsi="Times New Roman"/>
          <w:color w:val="000000" w:themeColor="text1"/>
          <w:sz w:val="22"/>
        </w:rPr>
        <w:lastRenderedPageBreak/>
        <w:t>油酸的体积，可以</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为得到油酸分子的直径，还需测量的物理量是</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color w:val="000000" w:themeColor="text1"/>
          <w:sz w:val="22"/>
          <w:u w:val="single"/>
        </w:rPr>
        <w:t xml:space="preserve">　</w:t>
      </w:r>
      <w:r w:rsidRPr="006D25AB">
        <w:rPr>
          <w:rFonts w:ascii="Times New Roman" w:hAnsi="Times New Roman" w:hint="eastAsia"/>
          <w:color w:val="000000" w:themeColor="text1"/>
          <w:sz w:val="22"/>
        </w:rPr>
        <w:t>．</w:t>
      </w:r>
    </w:p>
    <w:p w14:paraId="04E0A69C" w14:textId="2AB3DD64"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【答案】使油酸在浅盘的水面上容易形成一块单分子层油膜；把油酸酒精溶液一滴一滴地滴入小量筒中，测出</w:t>
      </w:r>
      <w:r w:rsidRPr="006D25AB">
        <w:rPr>
          <w:rFonts w:ascii="Times New Roman" w:hAnsi="Times New Roman"/>
          <w:color w:val="000000" w:themeColor="text1"/>
          <w:sz w:val="22"/>
        </w:rPr>
        <w:t>1 mL</w:t>
      </w:r>
      <w:r w:rsidRPr="006D25AB">
        <w:rPr>
          <w:rFonts w:ascii="Times New Roman" w:hAnsi="Times New Roman"/>
          <w:color w:val="000000" w:themeColor="text1"/>
          <w:sz w:val="22"/>
        </w:rPr>
        <w:t>油酸酒精溶液的滴数，结合浓度得到一滴溶液中纯油酸的体积；单分子层油膜的面积</w:t>
      </w:r>
      <w:r w:rsidRPr="006D25AB">
        <w:rPr>
          <w:rFonts w:ascii="Times New Roman" w:hAnsi="Times New Roman" w:hint="eastAsia"/>
          <w:color w:val="000000" w:themeColor="text1"/>
          <w:sz w:val="22"/>
        </w:rPr>
        <w:t>．</w:t>
      </w:r>
    </w:p>
    <w:p w14:paraId="39647208" w14:textId="514106AA"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w:t>
      </w:r>
      <w:r w:rsidRPr="006D25AB">
        <w:rPr>
          <w:rFonts w:ascii="Times New Roman" w:hAnsi="Times New Roman" w:hint="eastAsia"/>
          <w:color w:val="000000" w:themeColor="text1"/>
          <w:sz w:val="22"/>
        </w:rPr>
        <w:t>2</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w:t>
      </w:r>
      <w:r w:rsidRPr="006D25AB">
        <w:rPr>
          <w:rFonts w:ascii="Times New Roman" w:hAnsi="Times New Roman"/>
          <w:color w:val="000000" w:themeColor="text1"/>
          <w:sz w:val="22"/>
        </w:rPr>
        <w:t>10</w:t>
      </w:r>
      <w:r w:rsidRPr="006D25AB">
        <w:rPr>
          <w:rFonts w:ascii="Times New Roman" w:hAnsi="Times New Roman"/>
          <w:color w:val="000000" w:themeColor="text1"/>
          <w:sz w:val="22"/>
        </w:rPr>
        <w:t>分）如图，一粗细均匀的细管开口向上竖直放置，管内有一段高度为</w:t>
      </w:r>
      <w:r w:rsidRPr="006D25AB">
        <w:rPr>
          <w:rFonts w:ascii="Times New Roman" w:hAnsi="Times New Roman"/>
          <w:color w:val="000000" w:themeColor="text1"/>
          <w:sz w:val="22"/>
        </w:rPr>
        <w:t>2.0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cm</w:t>
      </w:r>
      <w:r w:rsidRPr="006D25AB">
        <w:rPr>
          <w:rFonts w:ascii="Times New Roman" w:hAnsi="Times New Roman"/>
          <w:color w:val="000000" w:themeColor="text1"/>
          <w:sz w:val="22"/>
        </w:rPr>
        <w:t>的水银柱，水银柱下密封了一定量的理想气体，水银柱上表面到管口的距离为</w:t>
      </w:r>
      <w:r w:rsidRPr="006D25AB">
        <w:rPr>
          <w:rFonts w:ascii="Times New Roman" w:hAnsi="Times New Roman"/>
          <w:color w:val="000000" w:themeColor="text1"/>
          <w:sz w:val="22"/>
        </w:rPr>
        <w:t>2.0</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cm</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若将细管倒置，水银柱下表面恰好位于管口处，且无水银滴落，管内气体温度与环境温度相同</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已知大气压强为</w:t>
      </w:r>
      <w:r w:rsidRPr="006D25AB">
        <w:rPr>
          <w:rFonts w:ascii="Times New Roman" w:hAnsi="Times New Roman"/>
          <w:color w:val="000000" w:themeColor="text1"/>
          <w:sz w:val="22"/>
        </w:rPr>
        <w:t>76</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cmHg</w:t>
      </w:r>
      <w:r w:rsidRPr="006D25AB">
        <w:rPr>
          <w:rFonts w:ascii="Times New Roman" w:hAnsi="Times New Roman"/>
          <w:color w:val="000000" w:themeColor="text1"/>
          <w:sz w:val="22"/>
        </w:rPr>
        <w:t>，环境温度为</w:t>
      </w:r>
      <w:r w:rsidRPr="006D25AB">
        <w:rPr>
          <w:rFonts w:ascii="Times New Roman" w:hAnsi="Times New Roman"/>
          <w:color w:val="000000" w:themeColor="text1"/>
          <w:sz w:val="22"/>
        </w:rPr>
        <w:t>296</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w:t>
      </w:r>
      <w:r w:rsidRPr="006D25AB">
        <w:rPr>
          <w:rFonts w:ascii="Times New Roman" w:hAnsi="Times New Roman" w:hint="eastAsia"/>
          <w:color w:val="000000" w:themeColor="text1"/>
          <w:sz w:val="22"/>
        </w:rPr>
        <w:t>．</w:t>
      </w:r>
    </w:p>
    <w:p w14:paraId="5D77820F"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i</w:t>
      </w:r>
      <w:r w:rsidRPr="006D25AB">
        <w:rPr>
          <w:rFonts w:ascii="Times New Roman" w:hAnsi="Times New Roman"/>
          <w:color w:val="000000" w:themeColor="text1"/>
          <w:sz w:val="22"/>
        </w:rPr>
        <w:t>）求细管的长度；</w:t>
      </w:r>
    </w:p>
    <w:p w14:paraId="4CC55B88" w14:textId="5A7C76CE" w:rsidR="008851D9" w:rsidRPr="006D25AB" w:rsidRDefault="00121746">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noProof/>
          <w:color w:val="000000" w:themeColor="text1"/>
          <w:sz w:val="22"/>
        </w:rPr>
        <w:drawing>
          <wp:anchor distT="0" distB="0" distL="114300" distR="114300" simplePos="0" relativeHeight="251664896" behindDoc="0" locked="0" layoutInCell="1" allowOverlap="1" wp14:anchorId="55FDCFDA" wp14:editId="40730516">
            <wp:simplePos x="0" y="0"/>
            <wp:positionH relativeFrom="column">
              <wp:posOffset>5267960</wp:posOffset>
            </wp:positionH>
            <wp:positionV relativeFrom="paragraph">
              <wp:posOffset>488950</wp:posOffset>
            </wp:positionV>
            <wp:extent cx="786130" cy="1477010"/>
            <wp:effectExtent l="0" t="0" r="0" b="8890"/>
            <wp:wrapTopAndBottom/>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86130" cy="1477010"/>
                    </a:xfrm>
                    <a:prstGeom prst="rect">
                      <a:avLst/>
                    </a:prstGeom>
                    <a:noFill/>
                    <a:ln>
                      <a:noFill/>
                    </a:ln>
                    <a:effectLst/>
                  </pic:spPr>
                </pic:pic>
              </a:graphicData>
            </a:graphic>
          </wp:anchor>
        </w:drawing>
      </w:r>
      <w:r w:rsidRPr="006D25AB">
        <w:rPr>
          <w:rFonts w:ascii="Times New Roman" w:hAnsi="Times New Roman"/>
          <w:color w:val="000000" w:themeColor="text1"/>
          <w:sz w:val="22"/>
        </w:rPr>
        <w:t>（</w:t>
      </w:r>
      <w:r w:rsidRPr="006D25AB">
        <w:rPr>
          <w:rFonts w:ascii="Times New Roman" w:hAnsi="Times New Roman"/>
          <w:color w:val="000000" w:themeColor="text1"/>
          <w:sz w:val="22"/>
        </w:rPr>
        <w:t>ii</w:t>
      </w:r>
      <w:r w:rsidRPr="006D25AB">
        <w:rPr>
          <w:rFonts w:ascii="Times New Roman" w:hAnsi="Times New Roman"/>
          <w:color w:val="000000" w:themeColor="text1"/>
          <w:sz w:val="22"/>
        </w:rPr>
        <w:t>）若在倒置前，缓慢加热管内被密封的气体，直到水银柱的上表面恰好与管口平齐为止，求此时密封气体的温度</w:t>
      </w:r>
      <w:r w:rsidRPr="006D25AB">
        <w:rPr>
          <w:rFonts w:ascii="Times New Roman" w:hAnsi="Times New Roman" w:hint="eastAsia"/>
          <w:color w:val="000000" w:themeColor="text1"/>
          <w:sz w:val="22"/>
        </w:rPr>
        <w:t>．</w:t>
      </w:r>
    </w:p>
    <w:p w14:paraId="4A554154" w14:textId="06573442" w:rsidR="008851D9" w:rsidRPr="006D25AB" w:rsidRDefault="00000000" w:rsidP="00121746">
      <w:pPr>
        <w:pStyle w:val="BorderColor00AAF908"/>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i</w:t>
      </w:r>
      <w:r w:rsidRPr="006D25AB">
        <w:rPr>
          <w:rFonts w:ascii="Times New Roman" w:hAnsi="Times New Roman"/>
          <w:color w:val="000000" w:themeColor="text1"/>
          <w:sz w:val="22"/>
        </w:rPr>
        <w:t>）细管的长度为</w:t>
      </w:r>
      <w:r w:rsidRPr="006D25AB">
        <w:rPr>
          <w:rFonts w:ascii="Times New Roman" w:hAnsi="Times New Roman"/>
          <w:color w:val="000000" w:themeColor="text1"/>
          <w:sz w:val="22"/>
        </w:rPr>
        <w:t>41</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cm</w:t>
      </w:r>
      <w:r w:rsidRPr="006D25AB">
        <w:rPr>
          <w:rFonts w:ascii="Times New Roman" w:hAnsi="Times New Roman"/>
          <w:color w:val="000000" w:themeColor="text1"/>
          <w:sz w:val="22"/>
        </w:rPr>
        <w:t>；</w:t>
      </w:r>
    </w:p>
    <w:p w14:paraId="43B813F3" w14:textId="77777777" w:rsidR="008851D9" w:rsidRPr="006D25AB" w:rsidRDefault="00000000">
      <w:pPr>
        <w:pStyle w:val="BorderColor00AAF908"/>
        <w:spacing w:line="312" w:lineRule="auto"/>
        <w:ind w:leftChars="500" w:left="1710" w:hangingChars="300" w:hanging="66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ii</w:t>
      </w:r>
      <w:r w:rsidRPr="006D25AB">
        <w:rPr>
          <w:rFonts w:ascii="Times New Roman" w:hAnsi="Times New Roman"/>
          <w:color w:val="000000" w:themeColor="text1"/>
          <w:sz w:val="22"/>
        </w:rPr>
        <w:t>）若在倒置前，缓慢加热管内被密封的气体，直到水银柱的上表面恰好与管口平齐为止，此时密封气体的温度为</w:t>
      </w:r>
      <w:r w:rsidRPr="006D25AB">
        <w:rPr>
          <w:rFonts w:ascii="Times New Roman" w:hAnsi="Times New Roman"/>
          <w:color w:val="000000" w:themeColor="text1"/>
          <w:sz w:val="22"/>
        </w:rPr>
        <w:t>312</w:t>
      </w:r>
      <w:r w:rsidRPr="006D25AB">
        <w:rPr>
          <w:rFonts w:ascii="Times New Roman" w:hAnsi="Times New Roman" w:hint="eastAsia"/>
          <w:color w:val="000000" w:themeColor="text1"/>
          <w:sz w:val="22"/>
        </w:rPr>
        <w:t xml:space="preserve"> </w:t>
      </w:r>
      <w:r w:rsidRPr="006D25AB">
        <w:rPr>
          <w:rFonts w:ascii="Times New Roman" w:hAnsi="Times New Roman"/>
          <w:color w:val="000000" w:themeColor="text1"/>
          <w:sz w:val="22"/>
        </w:rPr>
        <w:t>K</w:t>
      </w:r>
      <w:r w:rsidRPr="006D25AB">
        <w:rPr>
          <w:rFonts w:ascii="Times New Roman" w:hAnsi="Times New Roman" w:hint="eastAsia"/>
          <w:color w:val="000000" w:themeColor="text1"/>
          <w:sz w:val="22"/>
        </w:rPr>
        <w:t>．</w:t>
      </w:r>
    </w:p>
    <w:p w14:paraId="7B42A647" w14:textId="77777777" w:rsidR="00204678" w:rsidRPr="006D25AB" w:rsidRDefault="00000000" w:rsidP="00204678">
      <w:pPr>
        <w:pStyle w:val="BorderColor00AAF908"/>
        <w:spacing w:line="312" w:lineRule="auto"/>
        <w:ind w:leftChars="150" w:left="645" w:hangingChars="150" w:hanging="330"/>
        <w:rPr>
          <w:rFonts w:ascii="黑体" w:eastAsia="黑体" w:hAnsi="黑体" w:hint="eastAsia"/>
          <w:color w:val="000000" w:themeColor="text1"/>
          <w:sz w:val="22"/>
        </w:rPr>
      </w:pPr>
      <w:r w:rsidRPr="006D25AB">
        <w:rPr>
          <w:rFonts w:ascii="Times New Roman" w:hAnsi="Times New Roman" w:hint="eastAsia"/>
          <w:color w:val="000000" w:themeColor="text1"/>
          <w:sz w:val="22"/>
        </w:rPr>
        <w:t>34</w:t>
      </w:r>
      <w:r w:rsidRPr="006D25AB">
        <w:rPr>
          <w:rFonts w:ascii="Times New Roman" w:hAnsi="Times New Roman"/>
          <w:color w:val="000000" w:themeColor="text1"/>
          <w:sz w:val="22"/>
        </w:rPr>
        <w:t>．</w:t>
      </w:r>
      <w:r w:rsidRPr="006D25AB">
        <w:rPr>
          <w:rFonts w:hint="eastAsia"/>
          <w:color w:val="000000" w:themeColor="text1"/>
          <w:sz w:val="22"/>
        </w:rPr>
        <w:t>（</w:t>
      </w:r>
      <w:r w:rsidRPr="006D25AB">
        <w:rPr>
          <w:rFonts w:ascii="Times New Roman" w:hAnsi="Times New Roman"/>
          <w:color w:val="000000" w:themeColor="text1"/>
          <w:sz w:val="22"/>
        </w:rPr>
        <w:t>2019</w:t>
      </w:r>
      <w:r w:rsidR="00204678" w:rsidRPr="00EB1436">
        <w:rPr>
          <w:rFonts w:ascii="宋体" w:hAnsi="宋体"/>
          <w:color w:val="000000" w:themeColor="text1"/>
          <w:sz w:val="22"/>
        </w:rPr>
        <w:t>·</w:t>
      </w:r>
      <w:r w:rsidR="00484F4B">
        <w:rPr>
          <w:rFonts w:ascii="Times New Roman" w:hAnsi="Times New Roman"/>
          <w:color w:val="000000" w:themeColor="text1"/>
          <w:sz w:val="22"/>
        </w:rPr>
        <w:t>新课标</w:t>
      </w:r>
      <w:r w:rsidR="00484F4B">
        <w:rPr>
          <w:rFonts w:ascii="Times New Roman" w:hAnsi="Times New Roman"/>
          <w:color w:val="000000" w:themeColor="text1"/>
          <w:sz w:val="22"/>
        </w:rPr>
        <w:t>Ⅲ</w:t>
      </w:r>
      <w:r w:rsidR="00204678" w:rsidRPr="00EB1436">
        <w:rPr>
          <w:rFonts w:ascii="宋体" w:hAnsi="宋体"/>
          <w:color w:val="000000" w:themeColor="text1"/>
          <w:sz w:val="22"/>
        </w:rPr>
        <w:t>·</w:t>
      </w:r>
      <w:r w:rsidRPr="006D25AB">
        <w:rPr>
          <w:rFonts w:ascii="Times New Roman" w:hAnsi="Times New Roman" w:hint="eastAsia"/>
          <w:color w:val="000000" w:themeColor="text1"/>
          <w:sz w:val="22"/>
        </w:rPr>
        <w:t>34</w:t>
      </w:r>
      <w:r w:rsidRPr="006D25AB">
        <w:rPr>
          <w:rFonts w:hint="eastAsia"/>
          <w:color w:val="000000" w:themeColor="text1"/>
          <w:sz w:val="22"/>
        </w:rPr>
        <w:t>）</w:t>
      </w:r>
      <w:r w:rsidR="00204678" w:rsidRPr="006D25AB">
        <w:rPr>
          <w:rFonts w:ascii="黑体" w:eastAsia="黑体" w:hAnsi="黑体"/>
          <w:color w:val="000000" w:themeColor="text1"/>
          <w:sz w:val="22"/>
        </w:rPr>
        <w:t>[物理——选修3-4]（15分）</w:t>
      </w:r>
    </w:p>
    <w:p w14:paraId="1F20DB77" w14:textId="65D44EEE" w:rsidR="008851D9" w:rsidRPr="00DC4292"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hint="eastAsia"/>
          <w:color w:val="000000" w:themeColor="text1"/>
          <w:sz w:val="22"/>
        </w:rPr>
        <w:t>（</w:t>
      </w:r>
      <w:r w:rsidRPr="006D25AB">
        <w:rPr>
          <w:rFonts w:ascii="Times New Roman" w:hAnsi="Times New Roman"/>
          <w:color w:val="000000" w:themeColor="text1"/>
          <w:sz w:val="22"/>
        </w:rPr>
        <w:t>1</w:t>
      </w:r>
      <w:r w:rsidRPr="006D25AB">
        <w:rPr>
          <w:rFonts w:hint="eastAsia"/>
          <w:color w:val="000000" w:themeColor="text1"/>
          <w:sz w:val="22"/>
        </w:rPr>
        <w:t>）</w:t>
      </w:r>
      <w:r w:rsidRPr="006D25AB">
        <w:rPr>
          <w:rFonts w:ascii="Times New Roman" w:hAnsi="Times New Roman"/>
          <w:color w:val="000000" w:themeColor="text1"/>
          <w:sz w:val="22"/>
        </w:rPr>
        <w:t>水槽中，与水面接触的两根相同细杆固定在同一个振动片上</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振动片做简谐振动时，两根细杆周期性触动水面形成两个波源</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两波源发出的波在水面上相遇，在重叠区域发生干涉并形成了干涉图样</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关于两列波重叠区域内水面上振动的质点，下列说法正确的是</w:t>
      </w:r>
      <w:r w:rsidR="00121746">
        <w:rPr>
          <w:rFonts w:ascii="Times New Roman" w:hAnsi="Times New Roman" w:hint="eastAsia"/>
          <w:color w:val="000000" w:themeColor="text1"/>
          <w:sz w:val="22"/>
          <w:u w:val="single"/>
        </w:rPr>
        <w:t xml:space="preserve">          </w:t>
      </w:r>
      <w:r w:rsidR="00121746" w:rsidRPr="00121746">
        <w:rPr>
          <w:rFonts w:ascii="宋体" w:hAnsi="宋体" w:hint="eastAsia"/>
          <w:color w:val="000000" w:themeColor="text1"/>
          <w:sz w:val="22"/>
        </w:rPr>
        <w:t>.</w:t>
      </w:r>
      <w:r w:rsidR="00121746" w:rsidRPr="00DC4292">
        <w:rPr>
          <w:rFonts w:ascii="Times New Roman" w:hAnsi="Times New Roman" w:hint="eastAsia"/>
          <w:color w:val="000000" w:themeColor="text1"/>
          <w:sz w:val="22"/>
        </w:rPr>
        <w:t>(</w:t>
      </w:r>
      <w:r w:rsidR="00121746" w:rsidRPr="00DC4292">
        <w:rPr>
          <w:rFonts w:ascii="Times New Roman" w:hAnsi="Times New Roman" w:hint="eastAsia"/>
          <w:color w:val="000000" w:themeColor="text1"/>
          <w:sz w:val="22"/>
        </w:rPr>
        <w:t>填正确答案标号</w:t>
      </w:r>
      <w:r w:rsidR="00121746" w:rsidRPr="00DC4292">
        <w:rPr>
          <w:rFonts w:ascii="Times New Roman" w:hAnsi="Times New Roman" w:hint="eastAsia"/>
          <w:color w:val="000000" w:themeColor="text1"/>
          <w:sz w:val="22"/>
        </w:rPr>
        <w:t>,</w:t>
      </w:r>
      <w:r w:rsidR="00121746" w:rsidRPr="00DC4292">
        <w:rPr>
          <w:rFonts w:ascii="Times New Roman" w:hAnsi="Times New Roman" w:hint="eastAsia"/>
          <w:color w:val="000000" w:themeColor="text1"/>
          <w:sz w:val="22"/>
        </w:rPr>
        <w:t>选对</w:t>
      </w:r>
      <w:r w:rsidR="00121746" w:rsidRPr="00DC4292">
        <w:rPr>
          <w:rFonts w:ascii="Times New Roman" w:hAnsi="Times New Roman" w:hint="eastAsia"/>
          <w:color w:val="000000" w:themeColor="text1"/>
          <w:sz w:val="22"/>
        </w:rPr>
        <w:t>1</w:t>
      </w:r>
      <w:r w:rsidR="00121746" w:rsidRPr="00DC4292">
        <w:rPr>
          <w:rFonts w:ascii="Times New Roman" w:hAnsi="Times New Roman" w:hint="eastAsia"/>
          <w:color w:val="000000" w:themeColor="text1"/>
          <w:sz w:val="22"/>
        </w:rPr>
        <w:t>个得</w:t>
      </w:r>
      <w:r w:rsidR="00121746" w:rsidRPr="00DC4292">
        <w:rPr>
          <w:rFonts w:ascii="Times New Roman" w:hAnsi="Times New Roman" w:hint="eastAsia"/>
          <w:color w:val="000000" w:themeColor="text1"/>
          <w:sz w:val="22"/>
        </w:rPr>
        <w:t>2</w:t>
      </w:r>
      <w:r w:rsidR="00121746" w:rsidRPr="00DC4292">
        <w:rPr>
          <w:rFonts w:ascii="Times New Roman" w:hAnsi="Times New Roman" w:hint="eastAsia"/>
          <w:color w:val="000000" w:themeColor="text1"/>
          <w:sz w:val="22"/>
        </w:rPr>
        <w:t>分</w:t>
      </w:r>
      <w:r w:rsidR="00121746" w:rsidRPr="00DC4292">
        <w:rPr>
          <w:rFonts w:ascii="Times New Roman" w:hAnsi="Times New Roman" w:hint="eastAsia"/>
          <w:color w:val="000000" w:themeColor="text1"/>
          <w:sz w:val="22"/>
        </w:rPr>
        <w:t>,</w:t>
      </w:r>
      <w:r w:rsidR="00121746" w:rsidRPr="00DC4292">
        <w:rPr>
          <w:rFonts w:ascii="Times New Roman" w:hAnsi="Times New Roman" w:hint="eastAsia"/>
          <w:color w:val="000000" w:themeColor="text1"/>
          <w:sz w:val="22"/>
        </w:rPr>
        <w:t>选对</w:t>
      </w:r>
      <w:r w:rsidR="00121746" w:rsidRPr="00DC4292">
        <w:rPr>
          <w:rFonts w:ascii="Times New Roman" w:hAnsi="Times New Roman" w:hint="eastAsia"/>
          <w:color w:val="000000" w:themeColor="text1"/>
          <w:sz w:val="22"/>
        </w:rPr>
        <w:t>2</w:t>
      </w:r>
      <w:r w:rsidR="00121746" w:rsidRPr="00DC4292">
        <w:rPr>
          <w:rFonts w:ascii="Times New Roman" w:hAnsi="Times New Roman" w:hint="eastAsia"/>
          <w:color w:val="000000" w:themeColor="text1"/>
          <w:sz w:val="22"/>
        </w:rPr>
        <w:t>个得</w:t>
      </w:r>
      <w:r w:rsidR="00121746" w:rsidRPr="00DC4292">
        <w:rPr>
          <w:rFonts w:ascii="Times New Roman" w:hAnsi="Times New Roman" w:hint="eastAsia"/>
          <w:color w:val="000000" w:themeColor="text1"/>
          <w:sz w:val="22"/>
        </w:rPr>
        <w:t>4</w:t>
      </w:r>
      <w:r w:rsidR="00121746" w:rsidRPr="00DC4292">
        <w:rPr>
          <w:rFonts w:ascii="Times New Roman" w:hAnsi="Times New Roman" w:hint="eastAsia"/>
          <w:color w:val="000000" w:themeColor="text1"/>
          <w:sz w:val="22"/>
        </w:rPr>
        <w:t>分</w:t>
      </w:r>
      <w:r w:rsidR="00121746" w:rsidRPr="00DC4292">
        <w:rPr>
          <w:rFonts w:ascii="Times New Roman" w:hAnsi="Times New Roman" w:hint="eastAsia"/>
          <w:color w:val="000000" w:themeColor="text1"/>
          <w:sz w:val="22"/>
        </w:rPr>
        <w:t>,</w:t>
      </w:r>
      <w:r w:rsidR="00121746" w:rsidRPr="00DC4292">
        <w:rPr>
          <w:rFonts w:ascii="Times New Roman" w:hAnsi="Times New Roman" w:hint="eastAsia"/>
          <w:color w:val="000000" w:themeColor="text1"/>
          <w:sz w:val="22"/>
        </w:rPr>
        <w:t>选对</w:t>
      </w:r>
      <w:r w:rsidR="00121746" w:rsidRPr="00DC4292">
        <w:rPr>
          <w:rFonts w:ascii="Times New Roman" w:hAnsi="Times New Roman" w:hint="eastAsia"/>
          <w:color w:val="000000" w:themeColor="text1"/>
          <w:sz w:val="22"/>
        </w:rPr>
        <w:t>3</w:t>
      </w:r>
      <w:r w:rsidR="00121746" w:rsidRPr="00DC4292">
        <w:rPr>
          <w:rFonts w:ascii="Times New Roman" w:hAnsi="Times New Roman" w:hint="eastAsia"/>
          <w:color w:val="000000" w:themeColor="text1"/>
          <w:sz w:val="22"/>
        </w:rPr>
        <w:t>个得</w:t>
      </w:r>
      <w:r w:rsidR="00121746" w:rsidRPr="00DC4292">
        <w:rPr>
          <w:rFonts w:ascii="Times New Roman" w:hAnsi="Times New Roman" w:hint="eastAsia"/>
          <w:color w:val="000000" w:themeColor="text1"/>
          <w:sz w:val="22"/>
        </w:rPr>
        <w:t>5</w:t>
      </w:r>
      <w:r w:rsidR="00121746" w:rsidRPr="00DC4292">
        <w:rPr>
          <w:rFonts w:ascii="Times New Roman" w:hAnsi="Times New Roman" w:hint="eastAsia"/>
          <w:color w:val="000000" w:themeColor="text1"/>
          <w:sz w:val="22"/>
        </w:rPr>
        <w:t>分</w:t>
      </w:r>
      <w:r w:rsidR="00121746" w:rsidRPr="00DC4292">
        <w:rPr>
          <w:rFonts w:ascii="Times New Roman" w:hAnsi="Times New Roman" w:hint="eastAsia"/>
          <w:color w:val="000000" w:themeColor="text1"/>
          <w:sz w:val="22"/>
        </w:rPr>
        <w:t>,</w:t>
      </w:r>
      <w:r w:rsidR="00121746" w:rsidRPr="00DC4292">
        <w:rPr>
          <w:rFonts w:ascii="Times New Roman" w:hAnsi="Times New Roman" w:hint="eastAsia"/>
          <w:color w:val="000000" w:themeColor="text1"/>
          <w:sz w:val="22"/>
        </w:rPr>
        <w:t>每选错</w:t>
      </w:r>
      <w:r w:rsidR="00121746" w:rsidRPr="00DC4292">
        <w:rPr>
          <w:rFonts w:ascii="Times New Roman" w:hAnsi="Times New Roman" w:hint="eastAsia"/>
          <w:color w:val="000000" w:themeColor="text1"/>
          <w:sz w:val="22"/>
        </w:rPr>
        <w:t>1</w:t>
      </w:r>
      <w:r w:rsidR="00121746" w:rsidRPr="00DC4292">
        <w:rPr>
          <w:rFonts w:ascii="Times New Roman" w:hAnsi="Times New Roman" w:hint="eastAsia"/>
          <w:color w:val="000000" w:themeColor="text1"/>
          <w:sz w:val="22"/>
        </w:rPr>
        <w:t>个扣</w:t>
      </w:r>
      <w:r w:rsidR="00121746" w:rsidRPr="00DC4292">
        <w:rPr>
          <w:rFonts w:ascii="Times New Roman" w:hAnsi="Times New Roman" w:hint="eastAsia"/>
          <w:color w:val="000000" w:themeColor="text1"/>
          <w:sz w:val="22"/>
        </w:rPr>
        <w:t>3</w:t>
      </w:r>
      <w:r w:rsidR="00121746" w:rsidRPr="00DC4292">
        <w:rPr>
          <w:rFonts w:ascii="Times New Roman" w:hAnsi="Times New Roman" w:hint="eastAsia"/>
          <w:color w:val="000000" w:themeColor="text1"/>
          <w:sz w:val="22"/>
        </w:rPr>
        <w:t>分</w:t>
      </w:r>
      <w:r w:rsidR="00121746" w:rsidRPr="00DC4292">
        <w:rPr>
          <w:rFonts w:ascii="Times New Roman" w:hAnsi="Times New Roman" w:hint="eastAsia"/>
          <w:color w:val="000000" w:themeColor="text1"/>
          <w:sz w:val="22"/>
        </w:rPr>
        <w:t>,</w:t>
      </w:r>
      <w:r w:rsidR="00121746" w:rsidRPr="00DC4292">
        <w:rPr>
          <w:rFonts w:ascii="Times New Roman" w:hAnsi="Times New Roman" w:hint="eastAsia"/>
          <w:color w:val="000000" w:themeColor="text1"/>
          <w:sz w:val="22"/>
        </w:rPr>
        <w:t>最低得分为</w:t>
      </w:r>
      <w:r w:rsidR="00121746" w:rsidRPr="00DC4292">
        <w:rPr>
          <w:rFonts w:ascii="Times New Roman" w:hAnsi="Times New Roman" w:hint="eastAsia"/>
          <w:color w:val="000000" w:themeColor="text1"/>
          <w:sz w:val="22"/>
        </w:rPr>
        <w:t>0</w:t>
      </w:r>
      <w:r w:rsidR="00121746" w:rsidRPr="00DC4292">
        <w:rPr>
          <w:rFonts w:ascii="Times New Roman" w:hAnsi="Times New Roman" w:hint="eastAsia"/>
          <w:color w:val="000000" w:themeColor="text1"/>
          <w:sz w:val="22"/>
        </w:rPr>
        <w:t>分</w:t>
      </w:r>
      <w:r w:rsidR="00121746" w:rsidRPr="00DC4292">
        <w:rPr>
          <w:rFonts w:ascii="Times New Roman" w:hAnsi="Times New Roman" w:hint="eastAsia"/>
          <w:color w:val="000000" w:themeColor="text1"/>
          <w:sz w:val="22"/>
        </w:rPr>
        <w:t>)</w:t>
      </w:r>
    </w:p>
    <w:p w14:paraId="4A902604" w14:textId="561E8E5A" w:rsidR="008851D9" w:rsidRPr="006D25AB" w:rsidRDefault="00D37CB1">
      <w:pPr>
        <w:pStyle w:val="BorderColor00AAF908"/>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A</w:t>
      </w:r>
      <w:r w:rsidRPr="006D25AB">
        <w:rPr>
          <w:rFonts w:ascii="Times New Roman" w:hAnsi="Times New Roman"/>
          <w:color w:val="000000" w:themeColor="text1"/>
          <w:sz w:val="22"/>
        </w:rPr>
        <w:t>．不同质点的振幅都相同</w:t>
      </w:r>
      <w:r w:rsidRPr="006D25AB">
        <w:rPr>
          <w:rFonts w:ascii="Times New Roman" w:hAnsi="Times New Roman"/>
          <w:color w:val="000000" w:themeColor="text1"/>
          <w:sz w:val="22"/>
        </w:rPr>
        <w:tab/>
      </w:r>
    </w:p>
    <w:p w14:paraId="170F53BA" w14:textId="6D4802C9" w:rsidR="008851D9" w:rsidRPr="006D25AB" w:rsidRDefault="00D37CB1">
      <w:pPr>
        <w:pStyle w:val="BorderColor00AAF908"/>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B</w:t>
      </w:r>
      <w:r w:rsidRPr="006D25AB">
        <w:rPr>
          <w:rFonts w:ascii="Times New Roman" w:hAnsi="Times New Roman"/>
          <w:color w:val="000000" w:themeColor="text1"/>
          <w:sz w:val="22"/>
        </w:rPr>
        <w:t>．不同质点振动的频率都相同</w:t>
      </w:r>
      <w:r w:rsidRPr="006D25AB">
        <w:rPr>
          <w:rFonts w:ascii="Times New Roman" w:hAnsi="Times New Roman"/>
          <w:color w:val="000000" w:themeColor="text1"/>
          <w:sz w:val="22"/>
        </w:rPr>
        <w:tab/>
      </w:r>
    </w:p>
    <w:p w14:paraId="420BCC1B" w14:textId="7E9FCF07" w:rsidR="008851D9" w:rsidRPr="006D25AB" w:rsidRDefault="00D37CB1">
      <w:pPr>
        <w:pStyle w:val="BorderColor00AAF908"/>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C</w:t>
      </w:r>
      <w:r w:rsidRPr="006D25AB">
        <w:rPr>
          <w:rFonts w:ascii="Times New Roman" w:hAnsi="Times New Roman"/>
          <w:color w:val="000000" w:themeColor="text1"/>
          <w:sz w:val="22"/>
        </w:rPr>
        <w:t>．不同质点振动的相位都相同</w:t>
      </w:r>
      <w:r w:rsidRPr="006D25AB">
        <w:rPr>
          <w:rFonts w:ascii="Times New Roman" w:hAnsi="Times New Roman"/>
          <w:color w:val="000000" w:themeColor="text1"/>
          <w:sz w:val="22"/>
        </w:rPr>
        <w:tab/>
      </w:r>
    </w:p>
    <w:p w14:paraId="59A1F0DD" w14:textId="53D6430B" w:rsidR="008851D9" w:rsidRPr="006D25AB" w:rsidRDefault="00D37CB1">
      <w:pPr>
        <w:pStyle w:val="BorderColor00AAF908"/>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D</w:t>
      </w:r>
      <w:r w:rsidRPr="006D25AB">
        <w:rPr>
          <w:rFonts w:ascii="Times New Roman" w:hAnsi="Times New Roman"/>
          <w:color w:val="000000" w:themeColor="text1"/>
          <w:sz w:val="22"/>
        </w:rPr>
        <w:t>．不同质点振动的周期都与振动片的周期相同</w:t>
      </w:r>
      <w:r w:rsidRPr="006D25AB">
        <w:rPr>
          <w:rFonts w:ascii="Times New Roman" w:hAnsi="Times New Roman"/>
          <w:color w:val="000000" w:themeColor="text1"/>
          <w:sz w:val="22"/>
        </w:rPr>
        <w:tab/>
      </w:r>
    </w:p>
    <w:p w14:paraId="34A22BF2" w14:textId="5DD6CE71" w:rsidR="008851D9" w:rsidRPr="006D25AB" w:rsidRDefault="00D37CB1">
      <w:pPr>
        <w:pStyle w:val="BorderColor00AAF908"/>
        <w:spacing w:line="312" w:lineRule="auto"/>
        <w:ind w:leftChars="150" w:left="645" w:hangingChars="150" w:hanging="330"/>
        <w:jc w:val="left"/>
        <w:rPr>
          <w:rFonts w:ascii="Times New Roman" w:hAnsi="Times New Roman"/>
          <w:color w:val="000000" w:themeColor="text1"/>
          <w:sz w:val="22"/>
        </w:rPr>
      </w:pPr>
      <w:r>
        <w:rPr>
          <w:rFonts w:ascii="Times New Roman" w:hAnsi="Times New Roman"/>
          <w:color w:val="000000" w:themeColor="text1"/>
          <w:sz w:val="22"/>
        </w:rPr>
        <w:tab/>
      </w:r>
      <w:r w:rsidRPr="006D25AB">
        <w:rPr>
          <w:rFonts w:ascii="Times New Roman" w:hAnsi="Times New Roman"/>
          <w:color w:val="000000" w:themeColor="text1"/>
          <w:sz w:val="22"/>
        </w:rPr>
        <w:t>E</w:t>
      </w:r>
      <w:r w:rsidRPr="006D25AB">
        <w:rPr>
          <w:rFonts w:ascii="Times New Roman" w:hAnsi="Times New Roman"/>
          <w:color w:val="000000" w:themeColor="text1"/>
          <w:sz w:val="22"/>
        </w:rPr>
        <w:t>．同一质点处，两列波的相位差不随时间变化</w:t>
      </w:r>
    </w:p>
    <w:p w14:paraId="4C7CBEB3" w14:textId="77777777" w:rsidR="008851D9" w:rsidRPr="006D25AB" w:rsidRDefault="00000000">
      <w:pPr>
        <w:pStyle w:val="BorderColor00AAF908"/>
        <w:spacing w:line="312" w:lineRule="auto"/>
        <w:ind w:leftChars="150" w:left="645" w:hangingChars="150" w:hanging="330"/>
        <w:jc w:val="left"/>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BDE</w:t>
      </w:r>
    </w:p>
    <w:p w14:paraId="68ACC66C"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hint="eastAsia"/>
          <w:color w:val="000000" w:themeColor="text1"/>
          <w:sz w:val="22"/>
        </w:rPr>
        <w:t>（</w:t>
      </w:r>
      <w:r w:rsidRPr="006D25AB">
        <w:rPr>
          <w:rFonts w:ascii="Times New Roman" w:hAnsi="Times New Roman" w:hint="eastAsia"/>
          <w:color w:val="000000" w:themeColor="text1"/>
          <w:sz w:val="22"/>
        </w:rPr>
        <w:t>2</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如图，直角三角形</w:t>
      </w:r>
      <w:r w:rsidRPr="006D25AB">
        <w:rPr>
          <w:rFonts w:ascii="Times New Roman" w:hAnsi="Times New Roman"/>
          <w:color w:val="000000" w:themeColor="text1"/>
          <w:sz w:val="22"/>
        </w:rPr>
        <w:t>ABC</w:t>
      </w:r>
      <w:r w:rsidRPr="006D25AB">
        <w:rPr>
          <w:rFonts w:ascii="Times New Roman" w:hAnsi="Times New Roman"/>
          <w:color w:val="000000" w:themeColor="text1"/>
          <w:sz w:val="22"/>
        </w:rPr>
        <w:t>为一棱镜的横截面，</w:t>
      </w:r>
      <w:r w:rsidRPr="006D25AB">
        <w:rPr>
          <w:rFonts w:ascii="Times New Roman" w:hAnsi="Times New Roman"/>
          <w:color w:val="000000" w:themeColor="text1"/>
          <w:sz w:val="22"/>
        </w:rPr>
        <w:t>∠A</w:t>
      </w:r>
      <w:r w:rsidRPr="006D25AB">
        <w:rPr>
          <w:rFonts w:ascii="Times New Roman" w:hAnsi="Times New Roman"/>
          <w:color w:val="000000" w:themeColor="text1"/>
          <w:sz w:val="22"/>
        </w:rPr>
        <w:t>＝</w:t>
      </w:r>
      <w:r w:rsidRPr="006D25AB">
        <w:rPr>
          <w:rFonts w:ascii="Times New Roman" w:hAnsi="Times New Roman"/>
          <w:color w:val="000000" w:themeColor="text1"/>
          <w:sz w:val="22"/>
        </w:rPr>
        <w:t>90°</w:t>
      </w:r>
      <w:r w:rsidRPr="006D25AB">
        <w:rPr>
          <w:rFonts w:ascii="Times New Roman" w:hAnsi="Times New Roman"/>
          <w:color w:val="000000" w:themeColor="text1"/>
          <w:sz w:val="22"/>
        </w:rPr>
        <w:t>，</w:t>
      </w:r>
      <w:r w:rsidRPr="006D25AB">
        <w:rPr>
          <w:rFonts w:ascii="Times New Roman" w:hAnsi="Times New Roman"/>
          <w:color w:val="000000" w:themeColor="text1"/>
          <w:sz w:val="22"/>
        </w:rPr>
        <w:t>∠B</w:t>
      </w:r>
      <w:r w:rsidRPr="006D25AB">
        <w:rPr>
          <w:rFonts w:ascii="Times New Roman" w:hAnsi="Times New Roman"/>
          <w:color w:val="000000" w:themeColor="text1"/>
          <w:sz w:val="22"/>
        </w:rPr>
        <w:t>＝</w:t>
      </w:r>
      <w:r w:rsidRPr="006D25AB">
        <w:rPr>
          <w:rFonts w:ascii="Times New Roman" w:hAnsi="Times New Roman"/>
          <w:color w:val="000000" w:themeColor="text1"/>
          <w:sz w:val="22"/>
        </w:rPr>
        <w:t>30°</w:t>
      </w:r>
      <w:r w:rsidRPr="006D25AB">
        <w:rPr>
          <w:rFonts w:ascii="Times New Roman" w:hAnsi="Times New Roman"/>
          <w:color w:val="000000" w:themeColor="text1"/>
          <w:sz w:val="22"/>
        </w:rPr>
        <w:t>．一束光线平行于底边</w:t>
      </w:r>
      <w:r w:rsidRPr="006D25AB">
        <w:rPr>
          <w:rFonts w:ascii="Times New Roman" w:hAnsi="Times New Roman"/>
          <w:color w:val="000000" w:themeColor="text1"/>
          <w:sz w:val="22"/>
        </w:rPr>
        <w:t>BC</w:t>
      </w:r>
      <w:r w:rsidRPr="006D25AB">
        <w:rPr>
          <w:rFonts w:ascii="Times New Roman" w:hAnsi="Times New Roman"/>
          <w:color w:val="000000" w:themeColor="text1"/>
          <w:sz w:val="22"/>
        </w:rPr>
        <w:t>射到</w:t>
      </w:r>
      <w:r w:rsidRPr="006D25AB">
        <w:rPr>
          <w:rFonts w:ascii="Times New Roman" w:hAnsi="Times New Roman"/>
          <w:color w:val="000000" w:themeColor="text1"/>
          <w:sz w:val="22"/>
        </w:rPr>
        <w:t>AB</w:t>
      </w:r>
      <w:r w:rsidRPr="006D25AB">
        <w:rPr>
          <w:rFonts w:ascii="Times New Roman" w:hAnsi="Times New Roman"/>
          <w:color w:val="000000" w:themeColor="text1"/>
          <w:sz w:val="22"/>
        </w:rPr>
        <w:t>边上并进入棱镜，然后垂直于</w:t>
      </w:r>
      <w:r w:rsidRPr="006D25AB">
        <w:rPr>
          <w:rFonts w:ascii="Times New Roman" w:hAnsi="Times New Roman"/>
          <w:color w:val="000000" w:themeColor="text1"/>
          <w:sz w:val="22"/>
        </w:rPr>
        <w:t>AC</w:t>
      </w:r>
      <w:r w:rsidRPr="006D25AB">
        <w:rPr>
          <w:rFonts w:ascii="Times New Roman" w:hAnsi="Times New Roman"/>
          <w:color w:val="000000" w:themeColor="text1"/>
          <w:sz w:val="22"/>
        </w:rPr>
        <w:t>边射出</w:t>
      </w:r>
      <w:r w:rsidRPr="006D25AB">
        <w:rPr>
          <w:rFonts w:ascii="Times New Roman" w:hAnsi="Times New Roman" w:hint="eastAsia"/>
          <w:color w:val="000000" w:themeColor="text1"/>
          <w:sz w:val="22"/>
        </w:rPr>
        <w:t>．</w:t>
      </w:r>
    </w:p>
    <w:p w14:paraId="4744FE91"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i</w:t>
      </w:r>
      <w:r w:rsidRPr="006D25AB">
        <w:rPr>
          <w:rFonts w:ascii="Times New Roman" w:hAnsi="Times New Roman"/>
          <w:color w:val="000000" w:themeColor="text1"/>
          <w:sz w:val="22"/>
        </w:rPr>
        <w:t>）求棱镜的折射率；</w:t>
      </w:r>
    </w:p>
    <w:p w14:paraId="3CE6D8A4" w14:textId="77777777"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lastRenderedPageBreak/>
        <w:t>（</w:t>
      </w:r>
      <w:r w:rsidRPr="006D25AB">
        <w:rPr>
          <w:rFonts w:ascii="Times New Roman" w:hAnsi="Times New Roman"/>
          <w:color w:val="000000" w:themeColor="text1"/>
          <w:sz w:val="22"/>
        </w:rPr>
        <w:t>ii</w:t>
      </w:r>
      <w:r w:rsidRPr="006D25AB">
        <w:rPr>
          <w:rFonts w:ascii="Times New Roman" w:hAnsi="Times New Roman"/>
          <w:color w:val="000000" w:themeColor="text1"/>
          <w:sz w:val="22"/>
        </w:rPr>
        <w:t>）保持</w:t>
      </w:r>
      <w:r w:rsidRPr="006D25AB">
        <w:rPr>
          <w:rFonts w:ascii="Times New Roman" w:hAnsi="Times New Roman"/>
          <w:color w:val="000000" w:themeColor="text1"/>
          <w:sz w:val="22"/>
        </w:rPr>
        <w:t>AB</w:t>
      </w:r>
      <w:r w:rsidRPr="006D25AB">
        <w:rPr>
          <w:rFonts w:ascii="Times New Roman" w:hAnsi="Times New Roman"/>
          <w:color w:val="000000" w:themeColor="text1"/>
          <w:sz w:val="22"/>
        </w:rPr>
        <w:t>边上的入射点不变，逐渐减小入射角，直到</w:t>
      </w:r>
      <w:r w:rsidRPr="006D25AB">
        <w:rPr>
          <w:rFonts w:ascii="Times New Roman" w:hAnsi="Times New Roman"/>
          <w:color w:val="000000" w:themeColor="text1"/>
          <w:sz w:val="22"/>
        </w:rPr>
        <w:t>BC</w:t>
      </w:r>
      <w:r w:rsidRPr="006D25AB">
        <w:rPr>
          <w:rFonts w:ascii="Times New Roman" w:hAnsi="Times New Roman"/>
          <w:color w:val="000000" w:themeColor="text1"/>
          <w:sz w:val="22"/>
        </w:rPr>
        <w:t>边上恰好有光线射出</w:t>
      </w:r>
      <w:r w:rsidRPr="006D25AB">
        <w:rPr>
          <w:rFonts w:ascii="Times New Roman" w:hAnsi="Times New Roman" w:hint="eastAsia"/>
          <w:color w:val="000000" w:themeColor="text1"/>
          <w:sz w:val="22"/>
        </w:rPr>
        <w:t>．</w:t>
      </w:r>
      <w:r w:rsidRPr="006D25AB">
        <w:rPr>
          <w:rFonts w:ascii="Times New Roman" w:hAnsi="Times New Roman"/>
          <w:color w:val="000000" w:themeColor="text1"/>
          <w:sz w:val="22"/>
        </w:rPr>
        <w:t>求此时</w:t>
      </w:r>
      <w:r w:rsidRPr="006D25AB">
        <w:rPr>
          <w:rFonts w:ascii="Times New Roman" w:hAnsi="Times New Roman"/>
          <w:color w:val="000000" w:themeColor="text1"/>
          <w:sz w:val="22"/>
        </w:rPr>
        <w:t>AB</w:t>
      </w:r>
      <w:r w:rsidRPr="006D25AB">
        <w:rPr>
          <w:rFonts w:ascii="Times New Roman" w:hAnsi="Times New Roman"/>
          <w:color w:val="000000" w:themeColor="text1"/>
          <w:sz w:val="22"/>
        </w:rPr>
        <w:t>边上入射角的正弦</w:t>
      </w:r>
      <w:r w:rsidRPr="006D25AB">
        <w:rPr>
          <w:rFonts w:ascii="Times New Roman" w:hAnsi="Times New Roman" w:hint="eastAsia"/>
          <w:color w:val="000000" w:themeColor="text1"/>
          <w:sz w:val="22"/>
        </w:rPr>
        <w:t>．</w:t>
      </w:r>
    </w:p>
    <w:p w14:paraId="7F11EEDB" w14:textId="4C69C798" w:rsidR="008851D9" w:rsidRPr="006D25AB" w:rsidRDefault="00AC4C17" w:rsidP="00D37CB1">
      <w:pPr>
        <w:pStyle w:val="BorderColor00AAF908"/>
        <w:spacing w:line="312" w:lineRule="auto"/>
        <w:ind w:leftChars="150" w:left="645" w:hangingChars="150" w:hanging="330"/>
        <w:jc w:val="right"/>
        <w:rPr>
          <w:rFonts w:ascii="Times New Roman" w:hAnsi="Times New Roman"/>
          <w:color w:val="000000" w:themeColor="text1"/>
          <w:sz w:val="22"/>
        </w:rPr>
      </w:pPr>
      <w:r w:rsidRPr="006D25AB">
        <w:rPr>
          <w:rFonts w:ascii="Times New Roman" w:hAnsi="Times New Roman"/>
          <w:noProof/>
          <w:color w:val="000000" w:themeColor="text1"/>
          <w:sz w:val="22"/>
        </w:rPr>
        <w:drawing>
          <wp:inline distT="0" distB="0" distL="0" distR="0" wp14:anchorId="517B8FE8" wp14:editId="20E6AC39">
            <wp:extent cx="1914525" cy="858520"/>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菁优网：http://www.jyeoo.co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14525" cy="858520"/>
                    </a:xfrm>
                    <a:prstGeom prst="rect">
                      <a:avLst/>
                    </a:prstGeom>
                    <a:noFill/>
                    <a:ln>
                      <a:noFill/>
                    </a:ln>
                  </pic:spPr>
                </pic:pic>
              </a:graphicData>
            </a:graphic>
          </wp:inline>
        </w:drawing>
      </w:r>
    </w:p>
    <w:p w14:paraId="6E053B3F" w14:textId="611CD5EC"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【答案】（</w:t>
      </w:r>
      <w:r w:rsidRPr="006D25AB">
        <w:rPr>
          <w:rFonts w:ascii="Times New Roman" w:hAnsi="Times New Roman"/>
          <w:color w:val="000000" w:themeColor="text1"/>
          <w:sz w:val="22"/>
        </w:rPr>
        <w:t>i</w:t>
      </w:r>
      <w:r w:rsidRPr="006D25AB">
        <w:rPr>
          <w:rFonts w:ascii="Times New Roman" w:hAnsi="Times New Roman"/>
          <w:color w:val="000000" w:themeColor="text1"/>
          <w:sz w:val="22"/>
        </w:rPr>
        <w:t>）棱镜的折射率为</w:t>
      </w:r>
      <w:r w:rsidR="00D37CB1" w:rsidRPr="006D25AB">
        <w:rPr>
          <w:color w:val="000000" w:themeColor="text1"/>
          <w:position w:val="-8"/>
        </w:rPr>
        <w:object w:dxaOrig="340" w:dyaOrig="340" w14:anchorId="0C4C916C">
          <v:shape id="_x0000_i1041" type="#_x0000_t75" style="width:16.9pt;height:17.4pt" o:ole="">
            <v:fill o:detectmouseclick="t"/>
            <v:imagedata r:id="rId54" o:title=""/>
          </v:shape>
          <o:OLEObject Type="Embed" ProgID="Equation.DSMT4" ShapeID="_x0000_i1041" DrawAspect="Content" ObjectID="_1800861773" r:id="rId55"/>
        </w:object>
      </w:r>
      <w:r w:rsidRPr="006D25AB">
        <w:rPr>
          <w:rFonts w:ascii="Times New Roman" w:hAnsi="Times New Roman"/>
          <w:color w:val="000000" w:themeColor="text1"/>
          <w:sz w:val="22"/>
        </w:rPr>
        <w:t>；</w:t>
      </w:r>
    </w:p>
    <w:p w14:paraId="0782C851" w14:textId="089FC141" w:rsidR="008851D9" w:rsidRPr="006D25AB" w:rsidRDefault="00000000">
      <w:pPr>
        <w:pStyle w:val="BorderColor00AAF908"/>
        <w:spacing w:line="312" w:lineRule="auto"/>
        <w:ind w:leftChars="150" w:left="645" w:hangingChars="150" w:hanging="330"/>
        <w:rPr>
          <w:rFonts w:ascii="Times New Roman" w:hAnsi="Times New Roman"/>
          <w:color w:val="000000" w:themeColor="text1"/>
          <w:sz w:val="22"/>
        </w:rPr>
      </w:pPr>
      <w:r w:rsidRPr="006D25AB">
        <w:rPr>
          <w:rFonts w:ascii="Times New Roman" w:hAnsi="Times New Roman"/>
          <w:color w:val="000000" w:themeColor="text1"/>
          <w:sz w:val="22"/>
        </w:rPr>
        <w:t>（</w:t>
      </w:r>
      <w:r w:rsidRPr="006D25AB">
        <w:rPr>
          <w:rFonts w:ascii="Times New Roman" w:hAnsi="Times New Roman"/>
          <w:color w:val="000000" w:themeColor="text1"/>
          <w:sz w:val="22"/>
        </w:rPr>
        <w:t>ii</w:t>
      </w:r>
      <w:r w:rsidRPr="006D25AB">
        <w:rPr>
          <w:rFonts w:ascii="Times New Roman" w:hAnsi="Times New Roman"/>
          <w:color w:val="000000" w:themeColor="text1"/>
          <w:sz w:val="22"/>
        </w:rPr>
        <w:t>）</w:t>
      </w:r>
      <w:r w:rsidRPr="006D25AB">
        <w:rPr>
          <w:rFonts w:ascii="Times New Roman" w:hAnsi="Times New Roman"/>
          <w:color w:val="000000" w:themeColor="text1"/>
          <w:sz w:val="22"/>
        </w:rPr>
        <w:t>AB</w:t>
      </w:r>
      <w:r w:rsidRPr="006D25AB">
        <w:rPr>
          <w:rFonts w:ascii="Times New Roman" w:hAnsi="Times New Roman"/>
          <w:color w:val="000000" w:themeColor="text1"/>
          <w:sz w:val="22"/>
        </w:rPr>
        <w:t>边上入射角的正弦为</w:t>
      </w:r>
      <w:r w:rsidR="00D37CB1" w:rsidRPr="006D25AB">
        <w:rPr>
          <w:color w:val="000000" w:themeColor="text1"/>
          <w:position w:val="-22"/>
        </w:rPr>
        <w:object w:dxaOrig="859" w:dyaOrig="620" w14:anchorId="7073A36A">
          <v:shape id="_x0000_i1042" type="#_x0000_t75" style="width:43pt;height:31.4pt" o:ole="">
            <v:fill o:detectmouseclick="t"/>
            <v:imagedata r:id="rId56" o:title=""/>
          </v:shape>
          <o:OLEObject Type="Embed" ProgID="Equation.DSMT4" ShapeID="_x0000_i1042" DrawAspect="Content" ObjectID="_1800861774" r:id="rId57"/>
        </w:object>
      </w:r>
      <w:r w:rsidRPr="006D25AB">
        <w:rPr>
          <w:rFonts w:ascii="Times New Roman" w:hAnsi="Times New Roman" w:hint="eastAsia"/>
          <w:color w:val="000000" w:themeColor="text1"/>
          <w:sz w:val="22"/>
        </w:rPr>
        <w:t>．</w:t>
      </w:r>
    </w:p>
    <w:p w14:paraId="3F4B886B" w14:textId="77777777" w:rsidR="008851D9" w:rsidRPr="006D25AB" w:rsidRDefault="008851D9">
      <w:pPr>
        <w:pStyle w:val="BorderColor00AAF908"/>
        <w:spacing w:line="360" w:lineRule="auto"/>
        <w:ind w:leftChars="130" w:left="693" w:hangingChars="200" w:hanging="420"/>
        <w:rPr>
          <w:rFonts w:ascii="Times New Roman" w:eastAsia="新宋体" w:hAnsi="Times New Roman"/>
          <w:color w:val="000000" w:themeColor="text1"/>
          <w:szCs w:val="21"/>
        </w:rPr>
      </w:pPr>
    </w:p>
    <w:p w14:paraId="4FBD452A" w14:textId="77777777" w:rsidR="00B36376" w:rsidRPr="006D25AB" w:rsidRDefault="00B36376">
      <w:pPr>
        <w:pStyle w:val="BorderColor00AAF908"/>
        <w:widowControl/>
        <w:spacing w:line="360" w:lineRule="auto"/>
        <w:ind w:left="420" w:hangingChars="200" w:hanging="420"/>
        <w:jc w:val="left"/>
        <w:rPr>
          <w:rFonts w:ascii="Times New Roman" w:hAnsi="Times New Roman"/>
          <w:color w:val="000000" w:themeColor="text1"/>
        </w:rPr>
      </w:pPr>
    </w:p>
    <w:sectPr w:rsidR="00B36376" w:rsidRPr="006D25AB">
      <w:footerReference w:type="default" r:id="rId58"/>
      <w:pgSz w:w="11906" w:h="16838"/>
      <w:pgMar w:top="1134" w:right="1134" w:bottom="1134" w:left="1134" w:header="851" w:footer="992" w:gutter="0"/>
      <w:pgNumType w:chapStyle="5" w:chapSep="colon"/>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9204" w14:textId="77777777" w:rsidR="00661DF7" w:rsidRDefault="00661DF7">
      <w:r>
        <w:separator/>
      </w:r>
    </w:p>
  </w:endnote>
  <w:endnote w:type="continuationSeparator" w:id="0">
    <w:p w14:paraId="44481DA0" w14:textId="77777777" w:rsidR="00661DF7" w:rsidRDefault="0066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40FE" w14:textId="77777777" w:rsidR="008851D9" w:rsidRDefault="00000000">
    <w:pPr>
      <w:pStyle w:val="a7"/>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177B" w14:textId="77777777" w:rsidR="00661DF7" w:rsidRDefault="00661DF7">
      <w:r>
        <w:separator/>
      </w:r>
    </w:p>
  </w:footnote>
  <w:footnote w:type="continuationSeparator" w:id="0">
    <w:p w14:paraId="7D017BB9" w14:textId="77777777" w:rsidR="00661DF7" w:rsidRDefault="00661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hhYmZjZjU5NWEzM2IxMjFiYjQ5ZjJiNjRkZDk0NzEifQ=="/>
  </w:docVars>
  <w:rsids>
    <w:rsidRoot w:val="00AC09DF"/>
    <w:rsid w:val="00121746"/>
    <w:rsid w:val="001C09A4"/>
    <w:rsid w:val="00204678"/>
    <w:rsid w:val="0024353C"/>
    <w:rsid w:val="002832EB"/>
    <w:rsid w:val="00304367"/>
    <w:rsid w:val="00484F4B"/>
    <w:rsid w:val="004E5AE9"/>
    <w:rsid w:val="005168BB"/>
    <w:rsid w:val="005A281C"/>
    <w:rsid w:val="005F7321"/>
    <w:rsid w:val="00622921"/>
    <w:rsid w:val="00661DF7"/>
    <w:rsid w:val="00672E61"/>
    <w:rsid w:val="006A7EDA"/>
    <w:rsid w:val="006D25AB"/>
    <w:rsid w:val="0074091F"/>
    <w:rsid w:val="007F76A7"/>
    <w:rsid w:val="00865266"/>
    <w:rsid w:val="008851D9"/>
    <w:rsid w:val="00981717"/>
    <w:rsid w:val="009A52EA"/>
    <w:rsid w:val="009D0146"/>
    <w:rsid w:val="00A0704E"/>
    <w:rsid w:val="00A32264"/>
    <w:rsid w:val="00A60C40"/>
    <w:rsid w:val="00AC09DF"/>
    <w:rsid w:val="00AC4C17"/>
    <w:rsid w:val="00B36376"/>
    <w:rsid w:val="00C52DED"/>
    <w:rsid w:val="00CB4B8A"/>
    <w:rsid w:val="00D37CB1"/>
    <w:rsid w:val="00DC4292"/>
    <w:rsid w:val="00E410C9"/>
    <w:rsid w:val="00E47190"/>
    <w:rsid w:val="00EB1436"/>
    <w:rsid w:val="01822573"/>
    <w:rsid w:val="024C2B81"/>
    <w:rsid w:val="02681CDB"/>
    <w:rsid w:val="05B01E1B"/>
    <w:rsid w:val="05C3373A"/>
    <w:rsid w:val="06297255"/>
    <w:rsid w:val="0BE91440"/>
    <w:rsid w:val="0F125E88"/>
    <w:rsid w:val="0F2F81E4"/>
    <w:rsid w:val="0F3BC98E"/>
    <w:rsid w:val="0F47BD91"/>
    <w:rsid w:val="0F525764"/>
    <w:rsid w:val="0F6F6C51"/>
    <w:rsid w:val="0F7246FC"/>
    <w:rsid w:val="0F8C8CBB"/>
    <w:rsid w:val="0F8D11BE"/>
    <w:rsid w:val="0F8D3C9F"/>
    <w:rsid w:val="0F8D6703"/>
    <w:rsid w:val="0F8D793F"/>
    <w:rsid w:val="0F8DA5B4"/>
    <w:rsid w:val="11063C09"/>
    <w:rsid w:val="117479FE"/>
    <w:rsid w:val="12105979"/>
    <w:rsid w:val="15C34AB0"/>
    <w:rsid w:val="1AE814A8"/>
    <w:rsid w:val="1FE37A81"/>
    <w:rsid w:val="22100D02"/>
    <w:rsid w:val="22C85D98"/>
    <w:rsid w:val="243E45C7"/>
    <w:rsid w:val="25001338"/>
    <w:rsid w:val="29BF0E82"/>
    <w:rsid w:val="2A8B3997"/>
    <w:rsid w:val="2ACD4D26"/>
    <w:rsid w:val="2C944CFE"/>
    <w:rsid w:val="2D0D2D89"/>
    <w:rsid w:val="322F72FD"/>
    <w:rsid w:val="32327F16"/>
    <w:rsid w:val="393E190B"/>
    <w:rsid w:val="397A694A"/>
    <w:rsid w:val="39EA45A8"/>
    <w:rsid w:val="3A712BA9"/>
    <w:rsid w:val="406F1F89"/>
    <w:rsid w:val="483E6094"/>
    <w:rsid w:val="4DF21158"/>
    <w:rsid w:val="50266EDA"/>
    <w:rsid w:val="51B579BE"/>
    <w:rsid w:val="54C618EB"/>
    <w:rsid w:val="55086E0C"/>
    <w:rsid w:val="57802226"/>
    <w:rsid w:val="5A7E3E82"/>
    <w:rsid w:val="5FF54991"/>
    <w:rsid w:val="6014175D"/>
    <w:rsid w:val="62B338DF"/>
    <w:rsid w:val="6426543C"/>
    <w:rsid w:val="65D5373C"/>
    <w:rsid w:val="69D65CD5"/>
    <w:rsid w:val="6D856FFD"/>
    <w:rsid w:val="6F0C1A98"/>
    <w:rsid w:val="6F585476"/>
    <w:rsid w:val="6F844D69"/>
    <w:rsid w:val="70875F7B"/>
    <w:rsid w:val="716167CC"/>
    <w:rsid w:val="75E15658"/>
    <w:rsid w:val="76A35191"/>
    <w:rsid w:val="776562FA"/>
    <w:rsid w:val="783D0D9D"/>
    <w:rsid w:val="7A721E73"/>
    <w:rsid w:val="7EB0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FE39"/>
  <w15:chartTrackingRefBased/>
  <w15:docId w15:val="{57311A39-CB32-4946-8B46-7B3437D8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character" w:customStyle="1" w:styleId="a4">
    <w:name w:val="日期 字符"/>
    <w:link w:val="a3"/>
    <w:uiPriority w:val="99"/>
    <w:semiHidden/>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semiHidden/>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semiHidden/>
    <w:rPr>
      <w:sz w:val="18"/>
      <w:szCs w:val="18"/>
    </w:rPr>
  </w:style>
  <w:style w:type="table" w:styleId="ab">
    <w:name w:val="Table Grid"/>
    <w:basedOn w:val="a1"/>
    <w:uiPriority w:val="99"/>
    <w:tblPr>
      <w:tblCellMar>
        <w:left w:w="0" w:type="dxa"/>
        <w:right w:w="0" w:type="dxa"/>
      </w:tblCellMar>
    </w:tblPr>
  </w:style>
  <w:style w:type="character" w:styleId="ac">
    <w:name w:val="Hyperlink"/>
    <w:uiPriority w:val="99"/>
    <w:unhideWhenUsed/>
    <w:rPr>
      <w:color w:val="0000FF"/>
      <w:u w:val="single"/>
    </w:rPr>
  </w:style>
  <w:style w:type="paragraph" w:customStyle="1" w:styleId="BorderColor00AAF908">
    <w:name w:val="Border Color 00AAF908"/>
    <w:qFormat/>
    <w:pPr>
      <w:widowControl w:val="0"/>
      <w:jc w:val="both"/>
    </w:pPr>
    <w:rPr>
      <w:kern w:val="2"/>
      <w:sz w:val="21"/>
      <w:szCs w:val="22"/>
    </w:rPr>
  </w:style>
  <w:style w:type="paragraph" w:styleId="ad">
    <w:name w:val="No Spacing"/>
    <w:link w:val="ae"/>
    <w:uiPriority w:val="1"/>
    <w:qFormat/>
    <w:rPr>
      <w:sz w:val="22"/>
      <w:szCs w:val="22"/>
    </w:rPr>
  </w:style>
  <w:style w:type="character" w:customStyle="1" w:styleId="ae">
    <w:name w:val="无间隔 字符"/>
    <w:link w:val="ad"/>
    <w:uiPriority w:val="1"/>
    <w:rPr>
      <w:kern w:val="0"/>
      <w:sz w:val="22"/>
    </w:rPr>
  </w:style>
  <w:style w:type="character" w:styleId="af">
    <w:name w:val="Placeholder Text"/>
    <w:uiPriority w:val="99"/>
    <w:semiHidden/>
    <w:rPr>
      <w:color w:val="808080"/>
    </w:rPr>
  </w:style>
  <w:style w:type="paragraph" w:customStyle="1" w:styleId="DefaultParagraph">
    <w:name w:val="DefaultParagraph"/>
    <w:rPr>
      <w:rFonts w:asci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image" Target="media/image21.png"/><Relationship Id="rId21" Type="http://schemas.openxmlformats.org/officeDocument/2006/relationships/oleObject" Target="embeddings/oleObject8.bin"/><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8.wmf"/><Relationship Id="rId50" Type="http://schemas.openxmlformats.org/officeDocument/2006/relationships/oleObject" Target="embeddings/oleObject16.bin"/><Relationship Id="rId55" Type="http://schemas.openxmlformats.org/officeDocument/2006/relationships/oleObject" Target="embeddings/oleObject17.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9.png"/><Relationship Id="rId40" Type="http://schemas.openxmlformats.org/officeDocument/2006/relationships/image" Target="media/image22.jpeg"/><Relationship Id="rId45" Type="http://schemas.openxmlformats.org/officeDocument/2006/relationships/image" Target="media/image27.wmf"/><Relationship Id="rId53" Type="http://schemas.openxmlformats.org/officeDocument/2006/relationships/image" Target="media/image32.png"/><Relationship Id="rId58" Type="http://schemas.openxmlformats.org/officeDocument/2006/relationships/footer" Target="footer1.xml"/><Relationship Id="rId5"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oleObject" Target="embeddings/oleObject15.bin"/><Relationship Id="rId56"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30.png"/><Relationship Id="rId3" Type="http://schemas.openxmlformats.org/officeDocument/2006/relationships/webSettings" Target="web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20.png"/><Relationship Id="rId46" Type="http://schemas.openxmlformats.org/officeDocument/2006/relationships/oleObject" Target="embeddings/oleObject14.bin"/><Relationship Id="rId59"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3.png"/><Relationship Id="rId54" Type="http://schemas.openxmlformats.org/officeDocument/2006/relationships/image" Target="media/image33.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8.png"/><Relationship Id="rId49" Type="http://schemas.openxmlformats.org/officeDocument/2006/relationships/image" Target="media/image29.wmf"/><Relationship Id="rId57" Type="http://schemas.openxmlformats.org/officeDocument/2006/relationships/oleObject" Target="embeddings/oleObject18.bin"/><Relationship Id="rId10" Type="http://schemas.openxmlformats.org/officeDocument/2006/relationships/image" Target="media/image3.png"/><Relationship Id="rId31" Type="http://schemas.openxmlformats.org/officeDocument/2006/relationships/oleObject" Target="embeddings/oleObject12.bin"/><Relationship Id="rId44" Type="http://schemas.openxmlformats.org/officeDocument/2006/relationships/image" Target="media/image26.png"/><Relationship Id="rId52" Type="http://schemas.openxmlformats.org/officeDocument/2006/relationships/image" Target="media/image31.png"/><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棟東冬</dc:creator>
  <cp:keywords/>
  <cp:lastModifiedBy>芳 刘</cp:lastModifiedBy>
  <cp:revision>2</cp:revision>
  <cp:lastPrinted>2025-01-11T20:26:00Z</cp:lastPrinted>
  <dcterms:created xsi:type="dcterms:W3CDTF">2025-02-12T02:35:00Z</dcterms:created>
  <dcterms:modified xsi:type="dcterms:W3CDTF">2025-02-12T02:35:00Z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eyJoZGlkIjoiMmFhZDliN2MxZTNjYTUxYmMwZTcyMDYwOWI3MDUzNzQiLCJ1c2VySWQiOiI1NjkyOTgxNjAifQ==</vt:lpwstr>
  </property>
  <property fmtid="{D5CDD505-2E9C-101B-9397-08002B2CF9AE}" pid="3" name="KSOProductBuildVer">
    <vt:lpwstr>2052-12.1.0.16417</vt:lpwstr>
  </property>
  <property fmtid="{D5CDD505-2E9C-101B-9397-08002B2CF9AE}" pid="4" name="ICV">
    <vt:lpwstr>97B9E6BBF8874D78B56A7E8B0AAF6196_13</vt:lpwstr>
  </property>
  <property fmtid="{D5CDD505-2E9C-101B-9397-08002B2CF9AE}" pid="5" name="MTWinEqns">
    <vt:bool>true</vt:bool>
  </property>
</Properties>
</file>