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05A7" w14:textId="77777777" w:rsidR="005D4C34" w:rsidRDefault="00000000">
      <w:pPr>
        <w:widowControl w:val="0"/>
        <w:adjustRightInd w:val="0"/>
        <w:snapToGrid w:val="0"/>
        <w:ind w:left="640" w:hanging="64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  <w:bookmarkStart w:id="0" w:name="_Hlk189562759"/>
      <w:bookmarkEnd w:id="0"/>
      <w:r>
        <w:rPr>
          <w:rFonts w:ascii="Times New Roman" w:eastAsia="黑体" w:hAnsi="Times New Roman" w:cs="Times New Roman"/>
          <w:kern w:val="2"/>
          <w:sz w:val="32"/>
          <w:szCs w:val="32"/>
        </w:rPr>
        <w:t>2010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年普通高等学校招生全国统一考试（山东卷）</w:t>
      </w:r>
    </w:p>
    <w:p w14:paraId="58D18765" w14:textId="77777777" w:rsidR="005D4C34" w:rsidRDefault="00000000">
      <w:pPr>
        <w:widowControl w:val="0"/>
        <w:adjustRightInd w:val="0"/>
        <w:snapToGrid w:val="0"/>
        <w:ind w:left="640" w:hanging="64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理综物理部分</w:t>
      </w:r>
    </w:p>
    <w:p w14:paraId="79442294" w14:textId="77777777" w:rsidR="005D4C34" w:rsidRDefault="00000000">
      <w:pPr>
        <w:pStyle w:val="af3"/>
        <w:adjustRightInd w:val="0"/>
        <w:snapToGrid w:val="0"/>
        <w:spacing w:after="0"/>
        <w:ind w:left="480" w:hanging="480"/>
        <w:outlineLvl w:val="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本试卷满分</w:t>
      </w:r>
      <w:r>
        <w:rPr>
          <w:rFonts w:ascii="Times New Roman" w:eastAsia="宋体" w:hAnsi="Times New Roman" w:cs="Times New Roman"/>
          <w:sz w:val="24"/>
          <w:szCs w:val="24"/>
        </w:rPr>
        <w:t>89</w:t>
      </w:r>
      <w:r>
        <w:rPr>
          <w:rFonts w:ascii="Times New Roman" w:eastAsia="宋体" w:hAnsi="Times New Roman" w:cs="Times New Roman"/>
          <w:sz w:val="24"/>
          <w:szCs w:val="24"/>
        </w:rPr>
        <w:t>分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>考试时间</w:t>
      </w:r>
      <w:r>
        <w:rPr>
          <w:rFonts w:ascii="Times New Roman" w:eastAsia="宋体" w:hAnsi="Times New Roman" w:cs="Times New Roman"/>
          <w:sz w:val="24"/>
          <w:szCs w:val="24"/>
        </w:rPr>
        <w:t>60</w:t>
      </w:r>
      <w:r>
        <w:rPr>
          <w:rFonts w:ascii="Times New Roman" w:eastAsia="宋体" w:hAnsi="Times New Roman" w:cs="Times New Roman"/>
          <w:sz w:val="24"/>
          <w:szCs w:val="24"/>
        </w:rPr>
        <w:t>分钟</w:t>
      </w:r>
    </w:p>
    <w:p w14:paraId="45EF6F64" w14:textId="77777777" w:rsidR="005D4C34" w:rsidRDefault="00000000">
      <w:pPr>
        <w:widowControl w:val="0"/>
        <w:adjustRightInd w:val="0"/>
        <w:snapToGrid w:val="0"/>
        <w:ind w:left="480" w:hanging="480"/>
        <w:jc w:val="center"/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</w:pPr>
      <w:r>
        <w:rPr>
          <w:rFonts w:ascii="黑体" w:eastAsia="黑体" w:hAnsi="黑体" w:cs="Times New Roman"/>
          <w:color w:val="7030A0"/>
          <w:kern w:val="2"/>
          <w:sz w:val="24"/>
          <w:szCs w:val="24"/>
        </w:rPr>
        <w:t>排版：漯河市南街高中张智先老师   校对： 广东省惠州市实验中学杨国富老师</w:t>
      </w:r>
    </w:p>
    <w:p w14:paraId="0D913143" w14:textId="77777777" w:rsidR="005D4C34" w:rsidRDefault="00000000">
      <w:pPr>
        <w:widowControl w:val="0"/>
        <w:adjustRightInd w:val="0"/>
        <w:snapToGrid w:val="0"/>
        <w:ind w:left="440" w:hanging="440"/>
        <w:jc w:val="center"/>
        <w:rPr>
          <w:rFonts w:ascii="Times New Roman" w:eastAsia="黑体" w:hAnsi="Times New Roman" w:cs="Times New Roman"/>
          <w:kern w:val="2"/>
        </w:rPr>
      </w:pPr>
      <w:r>
        <w:rPr>
          <w:rFonts w:ascii="Times New Roman" w:eastAsia="黑体" w:hAnsi="Times New Roman" w:cs="Times New Roman"/>
          <w:kern w:val="2"/>
        </w:rPr>
        <w:t>第</w:t>
      </w:r>
      <w:r>
        <w:rPr>
          <w:rFonts w:ascii="Times New Roman" w:eastAsia="黑体" w:hAnsi="Times New Roman" w:cs="Times New Roman"/>
          <w:kern w:val="2"/>
        </w:rPr>
        <w:t>I</w:t>
      </w:r>
      <w:r>
        <w:rPr>
          <w:rFonts w:ascii="Times New Roman" w:eastAsia="黑体" w:hAnsi="Times New Roman" w:cs="Times New Roman"/>
          <w:kern w:val="2"/>
        </w:rPr>
        <w:t>卷（选择题共</w:t>
      </w:r>
      <w:r>
        <w:rPr>
          <w:rFonts w:ascii="Times New Roman" w:eastAsia="黑体" w:hAnsi="Times New Roman" w:cs="Times New Roman"/>
          <w:kern w:val="2"/>
        </w:rPr>
        <w:t>28</w:t>
      </w:r>
      <w:r>
        <w:rPr>
          <w:rFonts w:ascii="Times New Roman" w:eastAsia="黑体" w:hAnsi="Times New Roman" w:cs="Times New Roman"/>
          <w:kern w:val="2"/>
        </w:rPr>
        <w:t>分）</w:t>
      </w:r>
    </w:p>
    <w:p w14:paraId="161B9A54" w14:textId="77777777" w:rsidR="005D4C34" w:rsidRDefault="00000000">
      <w:pPr>
        <w:widowControl w:val="0"/>
        <w:adjustRightInd w:val="0"/>
        <w:snapToGrid w:val="0"/>
        <w:ind w:left="442" w:hanging="442"/>
        <w:rPr>
          <w:rFonts w:ascii="Times New Roman" w:eastAsia="黑体" w:hAnsi="Times New Roman" w:cs="Times New Roman"/>
          <w:b/>
          <w:kern w:val="2"/>
        </w:rPr>
      </w:pPr>
      <w:r>
        <w:rPr>
          <w:rFonts w:ascii="Times New Roman" w:eastAsia="黑体" w:hAnsi="Times New Roman" w:cs="Times New Roman"/>
          <w:b/>
          <w:kern w:val="2"/>
        </w:rPr>
        <w:t>一、选择题（本题共</w:t>
      </w:r>
      <w:r>
        <w:rPr>
          <w:rFonts w:ascii="Times New Roman" w:eastAsia="黑体" w:hAnsi="Times New Roman" w:cs="Times New Roman"/>
          <w:b/>
          <w:kern w:val="2"/>
        </w:rPr>
        <w:t>7</w:t>
      </w:r>
      <w:r>
        <w:rPr>
          <w:rFonts w:ascii="Times New Roman" w:eastAsia="黑体" w:hAnsi="Times New Roman" w:cs="Times New Roman"/>
          <w:b/>
          <w:kern w:val="2"/>
        </w:rPr>
        <w:t>小题，每小题给出的四个选项中，有的只有一个选项正确，有的有多个选项正确，全部选项的得</w:t>
      </w:r>
      <w:r>
        <w:rPr>
          <w:rFonts w:ascii="Times New Roman" w:eastAsia="黑体" w:hAnsi="Times New Roman" w:cs="Times New Roman"/>
          <w:b/>
          <w:kern w:val="2"/>
        </w:rPr>
        <w:t>4</w:t>
      </w:r>
      <w:r>
        <w:rPr>
          <w:rFonts w:ascii="Times New Roman" w:eastAsia="黑体" w:hAnsi="Times New Roman" w:cs="Times New Roman"/>
          <w:b/>
          <w:kern w:val="2"/>
        </w:rPr>
        <w:t>分，选对但不全的得</w:t>
      </w:r>
      <w:r>
        <w:rPr>
          <w:rFonts w:ascii="Times New Roman" w:eastAsia="黑体" w:hAnsi="Times New Roman" w:cs="Times New Roman"/>
          <w:b/>
          <w:kern w:val="2"/>
        </w:rPr>
        <w:t>2</w:t>
      </w:r>
      <w:r>
        <w:rPr>
          <w:rFonts w:ascii="Times New Roman" w:eastAsia="黑体" w:hAnsi="Times New Roman" w:cs="Times New Roman"/>
          <w:b/>
          <w:kern w:val="2"/>
        </w:rPr>
        <w:t>分，有选错的得</w:t>
      </w:r>
      <w:r>
        <w:rPr>
          <w:rFonts w:ascii="Times New Roman" w:eastAsia="黑体" w:hAnsi="Times New Roman" w:cs="Times New Roman"/>
          <w:b/>
          <w:kern w:val="2"/>
        </w:rPr>
        <w:t>0</w:t>
      </w:r>
      <w:r>
        <w:rPr>
          <w:rFonts w:ascii="Times New Roman" w:eastAsia="黑体" w:hAnsi="Times New Roman" w:cs="Times New Roman"/>
          <w:b/>
          <w:kern w:val="2"/>
        </w:rPr>
        <w:t>分）</w:t>
      </w:r>
    </w:p>
    <w:p w14:paraId="3BFC4AD4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  <w:kern w:val="2"/>
          <w:szCs w:val="24"/>
          <w14:ligatures w14:val="standardContextua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30FD46A6" wp14:editId="7F8C2D4F">
            <wp:simplePos x="0" y="0"/>
            <wp:positionH relativeFrom="column">
              <wp:posOffset>4785360</wp:posOffset>
            </wp:positionH>
            <wp:positionV relativeFrom="paragraph">
              <wp:posOffset>387350</wp:posOffset>
            </wp:positionV>
            <wp:extent cx="1331595" cy="647700"/>
            <wp:effectExtent l="0" t="0" r="0" b="0"/>
            <wp:wrapSquare wrapText="bothSides"/>
            <wp:docPr id="18" name="image6.jpeg" descr="图示,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 descr="图示, 形状&#10;&#10;描述已自动生成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（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2</w:t>
      </w:r>
      <w:r>
        <w:rPr>
          <w:rFonts w:ascii="Times New Roman" w:hAnsi="Times New Roman" w:cs="Times New Roman"/>
        </w:rPr>
        <w:t>010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·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山东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·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）如图甲所示，物体沿斜面由静止滑下，在水平面上滑行一段距离后停止，物体与斜面和水平面间的动摩擦因数相同，斜面与水平面平滑连接</w:t>
      </w:r>
      <w:r>
        <w:rPr>
          <w:rFonts w:ascii="Times New Roman" w:eastAsia="宋体" w:hAnsi="Times New Roman" w:cs="Times New Roman"/>
          <w:szCs w:val="24"/>
        </w:rPr>
        <w:t>．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图乙中</w:t>
      </w:r>
      <w:r>
        <w:rPr>
          <w:rFonts w:ascii="Times New Roman" w:eastAsia="方正书宋_GBK" w:hAnsi="Times New Roman" w:cs="Times New Roman"/>
          <w:i/>
          <w:iCs/>
        </w:rPr>
        <w:t>v</w:t>
      </w:r>
      <w:r>
        <w:rPr>
          <w:rFonts w:ascii="Times New Roman" w:eastAsia="方正书宋_GBK" w:hAnsi="Times New Roman" w:cs="Times New Roman" w:hint="eastAsia"/>
          <w:kern w:val="2"/>
          <w:szCs w:val="24"/>
        </w:rPr>
        <w:t>、</w:t>
      </w:r>
      <w:r>
        <w:rPr>
          <w:rFonts w:ascii="Times New Roman" w:eastAsia="方正书宋_GBK" w:hAnsi="Times New Roman" w:cs="Times New Roman"/>
          <w:i/>
          <w:iCs/>
        </w:rPr>
        <w:t>a</w:t>
      </w:r>
      <w:r>
        <w:rPr>
          <w:rFonts w:ascii="Times New Roman" w:eastAsia="方正书宋_GBK" w:hAnsi="Times New Roman" w:cs="Times New Roman" w:hint="eastAsia"/>
          <w:kern w:val="2"/>
          <w:szCs w:val="24"/>
        </w:rPr>
        <w:t>、</w:t>
      </w:r>
      <w:r>
        <w:rPr>
          <w:rFonts w:ascii="Times New Roman" w:eastAsia="方正书宋_GBK" w:hAnsi="Times New Roman" w:cs="Times New Roman"/>
          <w:i/>
          <w:iCs/>
        </w:rPr>
        <w:t>f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和</w:t>
      </w:r>
      <w:r>
        <w:rPr>
          <w:rFonts w:ascii="Times New Roman" w:eastAsia="方正书宋_GBK" w:hAnsi="Times New Roman" w:cs="Times New Roman"/>
          <w:i/>
          <w:iCs/>
        </w:rPr>
        <w:t>s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分别表示物体速度大小、加速度大小、摩擦力大小和路程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图乙中正确的是</w:t>
      </w:r>
    </w:p>
    <w:p w14:paraId="58CF7756" w14:textId="77777777" w:rsidR="005D4C34" w:rsidRDefault="005D4C34">
      <w:pPr>
        <w:pStyle w:val="1"/>
        <w:adjustRightInd w:val="0"/>
        <w:snapToGrid w:val="0"/>
        <w:ind w:left="440" w:hanging="440"/>
        <w:jc w:val="center"/>
        <w:rPr>
          <w:rFonts w:ascii="Times New Roman" w:eastAsia="方正书宋_GBK" w:hAnsi="Times New Roman" w:cs="Times New Roman"/>
        </w:rPr>
      </w:pPr>
    </w:p>
    <w:p w14:paraId="2A2213A8" w14:textId="77777777" w:rsidR="005D4C34" w:rsidRDefault="00000000">
      <w:pPr>
        <w:pStyle w:val="2"/>
        <w:adjustRightInd w:val="0"/>
        <w:snapToGrid w:val="0"/>
        <w:ind w:left="0" w:firstLineChars="200" w:firstLine="440"/>
        <w:jc w:val="center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3FB33C31" wp14:editId="5A18ED74">
            <wp:extent cx="975995" cy="671195"/>
            <wp:effectExtent l="0" t="0" r="0" b="0"/>
            <wp:docPr id="19" name="image7.jpeg" descr="图示, 维恩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 descr="图示, 维恩图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7833" cy="67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095A6A30" wp14:editId="6CA86E41">
            <wp:extent cx="1006475" cy="660400"/>
            <wp:effectExtent l="0" t="0" r="0" b="0"/>
            <wp:docPr id="20" name="image8.jpeg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 descr="形状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8452" cy="66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149AA402" wp14:editId="0B92A5E4">
            <wp:extent cx="1022350" cy="702945"/>
            <wp:effectExtent l="0" t="0" r="0" b="0"/>
            <wp:docPr id="21" name="image9.jpeg" descr="形状, 矩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 descr="形状, 矩形&#10;&#10;描述已自动生成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29223" cy="7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13F2C20B" wp14:editId="630AEBE6">
            <wp:extent cx="1050925" cy="689610"/>
            <wp:effectExtent l="0" t="0" r="0" b="0"/>
            <wp:docPr id="22" name="image10.jpeg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 descr="形状&#10;&#10;描述已自动生成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7037" cy="69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8DFB5" w14:textId="77777777" w:rsidR="005D4C34" w:rsidRDefault="00000000">
      <w:pPr>
        <w:pStyle w:val="2"/>
        <w:adjustRightInd w:val="0"/>
        <w:snapToGrid w:val="0"/>
        <w:ind w:left="0" w:firstLineChars="900" w:firstLine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              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          B                               C                          </w:t>
      </w:r>
      <w:r>
        <w:rPr>
          <w:rFonts w:ascii="Times New Roman" w:hAnsi="Times New Roman" w:cs="Times New Roman"/>
        </w:rPr>
        <w:tab/>
        <w:t xml:space="preserve"> D</w:t>
      </w:r>
    </w:p>
    <w:p w14:paraId="048B0E21" w14:textId="77777777" w:rsidR="005D4C34" w:rsidRDefault="00000000">
      <w:pPr>
        <w:pStyle w:val="1"/>
        <w:adjustRightInd w:val="0"/>
        <w:snapToGrid w:val="0"/>
        <w:ind w:left="440" w:hanging="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508B078" wp14:editId="2966C43C">
            <wp:extent cx="215900" cy="122555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6" cy="1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9C6B4" w14:textId="77777777" w:rsidR="005D4C34" w:rsidRDefault="00000000">
      <w:pPr>
        <w:pStyle w:val="1"/>
        <w:adjustRightInd w:val="0"/>
        <w:snapToGrid w:val="0"/>
        <w:ind w:left="440" w:hanging="440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C</w:t>
      </w:r>
    </w:p>
    <w:p w14:paraId="3D38C281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  <w:kern w:val="2"/>
          <w:szCs w:val="24"/>
          <w14:ligatures w14:val="standardContextua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6830710" wp14:editId="7161EF32">
            <wp:simplePos x="0" y="0"/>
            <wp:positionH relativeFrom="column">
              <wp:posOffset>4629785</wp:posOffset>
            </wp:positionH>
            <wp:positionV relativeFrom="paragraph">
              <wp:posOffset>676275</wp:posOffset>
            </wp:positionV>
            <wp:extent cx="1439545" cy="791845"/>
            <wp:effectExtent l="0" t="0" r="0" b="0"/>
            <wp:wrapSquare wrapText="bothSides"/>
            <wp:docPr id="24" name="image12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．（</w:t>
      </w:r>
      <w:r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·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山东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·</w:t>
      </w: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）如图所示，质量分别为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eastAsia="方正书宋_GBK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kern w:val="2"/>
          <w:szCs w:val="24"/>
        </w:rPr>
        <w:t>，</w:t>
      </w:r>
      <w:r>
        <w:rPr>
          <w:rFonts w:ascii="Times New Roman" w:eastAsia="方正书宋_GBK" w:hAnsi="Times New Roman" w:cs="Times New Roman"/>
          <w:i/>
          <w:iCs/>
        </w:rPr>
        <w:t>m</w:t>
      </w:r>
      <w:r>
        <w:rPr>
          <w:rFonts w:ascii="Times New Roman" w:eastAsia="方正书宋_GBK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的两个物体通过轻弹簧连接，在力</w:t>
      </w:r>
      <w:r>
        <w:rPr>
          <w:rFonts w:ascii="Times New Roman" w:hAnsi="Times New Roman" w:cs="Times New Roman"/>
          <w:i/>
          <w:iCs/>
          <w:kern w:val="2"/>
          <w:szCs w:val="24"/>
        </w:rPr>
        <w:t>F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的作用下一起沿水平方向做匀速直线运动（</w:t>
      </w:r>
      <w:r>
        <w:rPr>
          <w:rFonts w:ascii="Times New Roman" w:eastAsia="方正书宋_GBK" w:hAnsi="Times New Roman" w:cs="Times New Roman"/>
          <w:i/>
          <w:iCs/>
        </w:rPr>
        <w:t>m</w:t>
      </w:r>
      <w:r>
        <w:rPr>
          <w:rFonts w:ascii="Times New Roman" w:eastAsia="方正书宋_GBK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在地面，</w:t>
      </w:r>
      <w:r>
        <w:rPr>
          <w:rFonts w:ascii="Times New Roman" w:eastAsia="方正书宋_GBK" w:hAnsi="Times New Roman" w:cs="Times New Roman"/>
          <w:i/>
          <w:iCs/>
        </w:rPr>
        <w:t>m</w:t>
      </w:r>
      <w:r>
        <w:rPr>
          <w:rFonts w:ascii="Times New Roman" w:eastAsia="方正书宋_GBK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在空中），力</w:t>
      </w:r>
      <w:r>
        <w:rPr>
          <w:rFonts w:ascii="Times New Roman" w:hAnsi="Times New Roman" w:cs="Times New Roman"/>
          <w:i/>
          <w:iCs/>
          <w:kern w:val="2"/>
          <w:szCs w:val="24"/>
        </w:rPr>
        <w:t>F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与水平方向成</w:t>
      </w:r>
      <w:r>
        <w:rPr>
          <w:rFonts w:ascii="Times New Roman" w:hAnsi="Times New Roman" w:cs="Times New Roman"/>
          <w:i/>
          <w:iCs/>
          <w:kern w:val="2"/>
          <w:szCs w:val="24"/>
          <w14:ligatures w14:val="standardContextual"/>
        </w:rPr>
        <w:t>θ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角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则</w:t>
      </w:r>
      <w:r>
        <w:rPr>
          <w:rFonts w:ascii="Times New Roman" w:eastAsia="方正书宋_GBK" w:hAnsi="Times New Roman" w:cs="Times New Roman"/>
          <w:i/>
          <w:iCs/>
        </w:rPr>
        <w:t>m</w:t>
      </w:r>
      <w:r>
        <w:rPr>
          <w:rFonts w:ascii="Times New Roman" w:eastAsia="方正书宋_GBK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所受支持力</w:t>
      </w:r>
      <w:r>
        <w:rPr>
          <w:rFonts w:ascii="Times New Roman" w:hAnsi="Times New Roman" w:cs="Times New Roman"/>
          <w:i/>
          <w:iCs/>
          <w:kern w:val="2"/>
          <w:szCs w:val="24"/>
          <w14:ligatures w14:val="standardContextual"/>
        </w:rPr>
        <w:t>F</w:t>
      </w:r>
      <w:r>
        <w:rPr>
          <w:rFonts w:ascii="Times New Roman" w:hAnsi="Times New Roman" w:cs="Times New Roman"/>
          <w:kern w:val="2"/>
          <w:szCs w:val="24"/>
          <w:vertAlign w:val="subscript"/>
          <w14:ligatures w14:val="standardContextual"/>
        </w:rPr>
        <w:t>N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和摩擦力</w:t>
      </w:r>
      <w:r>
        <w:rPr>
          <w:rFonts w:ascii="Times New Roman" w:hAnsi="Times New Roman" w:cs="Times New Roman"/>
          <w:i/>
          <w:iCs/>
          <w:kern w:val="2"/>
          <w:szCs w:val="24"/>
          <w14:ligatures w14:val="standardContextual"/>
        </w:rPr>
        <w:t>f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正确的是</w:t>
      </w:r>
    </w:p>
    <w:p w14:paraId="458AA3E8" w14:textId="77777777" w:rsidR="005D4C34" w:rsidRDefault="00000000">
      <w:pPr>
        <w:pStyle w:val="ABCD"/>
        <w:tabs>
          <w:tab w:val="clear" w:pos="420"/>
        </w:tabs>
        <w:adjustRightInd w:val="0"/>
        <w:snapToGrid w:val="0"/>
        <w:ind w:left="0" w:firstLineChars="200" w:firstLine="440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  <w:kern w:val="2"/>
          <w:szCs w:val="24"/>
          <w14:ligatures w14:val="standardContextual"/>
        </w:rPr>
        <w:tab/>
        <w:t>A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．</w:t>
      </w:r>
      <w:r>
        <w:rPr>
          <w:rFonts w:ascii="Times New Roman" w:hAnsi="Times New Roman" w:cs="Times New Roman"/>
          <w:i/>
          <w:iCs/>
          <w:kern w:val="2"/>
          <w:szCs w:val="24"/>
        </w:rPr>
        <w:t>F</w:t>
      </w:r>
      <w:r>
        <w:rPr>
          <w:rFonts w:ascii="Times New Roman" w:hAnsi="Times New Roman" w:cs="Times New Roman"/>
          <w:kern w:val="2"/>
          <w:szCs w:val="24"/>
          <w:vertAlign w:val="subscript"/>
        </w:rPr>
        <w:t>N</w:t>
      </w:r>
      <w:r>
        <w:rPr>
          <w:rFonts w:ascii="Times New Roman" w:eastAsia="宋体" w:hAnsi="Times New Roman" w:cs="Times New Roman"/>
          <w:szCs w:val="24"/>
        </w:rPr>
        <w:t>=</w:t>
      </w:r>
      <w:r>
        <w:rPr>
          <w:rFonts w:ascii="Times New Roman" w:eastAsia="方正书宋_GBK" w:hAnsi="Times New Roman" w:cs="Times New Roman"/>
          <w:i/>
          <w:iCs/>
        </w:rPr>
        <w:t xml:space="preserve"> m</w:t>
      </w:r>
      <w:r>
        <w:rPr>
          <w:rFonts w:ascii="Times New Roman" w:eastAsia="方正书宋_GBK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  <w:szCs w:val="24"/>
        </w:rPr>
        <w:t>g</w:t>
      </w:r>
      <w:r>
        <w:rPr>
          <w:rFonts w:ascii="Times New Roman" w:eastAsia="宋体" w:hAnsi="Times New Roman" w:cs="Times New Roman"/>
          <w:szCs w:val="24"/>
        </w:rPr>
        <w:t>+</w:t>
      </w:r>
      <w:r>
        <w:rPr>
          <w:rFonts w:ascii="Times New Roman" w:eastAsia="方正书宋_GBK" w:hAnsi="Times New Roman" w:cs="Times New Roman"/>
          <w:i/>
          <w:iCs/>
        </w:rPr>
        <w:t xml:space="preserve"> m</w:t>
      </w:r>
      <w:r>
        <w:rPr>
          <w:rFonts w:ascii="Times New Roman" w:eastAsia="方正书宋_GBK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  <w:szCs w:val="24"/>
        </w:rPr>
        <w:t>g</w:t>
      </w:r>
      <w:r>
        <w:rPr>
          <w:rFonts w:ascii="Times New Roman" w:eastAsia="宋体" w:hAnsi="Times New Roman" w:cs="Times New Roman"/>
          <w:i/>
          <w:iCs/>
        </w:rPr>
        <w:t>－</w:t>
      </w:r>
      <w:r>
        <w:rPr>
          <w:rFonts w:ascii="Times New Roman" w:eastAsia="宋体" w:hAnsi="Times New Roman" w:cs="Times New Roman"/>
          <w:i/>
          <w:iCs/>
          <w:szCs w:val="24"/>
        </w:rPr>
        <w:t>Fsinθ</w:t>
      </w:r>
    </w:p>
    <w:p w14:paraId="72BEDB56" w14:textId="77777777" w:rsidR="005D4C34" w:rsidRDefault="00000000">
      <w:pPr>
        <w:pStyle w:val="ABCD"/>
        <w:adjustRightInd w:val="0"/>
        <w:snapToGrid w:val="0"/>
        <w:ind w:leftChars="200" w:left="660" w:hangingChars="100" w:hanging="220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  <w:kern w:val="2"/>
          <w:szCs w:val="24"/>
          <w14:ligatures w14:val="standardContextual"/>
        </w:rPr>
        <w:tab/>
        <w:t>B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．</w:t>
      </w:r>
      <w:r>
        <w:rPr>
          <w:rFonts w:ascii="Times New Roman" w:hAnsi="Times New Roman" w:cs="Times New Roman"/>
          <w:i/>
          <w:iCs/>
          <w:kern w:val="2"/>
          <w:szCs w:val="24"/>
        </w:rPr>
        <w:t>F</w:t>
      </w:r>
      <w:r>
        <w:rPr>
          <w:rFonts w:ascii="Times New Roman" w:hAnsi="Times New Roman" w:cs="Times New Roman"/>
          <w:kern w:val="2"/>
          <w:szCs w:val="24"/>
          <w:vertAlign w:val="subscript"/>
        </w:rPr>
        <w:t>N</w:t>
      </w:r>
      <w:r>
        <w:rPr>
          <w:rFonts w:ascii="Times New Roman" w:eastAsia="宋体" w:hAnsi="Times New Roman" w:cs="Times New Roman"/>
          <w:szCs w:val="24"/>
        </w:rPr>
        <w:t>=</w:t>
      </w:r>
      <w:r>
        <w:rPr>
          <w:rFonts w:ascii="Times New Roman" w:eastAsia="方正书宋_GBK" w:hAnsi="Times New Roman" w:cs="Times New Roman"/>
          <w:i/>
          <w:iCs/>
        </w:rPr>
        <w:t xml:space="preserve"> m</w:t>
      </w:r>
      <w:r>
        <w:rPr>
          <w:rFonts w:ascii="Times New Roman" w:eastAsia="方正书宋_GBK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  <w:szCs w:val="24"/>
        </w:rPr>
        <w:t>g</w:t>
      </w:r>
      <w:r>
        <w:rPr>
          <w:rFonts w:ascii="Times New Roman" w:eastAsia="宋体" w:hAnsi="Times New Roman" w:cs="Times New Roman"/>
          <w:szCs w:val="24"/>
        </w:rPr>
        <w:t>+</w:t>
      </w:r>
      <w:r>
        <w:rPr>
          <w:rFonts w:ascii="Times New Roman" w:eastAsia="方正书宋_GBK" w:hAnsi="Times New Roman" w:cs="Times New Roman"/>
          <w:i/>
          <w:iCs/>
        </w:rPr>
        <w:t xml:space="preserve"> m</w:t>
      </w:r>
      <w:r>
        <w:rPr>
          <w:rFonts w:ascii="Times New Roman" w:eastAsia="方正书宋_GBK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  <w:szCs w:val="24"/>
        </w:rPr>
        <w:t>g</w:t>
      </w:r>
      <w:r>
        <w:rPr>
          <w:rFonts w:ascii="Times New Roman" w:eastAsia="宋体" w:hAnsi="Times New Roman" w:cs="Times New Roman"/>
          <w:i/>
          <w:iCs/>
        </w:rPr>
        <w:t>－</w:t>
      </w:r>
      <w:r>
        <w:rPr>
          <w:rFonts w:ascii="Times New Roman" w:hAnsi="Times New Roman" w:cs="Times New Roman"/>
          <w:i/>
          <w:iCs/>
          <w:kern w:val="2"/>
          <w:szCs w:val="24"/>
        </w:rPr>
        <w:t>Fcosθ</w:t>
      </w:r>
    </w:p>
    <w:p w14:paraId="1EF16D34" w14:textId="77777777" w:rsidR="005D4C34" w:rsidRDefault="00000000">
      <w:pPr>
        <w:pStyle w:val="ABCD"/>
        <w:adjustRightInd w:val="0"/>
        <w:snapToGrid w:val="0"/>
        <w:ind w:leftChars="200" w:left="660" w:hangingChars="100" w:hanging="220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C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．</w:t>
      </w:r>
      <w:r>
        <w:rPr>
          <w:rFonts w:ascii="Times New Roman" w:hAnsi="Times New Roman" w:cs="Times New Roman"/>
          <w:i/>
          <w:iCs/>
          <w:kern w:val="2"/>
          <w:szCs w:val="24"/>
        </w:rPr>
        <w:t>f=Fcosθ</w:t>
      </w:r>
    </w:p>
    <w:p w14:paraId="2EF71A37" w14:textId="77777777" w:rsidR="005D4C34" w:rsidRDefault="00000000">
      <w:pPr>
        <w:pStyle w:val="ABCD"/>
        <w:adjustRightInd w:val="0"/>
        <w:snapToGrid w:val="0"/>
        <w:ind w:leftChars="200" w:left="660" w:hangingChars="100" w:hanging="220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D</w:t>
      </w:r>
      <w:r>
        <w:rPr>
          <w:rFonts w:ascii="Times New Roman" w:hAnsi="Times New Roman" w:cs="Times New Roman"/>
          <w:kern w:val="2"/>
          <w:szCs w:val="24"/>
          <w14:ligatures w14:val="standardContextual"/>
        </w:rPr>
        <w:t>．</w:t>
      </w:r>
      <w:r>
        <w:rPr>
          <w:rFonts w:ascii="Times New Roman" w:hAnsi="Times New Roman" w:cs="Times New Roman"/>
          <w:i/>
          <w:iCs/>
          <w:kern w:val="2"/>
          <w:szCs w:val="24"/>
        </w:rPr>
        <w:t>f=Fsinθ</w:t>
      </w:r>
    </w:p>
    <w:p w14:paraId="58B57DE8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宋体" w:hAnsi="Times New Roman" w:cs="Times New Roman"/>
          <w:kern w:val="2"/>
        </w:rPr>
        <w:t>AC</w:t>
      </w:r>
    </w:p>
    <w:p w14:paraId="45AC0386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925CB87" wp14:editId="29FDB16B">
            <wp:simplePos x="0" y="0"/>
            <wp:positionH relativeFrom="column">
              <wp:posOffset>5145405</wp:posOffset>
            </wp:positionH>
            <wp:positionV relativeFrom="paragraph">
              <wp:posOffset>657860</wp:posOffset>
            </wp:positionV>
            <wp:extent cx="971550" cy="647700"/>
            <wp:effectExtent l="0" t="0" r="0" b="0"/>
            <wp:wrapSquare wrapText="bothSides"/>
            <wp:docPr id="25" name="image13.jpeg" descr="卡通画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 descr="卡通画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·18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1970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日，我国自行设计、制造的第一颗人造地球卫星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东方红一号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发射成功，开创了我国航天事业的新纪元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东方红一号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的运行轨道为椭圆轨道，其近地点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>和远地点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的高度分别为</w:t>
      </w:r>
      <w:r>
        <w:rPr>
          <w:rFonts w:ascii="Times New Roman" w:hAnsi="Times New Roman" w:cs="Times New Roman"/>
        </w:rPr>
        <w:t>439 km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2384 km</w:t>
      </w:r>
      <w:r>
        <w:rPr>
          <w:rFonts w:ascii="Times New Roman" w:hAnsi="Times New Roman" w:cs="Times New Roman"/>
        </w:rPr>
        <w:t>，则</w:t>
      </w:r>
    </w:p>
    <w:p w14:paraId="73100823" w14:textId="77777777" w:rsidR="005D4C34" w:rsidRDefault="00000000">
      <w:pPr>
        <w:pStyle w:val="af5"/>
        <w:tabs>
          <w:tab w:val="clear" w:pos="420"/>
        </w:tabs>
        <w:adjustRightInd w:val="0"/>
        <w:snapToGrid w:val="0"/>
        <w:ind w:left="561" w:hangingChars="255" w:hanging="561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卫星在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>点的势能大于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点的势能</w:t>
      </w:r>
    </w:p>
    <w:p w14:paraId="49152C76" w14:textId="77777777" w:rsidR="005D4C34" w:rsidRDefault="00000000">
      <w:pPr>
        <w:pStyle w:val="af5"/>
        <w:tabs>
          <w:tab w:val="clear" w:pos="420"/>
        </w:tabs>
        <w:adjustRightInd w:val="0"/>
        <w:snapToGrid w:val="0"/>
        <w:ind w:left="561" w:hangingChars="255" w:hanging="561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卫星在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>点的角速度大于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点的角速度</w:t>
      </w:r>
    </w:p>
    <w:p w14:paraId="4C578D8C" w14:textId="77777777" w:rsidR="005D4C34" w:rsidRDefault="00000000">
      <w:pPr>
        <w:pStyle w:val="af5"/>
        <w:tabs>
          <w:tab w:val="clear" w:pos="420"/>
        </w:tabs>
        <w:adjustRightInd w:val="0"/>
        <w:snapToGrid w:val="0"/>
        <w:ind w:left="561" w:hangingChars="255" w:hanging="561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卫星在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>点的加速度大于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点的加速度</w:t>
      </w:r>
    </w:p>
    <w:p w14:paraId="55DE162A" w14:textId="77777777" w:rsidR="005D4C34" w:rsidRDefault="00000000">
      <w:pPr>
        <w:pStyle w:val="af5"/>
        <w:tabs>
          <w:tab w:val="clear" w:pos="420"/>
        </w:tabs>
        <w:adjustRightInd w:val="0"/>
        <w:snapToGrid w:val="0"/>
        <w:ind w:left="561" w:hangingChars="255" w:hanging="561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卫星在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点的速度大于</w:t>
      </w:r>
      <w:r>
        <w:rPr>
          <w:rFonts w:ascii="Times New Roman" w:hAnsi="Times New Roman" w:cs="Times New Roman"/>
        </w:rPr>
        <w:t>7.9 km/s</w:t>
      </w:r>
    </w:p>
    <w:p w14:paraId="44052F16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宋体" w:hAnsi="Times New Roman" w:cs="Times New Roman"/>
          <w:kern w:val="2"/>
        </w:rPr>
        <w:t>BC</w:t>
      </w:r>
    </w:p>
    <w:p w14:paraId="15EC3311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·19</w:t>
      </w:r>
      <w:r>
        <w:rPr>
          <w:rFonts w:ascii="Times New Roman" w:hAnsi="Times New Roman" w:cs="Times New Roman"/>
        </w:rPr>
        <w:t>）一理想变压器原、副线圈的匝数比为</w:t>
      </w:r>
      <w:r>
        <w:rPr>
          <w:rFonts w:ascii="Times New Roman" w:hAnsi="Times New Roman" w:cs="Times New Roman"/>
        </w:rPr>
        <w:t>10</w:t>
      </w:r>
      <w:r>
        <w:rPr>
          <w:rFonts w:ascii="Cambria Math" w:hAnsi="Cambria Math" w:cs="Cambria Math"/>
        </w:rPr>
        <w:t>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，原线圈输入电压的变化规律如图甲所示，副线圈所接电路如图乙所示，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为滑动变阻器的触头，下列说法正确的是</w:t>
      </w:r>
    </w:p>
    <w:p w14:paraId="216FBF03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48C1244" wp14:editId="0CA57D9E">
            <wp:simplePos x="0" y="0"/>
            <wp:positionH relativeFrom="column">
              <wp:posOffset>3211830</wp:posOffset>
            </wp:positionH>
            <wp:positionV relativeFrom="paragraph">
              <wp:posOffset>3175</wp:posOffset>
            </wp:positionV>
            <wp:extent cx="1614805" cy="922655"/>
            <wp:effectExtent l="0" t="0" r="0" b="0"/>
            <wp:wrapSquare wrapText="bothSides"/>
            <wp:docPr id="26" name="image14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副线圈输出电压的频率为</w:t>
      </w:r>
      <w:r>
        <w:rPr>
          <w:rFonts w:ascii="Times New Roman" w:hAnsi="Times New Roman" w:cs="Times New Roman"/>
        </w:rPr>
        <w:t>50 Hz</w:t>
      </w:r>
    </w:p>
    <w:p w14:paraId="56FF9388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43D0D1BE" wp14:editId="3D0B3A78">
            <wp:simplePos x="0" y="0"/>
            <wp:positionH relativeFrom="column">
              <wp:posOffset>4977130</wp:posOffset>
            </wp:positionH>
            <wp:positionV relativeFrom="paragraph">
              <wp:posOffset>-191135</wp:posOffset>
            </wp:positionV>
            <wp:extent cx="935990" cy="827405"/>
            <wp:effectExtent l="0" t="0" r="0" b="0"/>
            <wp:wrapSquare wrapText="bothSides"/>
            <wp:docPr id="27" name="image15.jpeg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 descr="图示, 示意图&#10;&#10;描述已自动生成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副线圈输出电压的有效值为</w:t>
      </w:r>
      <w:r>
        <w:rPr>
          <w:rFonts w:ascii="Times New Roman" w:hAnsi="Times New Roman" w:cs="Times New Roman"/>
        </w:rPr>
        <w:t>31 V</w:t>
      </w:r>
    </w:p>
    <w:p w14:paraId="25CBA026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为右移动时，原、副线圈的电流比减小</w:t>
      </w:r>
    </w:p>
    <w:p w14:paraId="0FCBA02F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向右移动时，变压器的输出功率增加</w:t>
      </w:r>
    </w:p>
    <w:p w14:paraId="11CCDE67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AD</w:t>
      </w:r>
    </w:p>
    <w:p w14:paraId="7B7CD926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·20</w:t>
      </w:r>
      <w:r>
        <w:rPr>
          <w:rFonts w:ascii="Times New Roman" w:hAnsi="Times New Roman" w:cs="Times New Roman"/>
        </w:rPr>
        <w:t>）某电场的电场线分布如图所示，以下说法正确的是</w:t>
      </w:r>
    </w:p>
    <w:p w14:paraId="7FA38ECC" w14:textId="77777777" w:rsidR="005D4C34" w:rsidRDefault="00000000">
      <w:pPr>
        <w:pStyle w:val="ABCD"/>
        <w:adjustRightInd w:val="0"/>
        <w:snapToGrid w:val="0"/>
        <w:ind w:left="0" w:firstLineChars="0" w:firstLine="18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72CEDC44" wp14:editId="2E5AEDCF">
            <wp:simplePos x="0" y="0"/>
            <wp:positionH relativeFrom="column">
              <wp:posOffset>4464050</wp:posOffset>
            </wp:positionH>
            <wp:positionV relativeFrom="paragraph">
              <wp:posOffset>0</wp:posOffset>
            </wp:positionV>
            <wp:extent cx="1511935" cy="683895"/>
            <wp:effectExtent l="0" t="0" r="0" b="0"/>
            <wp:wrapSquare wrapText="bothSides"/>
            <wp:docPr id="28" name="image16.jpeg" descr="画里面的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 descr="画里面的卡通人物&#10;&#10;低可信度描述已自动生成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ajorEastAsia" w:hAnsi="Times New Roman" w:cs="Times New Roman"/>
        </w:rPr>
        <w:tab/>
        <w:t>A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="Times New Roman" w:eastAsiaTheme="majorEastAsia" w:hAnsi="Times New Roman" w:cs="Times New Roman"/>
          <w:i/>
          <w:iCs/>
        </w:rPr>
        <w:t>c</w:t>
      </w:r>
      <w:r>
        <w:rPr>
          <w:rFonts w:ascii="Times New Roman" w:eastAsiaTheme="majorEastAsia" w:hAnsi="Times New Roman" w:cs="Times New Roman"/>
        </w:rPr>
        <w:t>点场强大于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="Times New Roman" w:eastAsiaTheme="majorEastAsia" w:hAnsi="Times New Roman" w:cs="Times New Roman"/>
        </w:rPr>
        <w:t>点场强</w:t>
      </w:r>
    </w:p>
    <w:p w14:paraId="40AA1C06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  <w:t>B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</w:rPr>
        <w:t>点电势高于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="Times New Roman" w:eastAsiaTheme="majorEastAsia" w:hAnsi="Times New Roman" w:cs="Times New Roman"/>
        </w:rPr>
        <w:t>点电势</w:t>
      </w:r>
    </w:p>
    <w:p w14:paraId="5901EC04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  <w:t>C</w:t>
      </w:r>
      <w:r>
        <w:rPr>
          <w:rFonts w:ascii="Times New Roman" w:eastAsiaTheme="majorEastAsia" w:hAnsi="Times New Roman" w:cs="Times New Roman"/>
        </w:rPr>
        <w:t>．若将一试探电荷</w:t>
      </w:r>
      <w:r>
        <w:rPr>
          <w:rFonts w:ascii="Times New Roman" w:eastAsiaTheme="majorEastAsia" w:hAnsi="Times New Roman" w:cs="Times New Roman"/>
        </w:rPr>
        <w:t>+</w:t>
      </w:r>
      <w:r>
        <w:rPr>
          <w:rFonts w:ascii="Times New Roman" w:eastAsiaTheme="majorEastAsia" w:hAnsi="Times New Roman" w:cs="Times New Roman"/>
          <w:i/>
          <w:iCs/>
        </w:rPr>
        <w:t>q</w:t>
      </w:r>
      <w:r>
        <w:rPr>
          <w:rFonts w:ascii="Times New Roman" w:eastAsiaTheme="majorEastAsia" w:hAnsi="Times New Roman" w:cs="Times New Roman"/>
        </w:rPr>
        <w:t>由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</w:rPr>
        <w:t>点释放，它将沿电场线运动到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="Times New Roman" w:eastAsiaTheme="majorEastAsia" w:hAnsi="Times New Roman" w:cs="Times New Roman"/>
        </w:rPr>
        <w:t>点</w:t>
      </w:r>
    </w:p>
    <w:p w14:paraId="39C84D7D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  <w:t>D</w:t>
      </w:r>
      <w:r>
        <w:rPr>
          <w:rFonts w:ascii="Times New Roman" w:eastAsiaTheme="majorEastAsia" w:hAnsi="Times New Roman" w:cs="Times New Roman"/>
        </w:rPr>
        <w:t>．若在</w:t>
      </w:r>
      <w:r>
        <w:rPr>
          <w:rFonts w:ascii="Times New Roman" w:eastAsiaTheme="majorEastAsia" w:hAnsi="Times New Roman" w:cs="Times New Roman"/>
          <w:i/>
          <w:iCs/>
        </w:rPr>
        <w:t>d</w:t>
      </w:r>
      <w:r>
        <w:rPr>
          <w:rFonts w:ascii="Times New Roman" w:eastAsiaTheme="majorEastAsia" w:hAnsi="Times New Roman" w:cs="Times New Roman"/>
        </w:rPr>
        <w:t>点再固定一点电荷</w:t>
      </w:r>
      <w:r>
        <w:rPr>
          <w:rFonts w:ascii="Times New Roman" w:eastAsiaTheme="majorEastAsia" w:hAnsi="Times New Roman" w:cs="Times New Roman"/>
          <w:i/>
          <w:iCs/>
        </w:rPr>
        <w:t>－</w:t>
      </w:r>
      <w:r>
        <w:rPr>
          <w:rFonts w:ascii="Times New Roman" w:eastAsiaTheme="majorEastAsia" w:hAnsi="Times New Roman" w:cs="Times New Roman"/>
          <w:i/>
          <w:iCs/>
        </w:rPr>
        <w:t>Q</w:t>
      </w:r>
      <w:r>
        <w:rPr>
          <w:rFonts w:ascii="Times New Roman" w:eastAsiaTheme="majorEastAsia" w:hAnsi="Times New Roman" w:cs="Times New Roman"/>
        </w:rPr>
        <w:t>，将一试探电荷</w:t>
      </w:r>
      <w:r>
        <w:rPr>
          <w:rFonts w:ascii="Times New Roman" w:eastAsiaTheme="majorEastAsia" w:hAnsi="Times New Roman" w:cs="Times New Roman"/>
        </w:rPr>
        <w:t>+</w:t>
      </w:r>
      <w:r>
        <w:rPr>
          <w:rFonts w:ascii="Times New Roman" w:eastAsiaTheme="majorEastAsia" w:hAnsi="Times New Roman" w:cs="Times New Roman"/>
          <w:i/>
          <w:iCs/>
        </w:rPr>
        <w:t>q</w:t>
      </w:r>
      <w:r>
        <w:rPr>
          <w:rFonts w:ascii="Times New Roman" w:eastAsiaTheme="majorEastAsia" w:hAnsi="Times New Roman" w:cs="Times New Roman"/>
        </w:rPr>
        <w:t>由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</w:rPr>
        <w:t>移至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="Times New Roman" w:eastAsiaTheme="majorEastAsia" w:hAnsi="Times New Roman" w:cs="Times New Roman"/>
        </w:rPr>
        <w:t>的过</w:t>
      </w:r>
      <w:r>
        <w:rPr>
          <w:rFonts w:ascii="Times New Roman" w:hAnsi="Times New Roman" w:cs="Times New Roman"/>
        </w:rPr>
        <w:t>程中，电势能减小</w:t>
      </w:r>
    </w:p>
    <w:p w14:paraId="54518DCC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BD</w:t>
      </w:r>
    </w:p>
    <w:p w14:paraId="57B9BFB2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2FA9464" wp14:editId="421BAA6D">
            <wp:simplePos x="0" y="0"/>
            <wp:positionH relativeFrom="column">
              <wp:posOffset>5074920</wp:posOffset>
            </wp:positionH>
            <wp:positionV relativeFrom="paragraph">
              <wp:posOffset>473710</wp:posOffset>
            </wp:positionV>
            <wp:extent cx="1043940" cy="1439545"/>
            <wp:effectExtent l="0" t="0" r="0" b="0"/>
            <wp:wrapSquare wrapText="bothSides"/>
            <wp:docPr id="29" name="image17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·21</w:t>
      </w:r>
      <w:r>
        <w:rPr>
          <w:rFonts w:ascii="Times New Roman" w:hAnsi="Times New Roman" w:cs="Times New Roman"/>
        </w:rPr>
        <w:t>）如图所示，空间存在两个磁场，磁感应强度大小均为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，方向相反且垂直纸面，</w:t>
      </w:r>
      <w:r>
        <w:rPr>
          <w:rFonts w:ascii="Times New Roman" w:hAnsi="Times New Roman" w:cs="Times New Roman"/>
          <w:i/>
          <w:iCs/>
        </w:rPr>
        <w:t>MN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  <w:iCs/>
        </w:rPr>
        <w:t>PQ</w:t>
      </w:r>
      <w:r>
        <w:rPr>
          <w:rFonts w:ascii="Times New Roman" w:hAnsi="Times New Roman" w:cs="Times New Roman"/>
        </w:rPr>
        <w:t>为其边界，</w:t>
      </w:r>
      <w:r>
        <w:rPr>
          <w:rFonts w:ascii="Times New Roman" w:hAnsi="Times New Roman" w:cs="Times New Roman"/>
          <w:i/>
          <w:iCs/>
        </w:rPr>
        <w:t>OO'</w:t>
      </w:r>
      <w:r>
        <w:rPr>
          <w:rFonts w:ascii="Times New Roman" w:hAnsi="Times New Roman" w:cs="Times New Roman"/>
        </w:rPr>
        <w:t>为其对称轴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一导线折成边长为</w:t>
      </w:r>
      <w:r>
        <w:rPr>
          <w:rFonts w:ascii="Times New Roman" w:hAnsi="Times New Roman" w:cs="Times New Roman"/>
          <w:i/>
          <w:iCs/>
        </w:rPr>
        <w:t>l</w:t>
      </w:r>
      <w:r>
        <w:rPr>
          <w:rFonts w:ascii="Times New Roman" w:hAnsi="Times New Roman" w:cs="Times New Roman"/>
        </w:rPr>
        <w:t>的正方形闭合回路</w:t>
      </w:r>
      <w:r>
        <w:rPr>
          <w:rFonts w:ascii="Times New Roman" w:hAnsi="Times New Roman" w:cs="Times New Roman"/>
          <w:i/>
          <w:iCs/>
        </w:rPr>
        <w:t>abcd</w:t>
      </w:r>
      <w:r>
        <w:rPr>
          <w:rFonts w:ascii="Times New Roman" w:hAnsi="Times New Roman" w:cs="Times New Roman"/>
        </w:rPr>
        <w:t>，回路在纸面内以恒定速度</w:t>
      </w:r>
      <w:bookmarkStart w:id="1" w:name="_Hlk187226570"/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bookmarkEnd w:id="1"/>
      <w:r>
        <w:rPr>
          <w:rFonts w:ascii="Times New Roman" w:hAnsi="Times New Roman" w:cs="Times New Roman"/>
        </w:rPr>
        <w:t>向右运动，运动到关于</w:t>
      </w:r>
      <w:r>
        <w:rPr>
          <w:rFonts w:ascii="Times New Roman" w:hAnsi="Times New Roman" w:cs="Times New Roman"/>
          <w:i/>
          <w:iCs/>
        </w:rPr>
        <w:t>OO'</w:t>
      </w:r>
      <w:r>
        <w:rPr>
          <w:rFonts w:ascii="Times New Roman" w:hAnsi="Times New Roman" w:cs="Times New Roman"/>
        </w:rPr>
        <w:t>对称的位置时</w:t>
      </w:r>
    </w:p>
    <w:p w14:paraId="0BFC01C9" w14:textId="77777777" w:rsidR="005D4C34" w:rsidRDefault="00000000">
      <w:pPr>
        <w:pStyle w:val="1"/>
        <w:adjustRightInd w:val="0"/>
        <w:snapToGrid w:val="0"/>
        <w:ind w:left="0" w:firstLineChars="200" w:firstLine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．穿过回路的磁通量为零</w:t>
      </w:r>
    </w:p>
    <w:p w14:paraId="5DDD21A2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．回路中感应电动势大小为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  <w:iCs/>
        </w:rPr>
        <w:t xml:space="preserve">Bl 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/>
          <w:vertAlign w:val="subscript"/>
        </w:rPr>
        <w:t>0</w:t>
      </w:r>
    </w:p>
    <w:p w14:paraId="076024BD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．回路中感应电流的方向为顺时针方向</w:t>
      </w:r>
    </w:p>
    <w:p w14:paraId="0E6E14D2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．回路中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="Times New Roman" w:hAnsi="Times New Roman" w:cs="Times New Roman"/>
        </w:rPr>
        <w:t>边与</w:t>
      </w:r>
      <w:r>
        <w:rPr>
          <w:rFonts w:ascii="Times New Roman" w:hAnsi="Times New Roman" w:cs="Times New Roman"/>
          <w:i/>
          <w:iCs/>
        </w:rPr>
        <w:t>cd</w:t>
      </w:r>
      <w:r>
        <w:rPr>
          <w:rFonts w:ascii="Times New Roman" w:hAnsi="Times New Roman" w:cs="Times New Roman"/>
        </w:rPr>
        <w:t>边所受安培力方向相同</w:t>
      </w:r>
    </w:p>
    <w:p w14:paraId="30216B92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ABD</w:t>
      </w:r>
    </w:p>
    <w:p w14:paraId="0D288B1F" w14:textId="77777777" w:rsidR="005D4C34" w:rsidRDefault="005D4C34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</w:p>
    <w:p w14:paraId="676DD7E3" w14:textId="77777777" w:rsidR="005D4C34" w:rsidRDefault="00000000">
      <w:pPr>
        <w:pStyle w:val="ABCD"/>
        <w:adjustRightInd w:val="0"/>
        <w:snapToGrid w:val="0"/>
        <w:ind w:left="44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·22</w:t>
      </w:r>
      <w:r>
        <w:rPr>
          <w:rFonts w:ascii="Times New Roman" w:hAnsi="Times New Roman" w:cs="Times New Roman"/>
        </w:rPr>
        <w:t>）如图所示，倾角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  <w:iCs/>
        </w:rPr>
        <w:t>θ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30°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的粗糙斜面固定在地面上，长为</w:t>
      </w:r>
      <w:r>
        <w:rPr>
          <w:rFonts w:ascii="Times New Roman" w:hAnsi="Times New Roman" w:cs="Times New Roman"/>
          <w:i/>
          <w:iCs/>
        </w:rPr>
        <w:t>l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</w:rPr>
        <w:t>，质量为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</w:rPr>
        <w:t>，粗细均匀，质量分布均匀的软绳置于斜面上，其上端下斜面顶端齐平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用细线将物块与软绳连接，物块由静止释放后向下运动，直到软绳刚好全部离开斜面（此时物块未到达地面），在此过程中</w:t>
      </w:r>
    </w:p>
    <w:p w14:paraId="7BFFFF12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A65F93B" wp14:editId="751719E8">
            <wp:simplePos x="0" y="0"/>
            <wp:positionH relativeFrom="column">
              <wp:posOffset>4895215</wp:posOffset>
            </wp:positionH>
            <wp:positionV relativeFrom="paragraph">
              <wp:posOffset>52705</wp:posOffset>
            </wp:positionV>
            <wp:extent cx="1223645" cy="827405"/>
            <wp:effectExtent l="0" t="0" r="0" b="0"/>
            <wp:wrapSquare wrapText="bothSides"/>
            <wp:docPr id="30" name="image18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物块的机械能逐渐增加</w:t>
      </w:r>
    </w:p>
    <w:p w14:paraId="26E94D0D" w14:textId="77777777" w:rsidR="005D4C34" w:rsidRDefault="00000000">
      <w:pPr>
        <w:pStyle w:val="ABCD"/>
        <w:adjustRightInd w:val="0"/>
        <w:snapToGrid w:val="0"/>
        <w:ind w:left="660" w:hanging="660"/>
        <w:textAlignment w:val="center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软绳重力势能共减少了</w:t>
      </w:r>
      <w:r>
        <w:rPr>
          <w:rFonts w:ascii="Times New Roman" w:hAnsi="Times New Roman" w:cs="Times New Roman"/>
        </w:rPr>
        <w:object w:dxaOrig="576" w:dyaOrig="576" w14:anchorId="1249D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75pt;height:28.75pt" o:ole="">
            <v:imagedata r:id="rId23" o:title=""/>
          </v:shape>
          <o:OLEObject Type="Embed" ProgID="Equation.DSMT4" ShapeID="_x0000_i1025" DrawAspect="Content" ObjectID="_1800953545" r:id="rId24"/>
        </w:object>
      </w:r>
    </w:p>
    <w:p w14:paraId="5F3DBAC5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物块重力势能的减少等于软绳克服摩擦力所做的功</w:t>
      </w:r>
    </w:p>
    <w:p w14:paraId="5E33099B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软绳重力势能的减少小于其动能的增加与克服摩擦力所做功之和</w:t>
      </w:r>
    </w:p>
    <w:p w14:paraId="67046AAE" w14:textId="77777777" w:rsidR="005D4C34" w:rsidRDefault="00000000">
      <w:pPr>
        <w:pStyle w:val="ABCD"/>
        <w:adjustRightInd w:val="0"/>
        <w:snapToGrid w:val="0"/>
        <w:ind w:hangingChars="383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BD</w:t>
      </w:r>
    </w:p>
    <w:p w14:paraId="2F7D7A37" w14:textId="77777777" w:rsidR="005D4C34" w:rsidRDefault="005D4C34">
      <w:pPr>
        <w:pStyle w:val="ABCD"/>
        <w:adjustRightInd w:val="0"/>
        <w:snapToGrid w:val="0"/>
        <w:ind w:left="660" w:hanging="660"/>
        <w:outlineLvl w:val="9"/>
        <w:rPr>
          <w:rFonts w:ascii="Times New Roman" w:eastAsia="方正书宋_GBK" w:hAnsi="Times New Roman" w:cs="Times New Roman"/>
        </w:rPr>
      </w:pPr>
    </w:p>
    <w:p w14:paraId="7BC6641F" w14:textId="77777777" w:rsidR="005D4C34" w:rsidRDefault="00000000">
      <w:pPr>
        <w:pStyle w:val="af4"/>
        <w:adjustRightInd w:val="0"/>
        <w:snapToGrid w:val="0"/>
        <w:ind w:left="640" w:hanging="640"/>
        <w:outlineLvl w:val="9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/>
          <w:sz w:val="32"/>
          <w:szCs w:val="32"/>
        </w:rPr>
        <w:t>II</w:t>
      </w:r>
      <w:r>
        <w:rPr>
          <w:rFonts w:ascii="Times New Roman" w:eastAsia="黑体" w:hAnsi="Times New Roman" w:cs="Times New Roman"/>
          <w:sz w:val="32"/>
          <w:szCs w:val="32"/>
        </w:rPr>
        <w:t>卷（非选择题共</w:t>
      </w:r>
      <w:r>
        <w:rPr>
          <w:rFonts w:ascii="Times New Roman" w:eastAsia="黑体" w:hAnsi="Times New Roman" w:cs="Times New Roman"/>
          <w:sz w:val="32"/>
          <w:szCs w:val="32"/>
        </w:rPr>
        <w:t>61</w:t>
      </w:r>
      <w:r>
        <w:rPr>
          <w:rFonts w:ascii="Times New Roman" w:eastAsia="黑体" w:hAnsi="Times New Roman" w:cs="Times New Roman"/>
          <w:sz w:val="32"/>
          <w:szCs w:val="32"/>
        </w:rPr>
        <w:t>分）</w:t>
      </w:r>
    </w:p>
    <w:p w14:paraId="04FBF8CB" w14:textId="77777777" w:rsidR="005D4C34" w:rsidRDefault="00000000">
      <w:pPr>
        <w:pStyle w:val="ad"/>
        <w:adjustRightInd w:val="0"/>
        <w:snapToGrid w:val="0"/>
        <w:ind w:left="440" w:hanging="440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方正黑体_GBK" w:hAnsi="Times New Roman" w:cs="Times New Roman"/>
        </w:rPr>
        <w:tab/>
      </w:r>
      <w:r>
        <w:rPr>
          <w:rFonts w:ascii="Times New Roman" w:eastAsia="黑体" w:hAnsi="Times New Roman" w:cs="Times New Roman"/>
        </w:rPr>
        <w:t>二、非选择题（</w:t>
      </w:r>
      <w:r>
        <w:rPr>
          <w:rFonts w:ascii="Times New Roman" w:eastAsia="黑体" w:hAnsi="Times New Roman" w:cs="Times New Roman"/>
        </w:rPr>
        <w:t>61</w:t>
      </w:r>
      <w:r>
        <w:rPr>
          <w:rFonts w:ascii="Times New Roman" w:eastAsia="黑体" w:hAnsi="Times New Roman" w:cs="Times New Roman"/>
        </w:rPr>
        <w:t>分）</w:t>
      </w:r>
    </w:p>
    <w:p w14:paraId="51843D37" w14:textId="77777777" w:rsidR="005D4C34" w:rsidRDefault="00000000">
      <w:pPr>
        <w:pStyle w:val="af5"/>
        <w:adjustRightInd w:val="0"/>
        <w:snapToGrid w:val="0"/>
        <w:ind w:left="440" w:hanging="440"/>
        <w:jc w:val="center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【必做部分】</w:t>
      </w:r>
    </w:p>
    <w:p w14:paraId="592D4D08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kern w:val="2"/>
          <w:szCs w:val="24"/>
        </w:rPr>
        <w:t>．（</w:t>
      </w:r>
      <w:r>
        <w:rPr>
          <w:rFonts w:ascii="Times New Roman" w:hAnsi="Times New Roman" w:cs="Times New Roman"/>
          <w:kern w:val="2"/>
          <w:szCs w:val="24"/>
        </w:rPr>
        <w:t>12</w:t>
      </w:r>
      <w:r>
        <w:rPr>
          <w:rFonts w:ascii="Times New Roman" w:hAnsi="Times New Roman" w:cs="Times New Roman"/>
          <w:kern w:val="2"/>
          <w:szCs w:val="24"/>
        </w:rPr>
        <w:t>分）</w:t>
      </w:r>
      <w:r>
        <w:rPr>
          <w:rFonts w:ascii="Times New Roman" w:hAnsi="Times New Roman" w:cs="Times New Roman"/>
        </w:rPr>
        <w:t>请完成以下两小题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39F114E2" w14:textId="77777777" w:rsidR="005D4C34" w:rsidRDefault="00000000">
      <w:pPr>
        <w:pStyle w:val="af5"/>
        <w:tabs>
          <w:tab w:val="clear" w:pos="420"/>
        </w:tabs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51B07F4" wp14:editId="690CD961">
            <wp:simplePos x="0" y="0"/>
            <wp:positionH relativeFrom="column">
              <wp:posOffset>4606925</wp:posOffset>
            </wp:positionH>
            <wp:positionV relativeFrom="paragraph">
              <wp:posOffset>503555</wp:posOffset>
            </wp:positionV>
            <wp:extent cx="1417320" cy="1024890"/>
            <wp:effectExtent l="0" t="0" r="0" b="0"/>
            <wp:wrapSquare wrapText="bothSides"/>
            <wp:docPr id="31" name="image19.jpeg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 descr="图示, 工程绘图&#10;&#10;描述已自动生成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·23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））（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）某同学设计了如图所示的装置来探究加速度与力的关系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弹簧秤固定在一合适的木板上，桌面的右边缘固定一支表面光滑的铅笔以代替定滑轮，细绳的两端分别与弹簧秤的挂钩和矿泉水瓶连接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在桌面上画出两条平行线</w:t>
      </w:r>
      <w:r>
        <w:rPr>
          <w:rFonts w:ascii="Times New Roman" w:hAnsi="Times New Roman" w:cs="Times New Roman"/>
          <w:i/>
          <w:iCs/>
        </w:rPr>
        <w:t>MN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  <w:iCs/>
        </w:rPr>
        <w:t>PQ</w:t>
      </w:r>
      <w:r>
        <w:rPr>
          <w:rFonts w:ascii="Times New Roman" w:hAnsi="Times New Roman" w:cs="Times New Roman"/>
        </w:rPr>
        <w:t>，并测出间距</w:t>
      </w:r>
      <w:r>
        <w:rPr>
          <w:rFonts w:ascii="Times New Roman" w:hAnsi="Times New Roman" w:cs="Times New Roman"/>
          <w:i/>
          <w:iCs/>
        </w:rPr>
        <w:t>d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开始时将木板置于</w:t>
      </w:r>
      <w:r>
        <w:rPr>
          <w:rFonts w:ascii="Times New Roman" w:hAnsi="Times New Roman" w:cs="Times New Roman"/>
          <w:i/>
          <w:iCs/>
        </w:rPr>
        <w:t>MN</w:t>
      </w:r>
      <w:r>
        <w:rPr>
          <w:rFonts w:ascii="Times New Roman" w:hAnsi="Times New Roman" w:cs="Times New Roman"/>
        </w:rPr>
        <w:t>处，现缓慢向瓶中加水，直到木板刚刚开始运动为止，记下弹簧秤的示数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，以此表示滑动摩擦力的大小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再将木板放回原处并按住，继续向瓶中加水后，记下弹簧秤的示数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，然后释放木板，并用秒表记下木板运动到</w:t>
      </w:r>
      <w:r>
        <w:rPr>
          <w:rFonts w:ascii="Times New Roman" w:hAnsi="Times New Roman" w:cs="Times New Roman"/>
          <w:i/>
          <w:iCs/>
        </w:rPr>
        <w:t>PQ</w:t>
      </w:r>
      <w:r>
        <w:rPr>
          <w:rFonts w:ascii="Times New Roman" w:hAnsi="Times New Roman" w:cs="Times New Roman"/>
        </w:rPr>
        <w:t>处的时间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70BAE7EF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eastAsia="方正书宋_GBK" w:hAnsi="Times New Roman" w:cs="Times New Roman"/>
        </w:rPr>
        <w:tab/>
      </w:r>
      <w:r>
        <w:rPr>
          <w:rFonts w:ascii="Cambria Math" w:hAnsi="Cambria Math" w:cs="Cambria Math"/>
        </w:rPr>
        <w:t>①</w:t>
      </w:r>
      <w:r>
        <w:rPr>
          <w:rFonts w:ascii="Times New Roman" w:hAnsi="Times New Roman" w:cs="Times New Roman"/>
        </w:rPr>
        <w:t>木板的加速度可以用</w:t>
      </w:r>
      <w:r>
        <w:rPr>
          <w:rFonts w:ascii="Times New Roman" w:hAnsi="Times New Roman" w:cs="Times New Roman"/>
          <w:i/>
          <w:iCs/>
        </w:rPr>
        <w:t>d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</w:rPr>
        <w:t>表示为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；为了减小测量加速度的偶然误差可以采用的方法是（一种即可）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4D60A0C1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eastAsia="方正书宋_GBK" w:hAnsi="Times New Roman" w:cs="Times New Roman"/>
        </w:rPr>
        <w:tab/>
      </w:r>
      <w:r>
        <w:rPr>
          <w:rFonts w:ascii="Cambria Math" w:hAnsi="Cambria Math" w:cs="Cambria Math"/>
        </w:rPr>
        <w:t>②</w:t>
      </w:r>
      <w:r>
        <w:rPr>
          <w:rFonts w:ascii="Times New Roman" w:hAnsi="Times New Roman" w:cs="Times New Roman"/>
        </w:rPr>
        <w:t>改变瓶中水的质量重复实验，确定加速度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与弹簧秤示数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的关系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下列图像能表示该同学实验结果的是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0F03D95E" w14:textId="77777777" w:rsidR="005D4C34" w:rsidRDefault="00000000">
      <w:pPr>
        <w:pStyle w:val="2"/>
        <w:adjustRightInd w:val="0"/>
        <w:snapToGrid w:val="0"/>
        <w:ind w:left="440" w:hanging="440"/>
        <w:jc w:val="center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2CFC51DB" wp14:editId="66DCFC73">
            <wp:extent cx="1007745" cy="827405"/>
            <wp:effectExtent l="0" t="0" r="0" b="0"/>
            <wp:docPr id="32" name="image20.jpeg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 descr="形状&#10;&#10;描述已自动生成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方正书宋_GBK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46CDA2F7" wp14:editId="59F1B9BE">
            <wp:extent cx="1007745" cy="827405"/>
            <wp:effectExtent l="0" t="0" r="0" b="0"/>
            <wp:docPr id="33" name="image21.jpeg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 descr="形状&#10;&#10;描述已自动生成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方正书宋_GBK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296F89F6" wp14:editId="370C7756">
            <wp:extent cx="1007745" cy="827405"/>
            <wp:effectExtent l="0" t="0" r="0" b="0"/>
            <wp:docPr id="34" name="image22.jpeg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 descr="形状&#10;&#10;描述已自动生成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方正书宋_GBK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744AF754" wp14:editId="7AFF5097">
            <wp:extent cx="1007745" cy="827405"/>
            <wp:effectExtent l="0" t="0" r="0" b="0"/>
            <wp:docPr id="35" name="image23.jpeg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 descr="形状&#10;&#10;描述已自动生成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6A90B" w14:textId="77777777" w:rsidR="005D4C34" w:rsidRDefault="00000000">
      <w:pPr>
        <w:pStyle w:val="2"/>
        <w:adjustRightInd w:val="0"/>
        <w:snapToGrid w:val="0"/>
        <w:ind w:left="440" w:hanging="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方正书宋_GBK" w:hAnsi="Times New Roman" w:cs="Times New Roman"/>
        </w:rPr>
        <w:tab/>
        <w:t xml:space="preserve">                            </w:t>
      </w:r>
      <w:r>
        <w:rPr>
          <w:rFonts w:ascii="Times New Roman" w:hAnsi="Times New Roman" w:cs="Times New Roman"/>
        </w:rPr>
        <w:t>B                                  C</w:t>
      </w:r>
      <w:r>
        <w:rPr>
          <w:rFonts w:ascii="Times New Roman" w:eastAsia="方正书宋_GBK" w:hAnsi="Times New Roman" w:cs="Times New Roman"/>
        </w:rPr>
        <w:tab/>
        <w:t xml:space="preserve">                               </w:t>
      </w:r>
      <w:r>
        <w:rPr>
          <w:rFonts w:ascii="Times New Roman" w:hAnsi="Times New Roman" w:cs="Times New Roman"/>
        </w:rPr>
        <w:t>D</w:t>
      </w:r>
    </w:p>
    <w:p w14:paraId="777FBFD1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eastAsia="方正书宋_GBK" w:hAnsi="Times New Roman" w:cs="Times New Roman"/>
        </w:rPr>
        <w:tab/>
      </w:r>
      <w:r>
        <w:rPr>
          <w:rFonts w:ascii="Cambria Math" w:hAnsi="Cambria Math" w:cs="Cambria Math"/>
        </w:rPr>
        <w:t>③</w:t>
      </w:r>
      <w:r>
        <w:rPr>
          <w:rFonts w:ascii="Times New Roman" w:hAnsi="Times New Roman" w:cs="Times New Roman"/>
        </w:rPr>
        <w:t>用加水的方法改变拉力的大小与挂钩码的方法相比，它的优点是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.</w:t>
      </w:r>
    </w:p>
    <w:p w14:paraId="7AEEB74C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可以改变滑动摩擦力的大小</w:t>
      </w:r>
    </w:p>
    <w:p w14:paraId="32FAE0E9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可以更方便地获取多组实验数据</w:t>
      </w:r>
    </w:p>
    <w:p w14:paraId="5D931FB0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可以比较精确地测出摩擦力的大小</w:t>
      </w:r>
    </w:p>
    <w:p w14:paraId="703382FE" w14:textId="77777777" w:rsidR="005D4C34" w:rsidRDefault="00000000">
      <w:pPr>
        <w:pStyle w:val="ABCD"/>
        <w:adjustRightInd w:val="0"/>
        <w:snapToGrid w:val="0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可以获得更大的加速度以提高实验精度</w:t>
      </w:r>
    </w:p>
    <w:p w14:paraId="0335453C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2FC3B375" wp14:editId="01C85A10">
            <wp:simplePos x="0" y="0"/>
            <wp:positionH relativeFrom="column">
              <wp:posOffset>2398395</wp:posOffset>
            </wp:positionH>
            <wp:positionV relativeFrom="paragraph">
              <wp:posOffset>461645</wp:posOffset>
            </wp:positionV>
            <wp:extent cx="2001520" cy="1221105"/>
            <wp:effectExtent l="0" t="0" r="0" b="0"/>
            <wp:wrapTopAndBottom/>
            <wp:docPr id="36" name="image24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·23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））（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）在测定金属电阻率的实验中，某同学连接电路如图所示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闭合开关</w:t>
      </w:r>
      <w:r>
        <w:rPr>
          <w:rFonts w:ascii="Times New Roman" w:hAnsi="Times New Roman" w:cs="Times New Roman" w:hint="eastAsia"/>
        </w:rPr>
        <w:t>（电键）</w:t>
      </w:r>
      <w:r>
        <w:rPr>
          <w:rFonts w:ascii="Times New Roman" w:hAnsi="Times New Roman" w:cs="Times New Roman"/>
        </w:rPr>
        <w:t>后，发现电路有故障（已知电源、电表和导线均完好，电源电动势为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</w:rPr>
        <w:t>）：</w:t>
      </w:r>
    </w:p>
    <w:p w14:paraId="2DADC51F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eastAsia="方正书宋_GBK" w:hAnsi="Times New Roman" w:cs="Times New Roman"/>
        </w:rPr>
        <w:tab/>
      </w:r>
      <w:r>
        <w:rPr>
          <w:rFonts w:ascii="Cambria Math" w:hAnsi="Cambria Math" w:cs="Cambria Math"/>
        </w:rPr>
        <w:t>①</w:t>
      </w:r>
      <w:r>
        <w:rPr>
          <w:rFonts w:ascii="Times New Roman" w:hAnsi="Times New Roman" w:cs="Times New Roman"/>
        </w:rPr>
        <w:t>若电流表示数为零，电压表示数为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</w:rPr>
        <w:t>，则发生故障的是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待测金属丝</w:t>
      </w:r>
      <w:r>
        <w:rPr>
          <w:rFonts w:ascii="Times New Roman" w:hAnsi="Times New Roman" w:cs="Times New Roman"/>
        </w:rPr>
        <w:t>”“</w:t>
      </w:r>
      <w:r>
        <w:rPr>
          <w:rFonts w:ascii="Times New Roman" w:hAnsi="Times New Roman" w:cs="Times New Roman"/>
        </w:rPr>
        <w:t>滑动变阻器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开关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</w:t>
      </w:r>
    </w:p>
    <w:p w14:paraId="7E700430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Cambria Math" w:hAnsi="Cambria Math" w:cs="Cambria Math"/>
        </w:rPr>
        <w:t>②</w:t>
      </w:r>
      <w:r>
        <w:rPr>
          <w:rFonts w:ascii="Times New Roman" w:hAnsi="Times New Roman" w:cs="Times New Roman"/>
        </w:rPr>
        <w:t>若电流表、电压表示数均为零，该同学利用多用电表检查故障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先将选择开关旋至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档（填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欧姆</w:t>
      </w:r>
      <w:r>
        <w:rPr>
          <w:rFonts w:ascii="Times New Roman" w:hAnsi="Times New Roman" w:cs="Times New Roman"/>
        </w:rPr>
        <w:t>×100”“</w:t>
      </w:r>
      <w:r>
        <w:rPr>
          <w:rFonts w:ascii="Times New Roman" w:hAnsi="Times New Roman" w:cs="Times New Roman"/>
        </w:rPr>
        <w:t>直流电压</w:t>
      </w:r>
      <w:r>
        <w:rPr>
          <w:rFonts w:ascii="Times New Roman" w:hAnsi="Times New Roman" w:cs="Times New Roman"/>
        </w:rPr>
        <w:t>10 V”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直流电流</w:t>
      </w:r>
      <w:r>
        <w:rPr>
          <w:rFonts w:ascii="Times New Roman" w:hAnsi="Times New Roman" w:cs="Times New Roman"/>
        </w:rPr>
        <w:t>2.5 mA”</w:t>
      </w:r>
      <w:r>
        <w:rPr>
          <w:rFonts w:ascii="Times New Roman" w:hAnsi="Times New Roman" w:cs="Times New Roman"/>
        </w:rPr>
        <w:t>）再将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红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）表笔固定在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接线柱，把另一支表笔依次接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d</w:t>
      </w:r>
      <w:r>
        <w:rPr>
          <w:rFonts w:ascii="Times New Roman" w:hAnsi="Times New Roman" w:cs="Times New Roman"/>
        </w:rPr>
        <w:t>接线柱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若只有滑动变阻器断路，则多用电表的示数依次是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2A5D92AF" w14:textId="77777777" w:rsidR="005D4C34" w:rsidRDefault="00000000">
      <w:pPr>
        <w:pStyle w:val="af8"/>
        <w:adjustRightInd w:val="0"/>
        <w:snapToGrid w:val="0"/>
        <w:ind w:left="0" w:firstLineChars="200" w:firstLine="44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Cambria Math" w:hAnsi="Cambria Math" w:cs="Cambria Math"/>
        </w:rPr>
        <w:t>①</w:t>
      </w:r>
      <w:r>
        <w:rPr>
          <w:rFonts w:ascii="Times New Roman" w:hAnsi="Times New Roman" w:cs="Times New Roman"/>
        </w:rPr>
        <w:object w:dxaOrig="356" w:dyaOrig="576" w14:anchorId="7E33C105">
          <v:shape id="_x0000_i1026" type="#_x0000_t75" style="width:17.9pt;height:28.75pt" o:ole="">
            <v:imagedata r:id="rId31" o:title=""/>
          </v:shape>
          <o:OLEObject Type="Embed" ProgID="Equation.DSMT4" ShapeID="_x0000_i1026" DrawAspect="Content" ObjectID="_1800953546" r:id="rId32"/>
        </w:object>
      </w:r>
      <w:r>
        <w:rPr>
          <w:rFonts w:ascii="Times New Roman" w:hAnsi="Times New Roman" w:cs="Times New Roman"/>
        </w:rPr>
        <w:t>；保持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不变，重复实验多次测量，求平均值；</w:t>
      </w:r>
      <w:r>
        <w:rPr>
          <w:rFonts w:ascii="Cambria Math" w:hAnsi="Cambria Math" w:cs="Cambria Math"/>
        </w:rPr>
        <w:t>②</w:t>
      </w:r>
      <w:r>
        <w:rPr>
          <w:rFonts w:ascii="Cambria Math" w:hAnsi="Cambria Math" w:cs="Cambria Math" w:hint="eastAsia"/>
        </w:rPr>
        <w:t xml:space="preserve"> </w:t>
      </w:r>
      <w:r>
        <w:rPr>
          <w:rFonts w:ascii="Times New Roman" w:hAnsi="Times New Roman" w:cs="Times New Roman" w:hint="eastAsia"/>
          <w:i/>
          <w:iCs/>
        </w:rPr>
        <w:t xml:space="preserve">C </w:t>
      </w:r>
      <w:r>
        <w:rPr>
          <w:rFonts w:ascii="Times New Roman" w:hAnsi="Times New Roman" w:cs="Times New Roman"/>
        </w:rPr>
        <w:t>；</w:t>
      </w:r>
      <w:r>
        <w:rPr>
          <w:rFonts w:ascii="Cambria Math" w:hAnsi="Cambria Math" w:cs="Cambria Math"/>
        </w:rPr>
        <w:t>③</w:t>
      </w:r>
      <w:r>
        <w:rPr>
          <w:rFonts w:ascii="Cambria Math" w:hAnsi="Cambria Math" w:cs="Cambria Math" w:hint="eastAsia"/>
        </w:rPr>
        <w:t xml:space="preserve"> </w:t>
      </w:r>
      <w:r>
        <w:rPr>
          <w:rFonts w:ascii="Times New Roman" w:hAnsi="Times New Roman" w:cs="Times New Roman" w:hint="eastAsia"/>
          <w:i/>
          <w:iCs/>
        </w:rPr>
        <w:t xml:space="preserve">BC </w:t>
      </w:r>
      <w:r>
        <w:rPr>
          <w:rFonts w:ascii="Times New Roman" w:hAnsi="Times New Roman" w:cs="Times New Roman"/>
        </w:rPr>
        <w:t>；</w:t>
      </w:r>
    </w:p>
    <w:p w14:paraId="62D1171E" w14:textId="77777777" w:rsidR="005D4C34" w:rsidRDefault="00000000">
      <w:pPr>
        <w:pStyle w:val="af8"/>
        <w:adjustRightInd w:val="0"/>
        <w:snapToGrid w:val="0"/>
        <w:ind w:left="660" w:hanging="6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Cambria Math" w:hAnsi="Cambria Math" w:cs="Cambria Math"/>
        </w:rPr>
        <w:t>①</w:t>
      </w:r>
      <w:r>
        <w:rPr>
          <w:rFonts w:ascii="Times New Roman" w:hAnsi="Times New Roman" w:cs="Times New Roman"/>
        </w:rPr>
        <w:t>待测金属丝；</w:t>
      </w:r>
      <w:r>
        <w:rPr>
          <w:rFonts w:ascii="Cambria Math" w:hAnsi="Cambria Math" w:cs="Cambria Math"/>
        </w:rPr>
        <w:t>②</w:t>
      </w:r>
      <w:r>
        <w:rPr>
          <w:rFonts w:ascii="Times New Roman" w:hAnsi="Times New Roman" w:cs="Times New Roman"/>
        </w:rPr>
        <w:t>直流电压</w:t>
      </w:r>
      <w:r>
        <w:rPr>
          <w:rFonts w:ascii="Times New Roman" w:hAnsi="Times New Roman" w:cs="Times New Roman"/>
        </w:rPr>
        <w:t>10 V</w:t>
      </w:r>
      <w:r>
        <w:rPr>
          <w:rFonts w:ascii="Times New Roman" w:hAnsi="Times New Roman" w:cs="Times New Roman"/>
        </w:rPr>
        <w:t>；红；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  <w:i/>
          <w:iCs/>
        </w:rPr>
        <w:t>E</w:t>
      </w:r>
    </w:p>
    <w:p w14:paraId="0A70C80C" w14:textId="77777777" w:rsidR="005D4C34" w:rsidRDefault="005D4C34">
      <w:pPr>
        <w:pStyle w:val="af8"/>
        <w:adjustRightInd w:val="0"/>
        <w:snapToGrid w:val="0"/>
        <w:ind w:left="660" w:hanging="660"/>
        <w:rPr>
          <w:rFonts w:ascii="Times New Roman" w:hAnsi="Times New Roman" w:cs="Times New Roman"/>
        </w:rPr>
      </w:pPr>
    </w:p>
    <w:p w14:paraId="23B72849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24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·24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分）如图所示，四分之一圆轨道</w:t>
      </w:r>
      <w:r>
        <w:rPr>
          <w:rFonts w:ascii="Times New Roman" w:hAnsi="Times New Roman" w:cs="Times New Roman"/>
          <w:i/>
          <w:iCs/>
        </w:rPr>
        <w:t>OA</w:t>
      </w:r>
      <w:r>
        <w:rPr>
          <w:rFonts w:ascii="Times New Roman" w:hAnsi="Times New Roman" w:cs="Times New Roman"/>
        </w:rPr>
        <w:t>与水平轨道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="Times New Roman" w:hAnsi="Times New Roman" w:cs="Times New Roman"/>
        </w:rPr>
        <w:t>相切，它们与另一水平轨道</w:t>
      </w:r>
      <w:r>
        <w:rPr>
          <w:rFonts w:ascii="Times New Roman" w:hAnsi="Times New Roman" w:cs="Times New Roman"/>
          <w:i/>
          <w:iCs/>
        </w:rPr>
        <w:t>CD</w:t>
      </w:r>
      <w:r>
        <w:rPr>
          <w:rFonts w:ascii="Times New Roman" w:hAnsi="Times New Roman" w:cs="Times New Roman"/>
        </w:rPr>
        <w:t>在同一竖直面内，圆轨道</w:t>
      </w:r>
      <w:r>
        <w:rPr>
          <w:rFonts w:ascii="Times New Roman" w:hAnsi="Times New Roman" w:cs="Times New Roman"/>
          <w:i/>
          <w:iCs/>
        </w:rPr>
        <w:t>OA</w:t>
      </w:r>
      <w:r>
        <w:rPr>
          <w:rFonts w:ascii="Times New Roman" w:hAnsi="Times New Roman" w:cs="Times New Roman"/>
        </w:rPr>
        <w:t>的半径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</w:rPr>
        <w:t>=0.45 m</w:t>
      </w:r>
      <w:r>
        <w:rPr>
          <w:rFonts w:ascii="Times New Roman" w:hAnsi="Times New Roman" w:cs="Times New Roman"/>
        </w:rPr>
        <w:t>，水平轨道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="Times New Roman" w:hAnsi="Times New Roman" w:cs="Times New Roman"/>
        </w:rPr>
        <w:t>长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=3 m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OA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="Times New Roman" w:hAnsi="Times New Roman" w:cs="Times New Roman"/>
        </w:rPr>
        <w:t>均光滑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一滑块从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</w:rPr>
        <w:t>点由静止释放，当滑块经过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点时，静止在</w:t>
      </w:r>
      <w:r>
        <w:rPr>
          <w:rFonts w:ascii="Times New Roman" w:hAnsi="Times New Roman" w:cs="Times New Roman"/>
          <w:i/>
          <w:iCs/>
        </w:rPr>
        <w:t>CD</w:t>
      </w:r>
      <w:r>
        <w:rPr>
          <w:rFonts w:ascii="Times New Roman" w:hAnsi="Times New Roman" w:cs="Times New Roman"/>
        </w:rPr>
        <w:t>上的小车在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</w:rPr>
        <w:t>=1.6 N</w:t>
      </w:r>
      <w:r>
        <w:rPr>
          <w:rFonts w:ascii="Times New Roman" w:hAnsi="Times New Roman" w:cs="Times New Roman"/>
        </w:rPr>
        <w:t>的水平恒力作用下启动，运动一段时间后撤去力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当小车在</w:t>
      </w:r>
      <w:r>
        <w:rPr>
          <w:rFonts w:ascii="Times New Roman" w:hAnsi="Times New Roman" w:cs="Times New Roman"/>
          <w:i/>
          <w:iCs/>
        </w:rPr>
        <w:t>CD</w:t>
      </w:r>
      <w:r>
        <w:rPr>
          <w:rFonts w:ascii="Times New Roman" w:hAnsi="Times New Roman" w:cs="Times New Roman"/>
        </w:rPr>
        <w:t>上运动了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=3.28 m</w:t>
      </w:r>
      <w:r>
        <w:rPr>
          <w:rFonts w:ascii="Times New Roman" w:hAnsi="Times New Roman" w:cs="Times New Roman"/>
        </w:rPr>
        <w:t>时速度</w:t>
      </w:r>
      <w:r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</w:rPr>
        <w:t>=2.4</w:t>
      </w:r>
      <w:r>
        <w:rPr>
          <w:rFonts w:ascii="Times New Roman" w:eastAsia="宋体" w:hAnsi="Times New Roman" w:cs="Times New Roman"/>
          <w:kern w:val="2"/>
          <w:sz w:val="21"/>
          <w:szCs w:val="24"/>
        </w:rPr>
        <w:t xml:space="preserve"> </w:t>
      </w:r>
      <w:r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>，此时滑块恰好落入小车中，已知小车质量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>=0.2 kg</w:t>
      </w:r>
      <w:r>
        <w:rPr>
          <w:rFonts w:ascii="Times New Roman" w:hAnsi="Times New Roman" w:cs="Times New Roman"/>
        </w:rPr>
        <w:t>，与</w:t>
      </w:r>
      <w:r>
        <w:rPr>
          <w:rFonts w:ascii="Times New Roman" w:hAnsi="Times New Roman" w:cs="Times New Roman"/>
          <w:i/>
          <w:iCs/>
        </w:rPr>
        <w:t>CD</w:t>
      </w:r>
      <w:r>
        <w:rPr>
          <w:rFonts w:ascii="Times New Roman" w:hAnsi="Times New Roman" w:cs="Times New Roman"/>
        </w:rPr>
        <w:t>间的动摩擦因数</w:t>
      </w:r>
      <w:r>
        <w:rPr>
          <w:rFonts w:ascii="Times New Roman" w:hAnsi="Times New Roman" w:cs="Times New Roman"/>
          <w:i/>
          <w:iCs/>
        </w:rPr>
        <w:t>μ</w:t>
      </w:r>
      <w:r>
        <w:rPr>
          <w:rFonts w:ascii="Times New Roman" w:hAnsi="Times New Roman" w:cs="Times New Roman"/>
        </w:rPr>
        <w:t>=0.4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（取</w:t>
      </w:r>
      <w:r>
        <w:rPr>
          <w:rFonts w:ascii="Times New Roman" w:hAnsi="Times New Roman" w:cs="Times New Roman"/>
        </w:rPr>
        <w:t>g=10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）求：</w:t>
      </w:r>
      <w:r>
        <w:rPr>
          <w:rFonts w:ascii="Times New Roman" w:hAnsi="Times New Roman" w:cs="Times New Roman"/>
        </w:rPr>
        <w:tab/>
      </w:r>
    </w:p>
    <w:p w14:paraId="44914DA3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）恒力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</w:rPr>
        <w:t>的作用时间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</w:rPr>
        <w:t>；</w:t>
      </w:r>
    </w:p>
    <w:p w14:paraId="155C4D3F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  <w:iCs/>
        </w:rPr>
        <w:t>CD</w:t>
      </w:r>
      <w:r>
        <w:rPr>
          <w:rFonts w:ascii="Times New Roman" w:hAnsi="Times New Roman" w:cs="Times New Roman"/>
        </w:rPr>
        <w:t>的高度差</w:t>
      </w:r>
      <w:r>
        <w:rPr>
          <w:rFonts w:ascii="Times New Roman" w:hAnsi="Times New Roman" w:cs="Times New Roman"/>
          <w:i/>
          <w:iCs/>
        </w:rPr>
        <w:t>h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110C1400" w14:textId="77777777" w:rsidR="005D4C34" w:rsidRDefault="00000000">
      <w:pPr>
        <w:pStyle w:val="af5"/>
        <w:adjustRightInd w:val="0"/>
        <w:snapToGrid w:val="0"/>
        <w:ind w:left="0" w:firstLineChars="200" w:firstLine="440"/>
        <w:jc w:val="righ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280D947" wp14:editId="441C37F5">
            <wp:extent cx="2519680" cy="1007745"/>
            <wp:effectExtent l="0" t="0" r="0" b="1905"/>
            <wp:docPr id="37" name="image25.jpeg" descr="图片包含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 descr="图片包含 图表&#10;&#10;描述已自动生成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7FAA0" w14:textId="77777777" w:rsidR="005D4C34" w:rsidRDefault="00000000">
      <w:pPr>
        <w:pStyle w:val="af5"/>
        <w:adjustRightInd w:val="0"/>
        <w:snapToGrid w:val="0"/>
        <w:ind w:left="0" w:firstLineChars="200" w:firstLine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1 s</w:t>
      </w:r>
      <w:r>
        <w:rPr>
          <w:rFonts w:ascii="Times New Roman" w:hAnsi="Times New Roman" w:cs="Times New Roman"/>
        </w:rPr>
        <w:t>；（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0.8 m.</w:t>
      </w:r>
    </w:p>
    <w:p w14:paraId="0B068F90" w14:textId="77777777" w:rsidR="005D4C34" w:rsidRDefault="005D4C34">
      <w:pPr>
        <w:pStyle w:val="af5"/>
        <w:adjustRightInd w:val="0"/>
        <w:snapToGrid w:val="0"/>
        <w:ind w:left="0" w:firstLineChars="200" w:firstLine="440"/>
        <w:outlineLvl w:val="9"/>
        <w:rPr>
          <w:rFonts w:ascii="Times New Roman" w:hAnsi="Times New Roman" w:cs="Times New Roman"/>
        </w:rPr>
      </w:pPr>
    </w:p>
    <w:p w14:paraId="15BE4D13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·25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分）如图所示，以两虚线为边界，中间存在平行纸面且与边界垂直的水平电场，宽度为</w:t>
      </w:r>
      <w:r>
        <w:rPr>
          <w:rFonts w:ascii="Times New Roman" w:hAnsi="Times New Roman" w:cs="Times New Roman"/>
          <w:i/>
          <w:iCs/>
        </w:rPr>
        <w:t>d</w:t>
      </w:r>
      <w:r>
        <w:rPr>
          <w:rFonts w:ascii="Times New Roman" w:hAnsi="Times New Roman" w:cs="Times New Roman"/>
        </w:rPr>
        <w:t>，两侧为相同的匀强磁场，方向垂直纸面向里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一质量为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>，带电量</w:t>
      </w:r>
      <w:r>
        <w:rPr>
          <w:rFonts w:ascii="Times New Roman" w:hAnsi="Times New Roman" w:cs="Times New Roman"/>
          <w:i/>
          <w:iCs/>
        </w:rPr>
        <w:t>+q</w:t>
      </w:r>
      <w:r>
        <w:rPr>
          <w:rFonts w:ascii="Times New Roman" w:hAnsi="Times New Roman" w:cs="Times New Roman"/>
        </w:rPr>
        <w:t>，重力不计的带电粒子，以初速度</w:t>
      </w:r>
      <w:r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垂直边界射入磁场做匀速圆周运动，后进入电场做匀加速运动，然后第二次进入磁场中运动，此后粒子在电场和磁场中交替运动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已知粒子第二次在磁场中运动的半径是第一次的二倍，第三次是第一次的三倍，以此类推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求：</w:t>
      </w:r>
      <w:r>
        <w:rPr>
          <w:rFonts w:ascii="Times New Roman" w:eastAsia="方正书宋_GBK" w:hAnsi="Times New Roman" w:cs="Times New Roman"/>
        </w:rPr>
        <w:tab/>
      </w:r>
    </w:p>
    <w:p w14:paraId="409F8980" w14:textId="77777777" w:rsidR="005D4C34" w:rsidRDefault="00000000">
      <w:pPr>
        <w:pStyle w:val="af5"/>
        <w:adjustRightInd w:val="0"/>
        <w:snapToGrid w:val="0"/>
        <w:ind w:left="0" w:firstLineChars="200" w:firstLine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）粒子第一次经过电场的过程中电场力所做的功</w:t>
      </w:r>
      <w:r>
        <w:rPr>
          <w:rFonts w:ascii="Times New Roman" w:hAnsi="Times New Roman" w:cs="Times New Roman"/>
          <w:i/>
          <w:iCs/>
        </w:rPr>
        <w:t>W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  <w:vertAlign w:val="subscript"/>
        </w:rPr>
        <w:t xml:space="preserve"> 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436AC4CC" w14:textId="77777777" w:rsidR="005D4C34" w:rsidRDefault="00000000">
      <w:pPr>
        <w:pStyle w:val="af5"/>
        <w:adjustRightInd w:val="0"/>
        <w:snapToGrid w:val="0"/>
        <w:ind w:left="0" w:firstLineChars="200" w:firstLine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）粒子第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次经过电场时电场强度的大小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720CA305" w14:textId="77777777" w:rsidR="005D4C34" w:rsidRDefault="00000000">
      <w:pPr>
        <w:pStyle w:val="af5"/>
        <w:adjustRightInd w:val="0"/>
        <w:snapToGrid w:val="0"/>
        <w:ind w:left="0" w:firstLineChars="200" w:firstLine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）粒子第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次经过电场所用的时间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69D6D9A5" w14:textId="77777777" w:rsidR="005D4C34" w:rsidRDefault="00000000">
      <w:pPr>
        <w:pStyle w:val="af5"/>
        <w:adjustRightInd w:val="0"/>
        <w:snapToGrid w:val="0"/>
        <w:ind w:leftChars="200" w:left="440" w:firstLineChars="0" w:firstLine="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）假设粒子在磁场中运动时，电场区域场强为零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请画出从粒子第一次射入磁场至第三次离开电场的过程中，电场强度随时间变化的关系图线（不要求写出推导过程，不要求标明坐标刻度值）</w:t>
      </w:r>
      <w:r>
        <w:rPr>
          <w:rFonts w:ascii="Times New Roman" w:hAnsi="Times New Roman" w:cs="Times New Roman"/>
          <w:kern w:val="2"/>
          <w:szCs w:val="24"/>
        </w:rPr>
        <w:t xml:space="preserve"> 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72687F42" w14:textId="77777777" w:rsidR="005D4C34" w:rsidRDefault="00000000">
      <w:pPr>
        <w:pStyle w:val="af9"/>
        <w:adjustRightInd w:val="0"/>
        <w:snapToGrid w:val="0"/>
        <w:ind w:leftChars="200" w:left="959" w:hangingChars="236" w:hanging="519"/>
        <w:jc w:val="righ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99B9091" wp14:editId="3005C6FF">
            <wp:extent cx="1881505" cy="1162685"/>
            <wp:effectExtent l="0" t="0" r="4445" b="0"/>
            <wp:docPr id="38" name="image26.jpeg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 descr="图示, 工程绘图&#10;&#10;描述已自动生成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EB88" w14:textId="77777777" w:rsidR="005D4C34" w:rsidRDefault="005D4C34">
      <w:pPr>
        <w:pStyle w:val="af9"/>
        <w:adjustRightInd w:val="0"/>
        <w:snapToGrid w:val="0"/>
        <w:ind w:leftChars="200" w:left="959" w:hangingChars="236" w:hanging="519"/>
        <w:textAlignment w:val="center"/>
        <w:rPr>
          <w:rFonts w:ascii="Times New Roman" w:hAnsi="Times New Roman" w:cs="Times New Roman"/>
        </w:rPr>
      </w:pPr>
    </w:p>
    <w:p w14:paraId="0EE69142" w14:textId="77777777" w:rsidR="005D4C34" w:rsidRDefault="00000000">
      <w:pPr>
        <w:pStyle w:val="af9"/>
        <w:adjustRightInd w:val="0"/>
        <w:snapToGrid w:val="0"/>
        <w:ind w:leftChars="200" w:left="959" w:hangingChars="236" w:hanging="519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object w:dxaOrig="576" w:dyaOrig="597" w14:anchorId="68AFE094">
          <v:shape id="_x0000_i1027" type="#_x0000_t75" style="width:28.75pt;height:29.95pt" o:ole="">
            <v:imagedata r:id="rId35" o:title=""/>
          </v:shape>
          <o:OLEObject Type="Embed" ProgID="Equation.DSMT4" ShapeID="_x0000_i1027" DrawAspect="Content" ObjectID="_1800953547" r:id="rId36"/>
        </w:object>
      </w:r>
      <w:r>
        <w:rPr>
          <w:rFonts w:ascii="Times New Roman" w:hAnsi="Times New Roman" w:cs="Times New Roman"/>
        </w:rPr>
        <w:t>；（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object w:dxaOrig="1142" w:dyaOrig="660" w14:anchorId="3E477398">
          <v:shape id="_x0000_i1028" type="#_x0000_t75" style="width:57pt;height:33.1pt" o:ole="">
            <v:imagedata r:id="rId37" o:title=""/>
          </v:shape>
          <o:OLEObject Type="Embed" ProgID="Equation.DSMT4" ShapeID="_x0000_i1028" DrawAspect="Content" ObjectID="_1800953548" r:id="rId38"/>
        </w:object>
      </w:r>
      <w:r>
        <w:rPr>
          <w:rFonts w:ascii="Times New Roman" w:hAnsi="Times New Roman" w:cs="Times New Roman"/>
        </w:rPr>
        <w:t>；（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object w:dxaOrig="932" w:dyaOrig="634" w14:anchorId="562A624A">
          <v:shape id="_x0000_i1029" type="#_x0000_t75" style="width:46.65pt;height:31.65pt" o:ole="">
            <v:imagedata r:id="rId39" o:title=""/>
          </v:shape>
          <o:OLEObject Type="Embed" ProgID="Equation.DSMT4" ShapeID="_x0000_i1029" DrawAspect="Content" ObjectID="_1800953549" r:id="rId40"/>
        </w:object>
      </w:r>
      <w:r>
        <w:rPr>
          <w:rFonts w:ascii="Times New Roman" w:hAnsi="Times New Roman" w:cs="Times New Roman"/>
        </w:rPr>
        <w:t>；（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）如图所示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3E5F4414" w14:textId="77777777" w:rsidR="005D4C34" w:rsidRDefault="00000000">
      <w:pPr>
        <w:pStyle w:val="afa"/>
        <w:adjustRightInd w:val="0"/>
        <w:snapToGrid w:val="0"/>
        <w:ind w:left="440" w:hanging="4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33098315" wp14:editId="0EF67A13">
            <wp:extent cx="1223645" cy="1187450"/>
            <wp:effectExtent l="0" t="0" r="0" b="0"/>
            <wp:docPr id="13" name="image1.jpeg" descr="形状, 矩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 descr="形状, 矩形&#10;&#10;描述已自动生成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20B5DC48" wp14:editId="7BD08487">
            <wp:extent cx="1223645" cy="1187450"/>
            <wp:effectExtent l="0" t="0" r="0" b="0"/>
            <wp:docPr id="14" name="image2.jpeg" descr="形状, 矩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 descr="形状, 矩形&#10;&#10;描述已自动生成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38875" w14:textId="77777777" w:rsidR="005D4C34" w:rsidRDefault="005D4C34">
      <w:pPr>
        <w:pStyle w:val="af5"/>
        <w:adjustRightInd w:val="0"/>
        <w:snapToGrid w:val="0"/>
        <w:ind w:left="440" w:hanging="440"/>
        <w:jc w:val="center"/>
        <w:outlineLvl w:val="9"/>
        <w:rPr>
          <w:rFonts w:ascii="Times New Roman" w:eastAsia="黑体" w:hAnsi="Times New Roman" w:cs="Times New Roman"/>
        </w:rPr>
      </w:pPr>
    </w:p>
    <w:p w14:paraId="5356DE7F" w14:textId="77777777" w:rsidR="005D4C34" w:rsidRDefault="00000000">
      <w:pPr>
        <w:pStyle w:val="af5"/>
        <w:adjustRightInd w:val="0"/>
        <w:snapToGrid w:val="0"/>
        <w:ind w:left="440" w:hanging="440"/>
        <w:jc w:val="center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【选做部分】</w:t>
      </w:r>
    </w:p>
    <w:p w14:paraId="46A2A0DA" w14:textId="77777777" w:rsidR="005D4C34" w:rsidRDefault="00000000">
      <w:pPr>
        <w:pStyle w:val="ad"/>
        <w:adjustRightInd w:val="0"/>
        <w:snapToGrid w:val="0"/>
        <w:ind w:left="440" w:hanging="440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方正黑体_GBK" w:hAnsi="Times New Roman" w:cs="Times New Roman"/>
        </w:rPr>
        <w:tab/>
      </w:r>
      <w:r>
        <w:rPr>
          <w:rFonts w:ascii="Times New Roman" w:eastAsia="方正黑体_GBK" w:hAnsi="Times New Roman" w:cs="Times New Roman"/>
        </w:rPr>
        <w:tab/>
      </w:r>
      <w:r>
        <w:rPr>
          <w:rFonts w:ascii="Times New Roman" w:eastAsia="黑体" w:hAnsi="Times New Roman" w:cs="Times New Roman"/>
        </w:rPr>
        <w:t>请从一下三道题选两道题作答，若全做，则按所做前两道题得分</w:t>
      </w:r>
    </w:p>
    <w:p w14:paraId="6801A88E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选修</w:t>
      </w:r>
      <w:r>
        <w:rPr>
          <w:rFonts w:ascii="Times New Roman" w:hAnsi="Times New Roman" w:cs="Times New Roman"/>
        </w:rPr>
        <w:t>3-3]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分）</w:t>
      </w:r>
    </w:p>
    <w:p w14:paraId="22AC35DD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·36</w:t>
      </w:r>
      <w:r>
        <w:rPr>
          <w:rFonts w:ascii="Times New Roman" w:hAnsi="Times New Roman" w:cs="Times New Roman"/>
        </w:rPr>
        <w:t>）一太阳能空气集热器，底面及侧面为隔热材料，顶面为透明玻璃板，集热器容积为</w:t>
      </w:r>
      <w:r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，开始时内部封闭气体的压强为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经过太阳曝晒，气体温度由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=300</w:t>
      </w:r>
      <w:r>
        <w:rPr>
          <w:rFonts w:ascii="Times New Roman" w:eastAsia="宋体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升至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=350 K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439B36CD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）求此时气体的压强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3492364F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）保持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=350</w:t>
      </w:r>
      <w:r>
        <w:rPr>
          <w:rFonts w:ascii="Times New Roman" w:eastAsia="宋体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不变，缓慢抽出部分气体，使气体压强再变回到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求集热器内剩余气体的质量与原来总质量的比值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判断在抽气过程中剩余气体是吸热还是放热，并简述原因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683A3463" w14:textId="77777777" w:rsidR="005D4C34" w:rsidRDefault="00000000">
      <w:pPr>
        <w:pStyle w:val="af5"/>
        <w:adjustRightInd w:val="0"/>
        <w:snapToGrid w:val="0"/>
        <w:ind w:leftChars="200" w:left="440" w:firstLineChars="0" w:firstLine="0"/>
        <w:jc w:val="right"/>
        <w:textAlignment w:val="center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9792F19" wp14:editId="1974BBF2">
            <wp:extent cx="1871980" cy="467995"/>
            <wp:effectExtent l="0" t="0" r="0" b="8255"/>
            <wp:docPr id="39" name="image27.jpeg" descr="表格, 矩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 descr="表格, 矩形&#10;&#10;描述已自动生成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8A2F1" w14:textId="77777777" w:rsidR="005D4C34" w:rsidRDefault="00000000">
      <w:pPr>
        <w:pStyle w:val="af5"/>
        <w:adjustRightInd w:val="0"/>
        <w:snapToGrid w:val="0"/>
        <w:ind w:leftChars="200" w:left="440" w:firstLineChars="0" w:firstLine="0"/>
        <w:textAlignment w:val="center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object w:dxaOrig="450" w:dyaOrig="576" w14:anchorId="5C53346D">
          <v:shape id="_x0000_i1030" type="#_x0000_t75" style="width:22.45pt;height:28.75pt" o:ole="">
            <v:imagedata r:id="rId44" o:title=""/>
          </v:shape>
          <o:OLEObject Type="Embed" ProgID="Equation.DSMT4" ShapeID="_x0000_i1030" DrawAspect="Content" ObjectID="_1800953550" r:id="rId45"/>
        </w:object>
      </w:r>
      <w:r>
        <w:rPr>
          <w:rFonts w:ascii="Times New Roman" w:hAnsi="Times New Roman" w:cs="Times New Roman"/>
        </w:rPr>
        <w:t>；（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object w:dxaOrig="209" w:dyaOrig="576" w14:anchorId="7F0F2950">
          <v:shape id="_x0000_i1031" type="#_x0000_t75" style="width:10.4pt;height:28.75pt" o:ole="">
            <v:imagedata r:id="rId46" o:title=""/>
          </v:shape>
          <o:OLEObject Type="Embed" ProgID="Equation.DSMT4" ShapeID="_x0000_i1031" DrawAspect="Content" ObjectID="_1800953551" r:id="rId47"/>
        </w:object>
      </w:r>
      <w:r>
        <w:rPr>
          <w:rFonts w:ascii="Times New Roman" w:hAnsi="Times New Roman" w:cs="Times New Roman"/>
        </w:rPr>
        <w:t>，吸热，因为抽气过程中剩余气体温度不变，故内能不变，而剩余气体膨胀对外做功，所以由热力学第一定律可知剩余气体要吸热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2C8FBD63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选修</w:t>
      </w:r>
      <w:r>
        <w:rPr>
          <w:rFonts w:ascii="Times New Roman" w:hAnsi="Times New Roman" w:cs="Times New Roman"/>
        </w:rPr>
        <w:t>3-4]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分）</w:t>
      </w:r>
    </w:p>
    <w:p w14:paraId="21613D88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·37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））（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）渔船常利用超声波来探测远处鱼群的方位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已知某超声波频率为</w:t>
      </w:r>
      <w:r>
        <w:rPr>
          <w:rFonts w:ascii="Times New Roman" w:hAnsi="Times New Roman" w:cs="Times New Roman"/>
        </w:rPr>
        <w:t>1.0×10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 Hz</w:t>
      </w:r>
      <w:r>
        <w:rPr>
          <w:rFonts w:ascii="Times New Roman" w:hAnsi="Times New Roman" w:cs="Times New Roman"/>
        </w:rPr>
        <w:t>，某时刻该超声波在水中传播的波动图像如图所示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2A825796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03B0DB9A" wp14:editId="32E54809">
            <wp:simplePos x="0" y="0"/>
            <wp:positionH relativeFrom="column">
              <wp:posOffset>4460240</wp:posOffset>
            </wp:positionH>
            <wp:positionV relativeFrom="paragraph">
              <wp:posOffset>50165</wp:posOffset>
            </wp:positionV>
            <wp:extent cx="1707515" cy="853440"/>
            <wp:effectExtent l="0" t="0" r="0" b="0"/>
            <wp:wrapSquare wrapText="bothSides"/>
            <wp:docPr id="40" name="image28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eastAsia="方正书宋_GBK" w:hAnsi="Times New Roman" w:cs="Times New Roman"/>
        </w:rPr>
        <w:tab/>
      </w:r>
      <w:r>
        <w:rPr>
          <w:rFonts w:ascii="Cambria Math" w:hAnsi="Cambria Math" w:cs="Cambria Math"/>
        </w:rPr>
        <w:t>①</w:t>
      </w:r>
      <w:r>
        <w:rPr>
          <w:rFonts w:ascii="Times New Roman" w:hAnsi="Times New Roman" w:cs="Times New Roman"/>
        </w:rPr>
        <w:t>从该时刻开始计时，画出</w:t>
      </w:r>
      <w:r>
        <w:rPr>
          <w:rFonts w:ascii="Times New Roman" w:hAnsi="Times New Roman" w:cs="Times New Roman"/>
          <w:i/>
          <w:iCs/>
        </w:rPr>
        <w:t>x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7.5×10</w:t>
      </w:r>
      <w:r>
        <w:rPr>
          <w:rFonts w:ascii="Times New Roman" w:hAnsi="Times New Roman" w:cs="Times New Roman"/>
          <w:vertAlign w:val="superscript"/>
        </w:rPr>
        <w:t>-3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处质点做简谐运动的振动图像（至少一个周期）</w:t>
      </w:r>
      <w:r>
        <w:rPr>
          <w:rFonts w:ascii="Times New Roman" w:hAnsi="Times New Roman" w:cs="Times New Roman"/>
        </w:rPr>
        <w:t>.</w:t>
      </w:r>
    </w:p>
    <w:p w14:paraId="6566CC6A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  <w:kern w:val="2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Cambria Math" w:hAnsi="Cambria Math" w:cs="Cambria Math"/>
        </w:rPr>
        <w:t>②</w:t>
      </w:r>
      <w:r>
        <w:rPr>
          <w:rFonts w:ascii="Times New Roman" w:hAnsi="Times New Roman" w:cs="Times New Roman"/>
        </w:rPr>
        <w:t>现测得超声波信号从渔船到鱼群往返一次所用时间为</w:t>
      </w:r>
      <w:r>
        <w:rPr>
          <w:rFonts w:ascii="Times New Roman" w:hAnsi="Times New Roman" w:cs="Times New Roman"/>
        </w:rPr>
        <w:t>4 s</w:t>
      </w:r>
      <w:r>
        <w:rPr>
          <w:rFonts w:ascii="Times New Roman" w:hAnsi="Times New Roman" w:cs="Times New Roman"/>
        </w:rPr>
        <w:t>，求鱼群与渔船间的距离</w:t>
      </w:r>
      <m:oMath>
        <m:r>
          <m:rPr>
            <m:sty m:val="p"/>
          </m:rPr>
          <w:rPr>
            <w:rFonts w:ascii="Cambria Math" w:hAnsi="Cambria Math" w:cs="Times New Roman"/>
          </w:rPr>
          <m:t>（</m:t>
        </m:r>
      </m:oMath>
      <w:r>
        <w:rPr>
          <w:rFonts w:ascii="Times New Roman" w:hAnsi="Times New Roman" w:cs="Times New Roman"/>
        </w:rPr>
        <w:t>忽略船和鱼群的运动）</w:t>
      </w:r>
      <w:r>
        <w:rPr>
          <w:rFonts w:ascii="Times New Roman" w:hAnsi="Times New Roman" w:cs="Times New Roman"/>
          <w:kern w:val="2"/>
          <w:szCs w:val="24"/>
        </w:rPr>
        <w:t xml:space="preserve"> 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33BCDDD1" w14:textId="77777777" w:rsidR="005D4C34" w:rsidRDefault="005D4C34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</w:p>
    <w:p w14:paraId="6F96768F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210957BD" wp14:editId="7E77B8A9">
            <wp:simplePos x="0" y="0"/>
            <wp:positionH relativeFrom="column">
              <wp:posOffset>4797425</wp:posOffset>
            </wp:positionH>
            <wp:positionV relativeFrom="paragraph">
              <wp:posOffset>379095</wp:posOffset>
            </wp:positionV>
            <wp:extent cx="1183005" cy="1374775"/>
            <wp:effectExtent l="0" t="0" r="0" b="0"/>
            <wp:wrapSquare wrapText="bothSides"/>
            <wp:docPr id="41" name="image29.jpeg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 descr="图示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·37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））（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）如图所示，一段横截面为正方形的玻璃棒，中间部分弯成四分之一圆弧形状，一细束单色光由</w:t>
      </w:r>
      <w:r>
        <w:rPr>
          <w:rFonts w:ascii="Times New Roman" w:hAnsi="Times New Roman" w:cs="Times New Roman"/>
          <w:i/>
          <w:iCs/>
        </w:rPr>
        <w:t>MN</w:t>
      </w:r>
      <w:r>
        <w:rPr>
          <w:rFonts w:ascii="Times New Roman" w:hAnsi="Times New Roman" w:cs="Times New Roman"/>
        </w:rPr>
        <w:t>端面的中点垂直射入，恰好能在弧面</w:t>
      </w:r>
      <w:r>
        <w:rPr>
          <w:rFonts w:ascii="Times New Roman" w:hAnsi="Times New Roman" w:cs="Times New Roman"/>
          <w:i/>
          <w:iCs/>
        </w:rPr>
        <w:t>EF</w:t>
      </w:r>
      <w:r>
        <w:rPr>
          <w:rFonts w:ascii="Times New Roman" w:hAnsi="Times New Roman" w:cs="Times New Roman"/>
        </w:rPr>
        <w:t>上发生全反射，然后垂直</w:t>
      </w:r>
      <w:r>
        <w:rPr>
          <w:rFonts w:ascii="Times New Roman" w:hAnsi="Times New Roman" w:cs="Times New Roman"/>
          <w:i/>
          <w:iCs/>
        </w:rPr>
        <w:t>PQ</w:t>
      </w:r>
      <w:r>
        <w:rPr>
          <w:rFonts w:ascii="Times New Roman" w:hAnsi="Times New Roman" w:cs="Times New Roman"/>
        </w:rPr>
        <w:t>端面射出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7A4F51C5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eastAsia="方正书宋_GBK" w:hAnsi="Times New Roman" w:cs="Times New Roman"/>
        </w:rPr>
        <w:tab/>
      </w:r>
      <w:r>
        <w:rPr>
          <w:rFonts w:ascii="Cambria Math" w:hAnsi="Cambria Math" w:cs="Cambria Math"/>
        </w:rPr>
        <w:t>①</w:t>
      </w:r>
      <w:r>
        <w:rPr>
          <w:rFonts w:ascii="Times New Roman" w:hAnsi="Times New Roman" w:cs="Times New Roman"/>
        </w:rPr>
        <w:t>求该玻璃的折射率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5000DC4A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Cambria Math" w:hAnsi="Cambria Math" w:cs="Cambria Math"/>
        </w:rPr>
        <w:t>②</w:t>
      </w:r>
      <w:r>
        <w:rPr>
          <w:rFonts w:ascii="Times New Roman" w:hAnsi="Times New Roman" w:cs="Times New Roman"/>
        </w:rPr>
        <w:t>若将入射光向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端平移，当第一次射到弧面</w:t>
      </w:r>
      <w:r>
        <w:rPr>
          <w:rFonts w:ascii="Times New Roman" w:hAnsi="Times New Roman" w:cs="Times New Roman"/>
          <w:i/>
          <w:iCs/>
        </w:rPr>
        <w:t>EF</w:t>
      </w:r>
      <w:r>
        <w:rPr>
          <w:rFonts w:ascii="Times New Roman" w:hAnsi="Times New Roman" w:cs="Times New Roman"/>
        </w:rPr>
        <w:t>上时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能</w:t>
      </w:r>
      <w:r>
        <w:rPr>
          <w:rFonts w:ascii="Times New Roman" w:hAnsi="Times New Roman" w:cs="Times New Roman"/>
        </w:rPr>
        <w:t>”“</w:t>
      </w:r>
      <w:r>
        <w:rPr>
          <w:rFonts w:ascii="Times New Roman" w:hAnsi="Times New Roman" w:cs="Times New Roman"/>
        </w:rPr>
        <w:t>不能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无法确定能否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）发生反射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4C0FE81C" w14:textId="77777777" w:rsidR="005D4C34" w:rsidRDefault="00000000">
      <w:pPr>
        <w:pStyle w:val="af8"/>
        <w:adjustRightInd w:val="0"/>
        <w:snapToGrid w:val="0"/>
        <w:ind w:left="0" w:firstLineChars="200" w:firstLine="440"/>
        <w:textAlignment w:val="center"/>
        <w:rPr>
          <w:rFonts w:ascii="Times New Roman" w:hAnsi="Times New Roman" w:cs="Times New Roman"/>
          <w:kern w:val="2"/>
          <w:szCs w:val="24"/>
        </w:rPr>
      </w:pPr>
      <w:r>
        <w:rPr>
          <w:rFonts w:ascii="Times New Roman" w:hAnsi="Times New Roman" w:cs="Times New Roman"/>
        </w:rPr>
        <w:t>【答案】（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Cambria Math" w:hAnsi="Cambria Math" w:cs="Cambria Math"/>
        </w:rPr>
        <w:t>①</w:t>
      </w:r>
      <w:r>
        <w:rPr>
          <w:rFonts w:ascii="Times New Roman" w:hAnsi="Times New Roman" w:cs="Times New Roman"/>
        </w:rPr>
        <w:t>如图所示；</w:t>
      </w:r>
      <w:r>
        <w:rPr>
          <w:rFonts w:ascii="Cambria Math" w:hAnsi="Cambria Math" w:cs="Cambria Math"/>
        </w:rPr>
        <w:t>②</w:t>
      </w:r>
      <w:r>
        <w:rPr>
          <w:rFonts w:ascii="Times New Roman" w:hAnsi="Times New Roman" w:cs="Times New Roman"/>
        </w:rPr>
        <w:t>3000 m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Cambria Math" w:hAnsi="Cambria Math" w:cs="Cambria Math"/>
        </w:rPr>
        <w:t>①</w:t>
      </w:r>
      <w:r>
        <w:rPr>
          <w:rFonts w:ascii="Times New Roman" w:hAnsi="Times New Roman" w:cs="Times New Roman"/>
        </w:rPr>
        <w:object w:dxaOrig="356" w:dyaOrig="335" w14:anchorId="51F424C7">
          <v:shape id="_x0000_i1032" type="#_x0000_t75" style="width:17.9pt;height:16.65pt" o:ole="">
            <v:imagedata r:id="rId50" o:title=""/>
          </v:shape>
          <o:OLEObject Type="Embed" ProgID="Equation.DSMT4" ShapeID="_x0000_i1032" DrawAspect="Content" ObjectID="_1800953552" r:id="rId51"/>
        </w:object>
      </w:r>
      <w:r>
        <w:rPr>
          <w:rFonts w:ascii="Times New Roman" w:hAnsi="Times New Roman" w:cs="Times New Roman"/>
        </w:rPr>
        <w:t>；</w:t>
      </w:r>
      <w:r>
        <w:rPr>
          <w:rFonts w:ascii="Cambria Math" w:hAnsi="Cambria Math" w:cs="Cambria Math"/>
        </w:rPr>
        <w:t>②</w:t>
      </w:r>
      <w:r>
        <w:rPr>
          <w:rFonts w:ascii="Times New Roman" w:hAnsi="Times New Roman" w:cs="Times New Roman"/>
        </w:rPr>
        <w:t>能</w:t>
      </w:r>
      <w:r>
        <w:rPr>
          <w:rFonts w:ascii="Times New Roman" w:hAnsi="Times New Roman" w:cs="Times New Roman"/>
          <w:kern w:val="2"/>
          <w:szCs w:val="24"/>
        </w:rPr>
        <w:t>．</w:t>
      </w:r>
    </w:p>
    <w:p w14:paraId="19486339" w14:textId="77777777" w:rsidR="005D4C34" w:rsidRDefault="00000000">
      <w:pPr>
        <w:pStyle w:val="af8"/>
        <w:adjustRightInd w:val="0"/>
        <w:snapToGrid w:val="0"/>
        <w:ind w:left="0" w:firstLineChars="200" w:firstLine="440"/>
        <w:textAlignment w:val="center"/>
        <w:rPr>
          <w:rFonts w:ascii="Times New Roman" w:hAnsi="Times New Roman" w:cs="Times New Roman"/>
          <w:kern w:val="2"/>
          <w:szCs w:val="24"/>
        </w:rPr>
      </w:pPr>
      <w:r>
        <w:rPr>
          <w:rFonts w:ascii="Times New Roman" w:hAnsi="Times New Roman" w:cs="Times New Roman"/>
          <w:noProof/>
          <w:kern w:val="2"/>
          <w:szCs w:val="24"/>
        </w:rPr>
        <w:drawing>
          <wp:inline distT="0" distB="0" distL="114300" distR="114300" wp14:anchorId="1E33CA06" wp14:editId="43DA18F4">
            <wp:extent cx="1280160" cy="708660"/>
            <wp:effectExtent l="0" t="0" r="0" b="7620"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34E83" w14:textId="77777777" w:rsidR="005D4C34" w:rsidRDefault="005D4C34">
      <w:pPr>
        <w:pStyle w:val="af8"/>
        <w:adjustRightInd w:val="0"/>
        <w:snapToGrid w:val="0"/>
        <w:ind w:left="0" w:firstLineChars="200" w:firstLine="440"/>
        <w:textAlignment w:val="center"/>
        <w:rPr>
          <w:rFonts w:ascii="Times New Roman" w:hAnsi="Times New Roman" w:cs="Times New Roman"/>
        </w:rPr>
      </w:pPr>
    </w:p>
    <w:p w14:paraId="44B7B209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bookmarkStart w:id="2" w:name="_Hlk187227635"/>
      <w:r>
        <w:rPr>
          <w:rFonts w:ascii="Times New Roman" w:hAnsi="Times New Roman" w:cs="Times New Roman"/>
          <w:kern w:val="2"/>
          <w:szCs w:val="24"/>
        </w:rPr>
        <w:t>．</w:t>
      </w:r>
      <w:bookmarkEnd w:id="2"/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选修</w:t>
      </w:r>
      <w:r>
        <w:rPr>
          <w:rFonts w:ascii="Times New Roman" w:hAnsi="Times New Roman" w:cs="Times New Roman"/>
        </w:rPr>
        <w:t>3-5]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分）</w:t>
      </w:r>
    </w:p>
    <w:p w14:paraId="5635D0D2" w14:textId="77777777" w:rsidR="005D4C34" w:rsidRDefault="00000000">
      <w:pPr>
        <w:pStyle w:val="af5"/>
        <w:adjustRightInd w:val="0"/>
        <w:snapToGrid w:val="0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·38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））（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）大量氢原子处于不同能量激发态，发生跃迁时放出三种不同能量的光子，其能量值分别是：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89 eV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2 eV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09 eV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跃迁发生前这些原子分布在</w:t>
      </w:r>
      <w:r>
        <w:rPr>
          <w:rFonts w:ascii="Times New Roman" w:hAnsi="Times New Roman" w:cs="Times New Roman"/>
          <w:u w:val="single"/>
        </w:rPr>
        <w:t xml:space="preserve">　　</w:t>
      </w:r>
      <w:r>
        <w:rPr>
          <w:rFonts w:ascii="Times New Roman" w:hAnsi="Times New Roman" w:cs="Times New Roman"/>
        </w:rPr>
        <w:t>个激发态能级上，其中最高能级的能量值是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 xml:space="preserve">eV </w:t>
      </w:r>
      <w:r>
        <w:rPr>
          <w:rFonts w:ascii="Times New Roman" w:hAnsi="Times New Roman" w:cs="Times New Roman"/>
        </w:rPr>
        <w:t>（基态能量为</w:t>
      </w:r>
      <w:r>
        <w:rPr>
          <w:rFonts w:ascii="Times New Roman" w:eastAsia="宋体" w:hAnsi="Times New Roman" w:cs="Times New Roman"/>
        </w:rPr>
        <w:t>－</w:t>
      </w:r>
      <w:r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6 eV</w:t>
      </w:r>
      <w:r>
        <w:rPr>
          <w:rFonts w:ascii="Times New Roman" w:hAnsi="Times New Roman" w:cs="Times New Roman"/>
        </w:rPr>
        <w:t>）</w:t>
      </w:r>
    </w:p>
    <w:p w14:paraId="6998E20D" w14:textId="77777777" w:rsidR="005D4C34" w:rsidRDefault="00000000">
      <w:pPr>
        <w:pStyle w:val="af5"/>
        <w:adjustRightInd w:val="0"/>
        <w:snapToGrid w:val="0"/>
        <w:ind w:left="440" w:hanging="440"/>
        <w:textAlignment w:val="center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2010·</w:t>
      </w:r>
      <w:r>
        <w:rPr>
          <w:rFonts w:ascii="Times New Roman" w:hAnsi="Times New Roman" w:cs="Times New Roman"/>
        </w:rPr>
        <w:t>山东</w:t>
      </w:r>
      <w:r>
        <w:rPr>
          <w:rFonts w:ascii="Times New Roman" w:hAnsi="Times New Roman" w:cs="Times New Roman"/>
        </w:rPr>
        <w:t>·38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））（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）如图所示，滑块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/>
        </w:rPr>
        <w:t>质量均为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>，滑块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质量为</w:t>
      </w:r>
      <w:r>
        <w:rPr>
          <w:rFonts w:ascii="Times New Roman" w:hAnsi="Times New Roman" w:cs="Times New Roman"/>
        </w:rPr>
        <w:object w:dxaOrig="393" w:dyaOrig="576" w14:anchorId="20FC1B24">
          <v:shape id="_x0000_i1033" type="#_x0000_t75" style="width:19.55pt;height:28.75pt" o:ole="">
            <v:imagedata r:id="rId53" o:title=""/>
          </v:shape>
          <o:OLEObject Type="Embed" ProgID="Equation.DSMT4" ShapeID="_x0000_i1033" DrawAspect="Content" ObjectID="_1800953553" r:id="rId54"/>
        </w:object>
      </w:r>
      <w:r>
        <w:rPr>
          <w:rFonts w:ascii="Times New Roman" w:hAnsi="Times New Roman" w:cs="Times New Roman"/>
        </w:rPr>
        <w:t>，开始时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分别以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的速度沿光滑水平轨道向固定在右侧的挡板运动，现将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/>
        </w:rPr>
        <w:t>无初速地放在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上，并与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粘合不再分开，此时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相距较近，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与挡板相距足够远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若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与挡板碰撞将以原速率反弹，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碰撞将粘合在一起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为使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能与挡板碰撞两次，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应满足什么关系？</w:t>
      </w:r>
    </w:p>
    <w:p w14:paraId="2924FDCB" w14:textId="77777777" w:rsidR="005D4C34" w:rsidRDefault="00000000">
      <w:pPr>
        <w:pStyle w:val="10"/>
        <w:adjustRightInd w:val="0"/>
        <w:snapToGrid w:val="0"/>
        <w:ind w:left="440" w:hanging="440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2A9E709" wp14:editId="4B10E52A">
            <wp:extent cx="1979930" cy="395605"/>
            <wp:effectExtent l="0" t="0" r="1270" b="4445"/>
            <wp:docPr id="42" name="image30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90BE6" w14:textId="77777777" w:rsidR="005D4C34" w:rsidRDefault="00000000">
      <w:pPr>
        <w:pStyle w:val="af8"/>
        <w:adjustRightInd w:val="0"/>
        <w:snapToGrid w:val="0"/>
        <w:ind w:left="0" w:firstLineChars="200" w:firstLine="440"/>
        <w:textAlignment w:val="center"/>
        <w:rPr>
          <w:rFonts w:ascii="Times New Roman" w:eastAsia="方正书宋_GBK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【答案】（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>－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kern w:val="2"/>
          <w:szCs w:val="24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10"/>
        </w:rPr>
        <w:object w:dxaOrig="1440" w:dyaOrig="335" w14:anchorId="62344C22">
          <v:shape id="_x0000_i1034" type="#_x0000_t75" style="width:1in;height:16.65pt" o:ole="">
            <v:imagedata r:id="rId56" o:title=""/>
          </v:shape>
          <o:OLEObject Type="Embed" ProgID="Equation.DSMT4" ShapeID="_x0000_i1034" DrawAspect="Content" ObjectID="_1800953554" r:id="rId57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object w:dxaOrig="1382" w:dyaOrig="576" w14:anchorId="0B5996F6">
          <v:shape id="_x0000_i1035" type="#_x0000_t75" style="width:69.1pt;height:28.75pt" o:ole="">
            <v:imagedata r:id="rId58" o:title=""/>
          </v:shape>
          <o:OLEObject Type="Embed" ProgID="Equation.DSMT4" ShapeID="_x0000_i1035" DrawAspect="Content" ObjectID="_1800953555" r:id="rId59"/>
        </w:object>
      </w:r>
    </w:p>
    <w:p w14:paraId="40BA1E0B" w14:textId="77777777" w:rsidR="005D4C34" w:rsidRDefault="005D4C34">
      <w:pPr>
        <w:pStyle w:val="af4"/>
        <w:adjustRightInd w:val="0"/>
        <w:snapToGrid w:val="0"/>
        <w:ind w:left="560" w:hanging="560"/>
        <w:outlineLvl w:val="9"/>
        <w:rPr>
          <w:rFonts w:ascii="Times New Roman" w:eastAsia="方正黑体_GBK" w:hAnsi="Times New Roman" w:cs="Times New Roman"/>
          <w:sz w:val="28"/>
          <w:szCs w:val="28"/>
        </w:rPr>
        <w:sectPr w:rsidR="005D4C34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</w:sectPr>
      </w:pPr>
    </w:p>
    <w:p w14:paraId="3F1F5B45" w14:textId="77777777" w:rsidR="005D4C34" w:rsidRDefault="005D4C34">
      <w:pPr>
        <w:pStyle w:val="af5"/>
        <w:adjustRightInd w:val="0"/>
        <w:snapToGrid w:val="0"/>
        <w:ind w:left="440" w:hanging="440"/>
        <w:outlineLvl w:val="9"/>
        <w:rPr>
          <w:rFonts w:ascii="Times New Roman" w:eastAsia="方正书宋_GBK" w:hAnsi="Times New Roman" w:cs="Times New Roman"/>
        </w:rPr>
      </w:pPr>
    </w:p>
    <w:sectPr w:rsidR="005D4C34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num="2"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DFB8" w14:textId="77777777" w:rsidR="00DF718F" w:rsidRDefault="00DF718F">
      <w:pPr>
        <w:spacing w:line="240" w:lineRule="auto"/>
        <w:ind w:left="440" w:hanging="440"/>
        <w:rPr>
          <w:rFonts w:hint="eastAsia"/>
        </w:rPr>
      </w:pPr>
      <w:r>
        <w:separator/>
      </w:r>
    </w:p>
  </w:endnote>
  <w:endnote w:type="continuationSeparator" w:id="0">
    <w:p w14:paraId="56701490" w14:textId="77777777" w:rsidR="00DF718F" w:rsidRDefault="00DF718F">
      <w:pPr>
        <w:spacing w:line="240" w:lineRule="auto"/>
        <w:ind w:left="440" w:hanging="4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15FB" w14:textId="77777777" w:rsidR="005D4C34" w:rsidRDefault="005D4C34">
    <w:pPr>
      <w:pStyle w:val="a5"/>
      <w:ind w:left="440" w:hanging="44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DA97" w14:textId="77777777" w:rsidR="005D4C34" w:rsidRDefault="005D4C34">
    <w:pPr>
      <w:pStyle w:val="a5"/>
      <w:ind w:left="440" w:hanging="44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C933" w14:textId="77777777" w:rsidR="005D4C34" w:rsidRDefault="005D4C34">
    <w:pPr>
      <w:pStyle w:val="a5"/>
      <w:ind w:left="440" w:hanging="44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5131" w14:textId="77777777" w:rsidR="00DF718F" w:rsidRDefault="00DF718F">
      <w:pPr>
        <w:ind w:left="440" w:hanging="440"/>
        <w:rPr>
          <w:rFonts w:hint="eastAsia"/>
        </w:rPr>
      </w:pPr>
      <w:r>
        <w:separator/>
      </w:r>
    </w:p>
  </w:footnote>
  <w:footnote w:type="continuationSeparator" w:id="0">
    <w:p w14:paraId="1F7BD8B4" w14:textId="77777777" w:rsidR="00DF718F" w:rsidRDefault="00DF718F">
      <w:pPr>
        <w:ind w:left="440" w:hanging="4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A505" w14:textId="77777777" w:rsidR="005D4C34" w:rsidRDefault="005D4C34">
    <w:pPr>
      <w:pStyle w:val="a7"/>
      <w:ind w:left="440" w:hanging="44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7B04" w14:textId="77777777" w:rsidR="005D4C34" w:rsidRDefault="005D4C34">
    <w:pPr>
      <w:pStyle w:val="a7"/>
      <w:ind w:left="440" w:hanging="44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62E4" w14:textId="77777777" w:rsidR="005D4C34" w:rsidRDefault="005D4C34">
    <w:pPr>
      <w:pStyle w:val="a7"/>
      <w:ind w:left="440" w:hanging="44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05F3B"/>
    <w:rsid w:val="000120E3"/>
    <w:rsid w:val="00017FC6"/>
    <w:rsid w:val="00043C97"/>
    <w:rsid w:val="0004745C"/>
    <w:rsid w:val="00051636"/>
    <w:rsid w:val="0006373F"/>
    <w:rsid w:val="00075369"/>
    <w:rsid w:val="000A2826"/>
    <w:rsid w:val="000A4F91"/>
    <w:rsid w:val="000B623B"/>
    <w:rsid w:val="000D03F7"/>
    <w:rsid w:val="000D45D4"/>
    <w:rsid w:val="00107966"/>
    <w:rsid w:val="00126ABE"/>
    <w:rsid w:val="001302C8"/>
    <w:rsid w:val="0013235C"/>
    <w:rsid w:val="00152ED9"/>
    <w:rsid w:val="0018021E"/>
    <w:rsid w:val="00194939"/>
    <w:rsid w:val="001A2F35"/>
    <w:rsid w:val="001C5ADF"/>
    <w:rsid w:val="001F0F95"/>
    <w:rsid w:val="002068E6"/>
    <w:rsid w:val="00212E72"/>
    <w:rsid w:val="00235F37"/>
    <w:rsid w:val="0027297D"/>
    <w:rsid w:val="00281EF7"/>
    <w:rsid w:val="002832EB"/>
    <w:rsid w:val="00292EDB"/>
    <w:rsid w:val="00326389"/>
    <w:rsid w:val="00327CDE"/>
    <w:rsid w:val="00354584"/>
    <w:rsid w:val="0036490D"/>
    <w:rsid w:val="00391EE7"/>
    <w:rsid w:val="003B1824"/>
    <w:rsid w:val="003B1CD3"/>
    <w:rsid w:val="00405CA5"/>
    <w:rsid w:val="0041409A"/>
    <w:rsid w:val="00414A9C"/>
    <w:rsid w:val="00440745"/>
    <w:rsid w:val="00451408"/>
    <w:rsid w:val="00486645"/>
    <w:rsid w:val="0049669A"/>
    <w:rsid w:val="004A2F49"/>
    <w:rsid w:val="004A3019"/>
    <w:rsid w:val="004A3912"/>
    <w:rsid w:val="004B4124"/>
    <w:rsid w:val="004C29B3"/>
    <w:rsid w:val="004C528C"/>
    <w:rsid w:val="004E40DB"/>
    <w:rsid w:val="004F4E0B"/>
    <w:rsid w:val="00510EA2"/>
    <w:rsid w:val="005156A7"/>
    <w:rsid w:val="005243A2"/>
    <w:rsid w:val="00535272"/>
    <w:rsid w:val="005518C6"/>
    <w:rsid w:val="00570711"/>
    <w:rsid w:val="0058578F"/>
    <w:rsid w:val="005B0CFB"/>
    <w:rsid w:val="005D4C34"/>
    <w:rsid w:val="005E3B97"/>
    <w:rsid w:val="005F127C"/>
    <w:rsid w:val="00641AF7"/>
    <w:rsid w:val="0065118C"/>
    <w:rsid w:val="006B362A"/>
    <w:rsid w:val="006B7A85"/>
    <w:rsid w:val="006C537E"/>
    <w:rsid w:val="006E28A5"/>
    <w:rsid w:val="00720332"/>
    <w:rsid w:val="00754EE2"/>
    <w:rsid w:val="00791BD1"/>
    <w:rsid w:val="00793990"/>
    <w:rsid w:val="0081363D"/>
    <w:rsid w:val="00823EBF"/>
    <w:rsid w:val="00837402"/>
    <w:rsid w:val="00843D10"/>
    <w:rsid w:val="008452E3"/>
    <w:rsid w:val="00852EAF"/>
    <w:rsid w:val="00863084"/>
    <w:rsid w:val="00892D29"/>
    <w:rsid w:val="008B3DDC"/>
    <w:rsid w:val="009217BC"/>
    <w:rsid w:val="00960619"/>
    <w:rsid w:val="00962D36"/>
    <w:rsid w:val="00971BFB"/>
    <w:rsid w:val="00973BAC"/>
    <w:rsid w:val="00977F9C"/>
    <w:rsid w:val="0098710A"/>
    <w:rsid w:val="00990D9D"/>
    <w:rsid w:val="009D7281"/>
    <w:rsid w:val="009F4C47"/>
    <w:rsid w:val="00A00E44"/>
    <w:rsid w:val="00A33F40"/>
    <w:rsid w:val="00A40462"/>
    <w:rsid w:val="00A446C3"/>
    <w:rsid w:val="00A652D0"/>
    <w:rsid w:val="00A83CF4"/>
    <w:rsid w:val="00A91044"/>
    <w:rsid w:val="00AB315B"/>
    <w:rsid w:val="00AB774C"/>
    <w:rsid w:val="00AD152F"/>
    <w:rsid w:val="00B1589C"/>
    <w:rsid w:val="00B308B8"/>
    <w:rsid w:val="00B44A78"/>
    <w:rsid w:val="00B82B68"/>
    <w:rsid w:val="00BA1E36"/>
    <w:rsid w:val="00BF17CB"/>
    <w:rsid w:val="00C40333"/>
    <w:rsid w:val="00C41060"/>
    <w:rsid w:val="00C44E2D"/>
    <w:rsid w:val="00C47140"/>
    <w:rsid w:val="00C60100"/>
    <w:rsid w:val="00C6097B"/>
    <w:rsid w:val="00C62922"/>
    <w:rsid w:val="00C6302E"/>
    <w:rsid w:val="00C82289"/>
    <w:rsid w:val="00C93E3A"/>
    <w:rsid w:val="00CB1D13"/>
    <w:rsid w:val="00CE56F6"/>
    <w:rsid w:val="00CF0CAD"/>
    <w:rsid w:val="00CF1717"/>
    <w:rsid w:val="00CF4A87"/>
    <w:rsid w:val="00D01553"/>
    <w:rsid w:val="00D01BC0"/>
    <w:rsid w:val="00D02AE6"/>
    <w:rsid w:val="00D3685C"/>
    <w:rsid w:val="00D81827"/>
    <w:rsid w:val="00D940E1"/>
    <w:rsid w:val="00DA24E9"/>
    <w:rsid w:val="00DB0F5D"/>
    <w:rsid w:val="00DF718F"/>
    <w:rsid w:val="00E05032"/>
    <w:rsid w:val="00E262A7"/>
    <w:rsid w:val="00E336E3"/>
    <w:rsid w:val="00E5427A"/>
    <w:rsid w:val="00E629AC"/>
    <w:rsid w:val="00E93DC0"/>
    <w:rsid w:val="00EA60EF"/>
    <w:rsid w:val="00EB4538"/>
    <w:rsid w:val="00EE6317"/>
    <w:rsid w:val="00EF2FDA"/>
    <w:rsid w:val="00F043AD"/>
    <w:rsid w:val="00F2499B"/>
    <w:rsid w:val="00F81A0E"/>
    <w:rsid w:val="00FA57C3"/>
    <w:rsid w:val="00FC1E67"/>
    <w:rsid w:val="00FC3B1D"/>
    <w:rsid w:val="00FC4922"/>
    <w:rsid w:val="00FC5C58"/>
    <w:rsid w:val="00FF76A1"/>
    <w:rsid w:val="142F5CB7"/>
    <w:rsid w:val="33D95559"/>
    <w:rsid w:val="6B9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89970D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12" w:lineRule="auto"/>
      <w:ind w:left="200" w:hangingChars="200" w:hanging="20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d">
    <w:name w:val="选择题/实验题/大题的标题"/>
    <w:basedOn w:val="ae"/>
    <w:pPr>
      <w:tabs>
        <w:tab w:val="center" w:pos="210"/>
        <w:tab w:val="left" w:pos="425"/>
      </w:tabs>
      <w:ind w:left="562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spacing w:line="312" w:lineRule="auto"/>
      <w:ind w:left="200" w:hangingChars="200" w:hanging="200"/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qFormat/>
    <w:pPr>
      <w:spacing w:after="105"/>
      <w:jc w:val="center"/>
      <w:outlineLvl w:val="3"/>
    </w:pPr>
  </w:style>
  <w:style w:type="paragraph" w:customStyle="1" w:styleId="af4">
    <w:name w:val="第Ⅰ/Ⅱ卷"/>
    <w:basedOn w:val="ae"/>
    <w:pPr>
      <w:spacing w:after="105"/>
      <w:jc w:val="center"/>
      <w:outlineLvl w:val="2"/>
    </w:pPr>
  </w:style>
  <w:style w:type="paragraph" w:customStyle="1" w:styleId="1">
    <w:name w:val="选项一行1图居中"/>
    <w:basedOn w:val="ae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e"/>
    <w:qFormat/>
    <w:pPr>
      <w:tabs>
        <w:tab w:val="center" w:pos="1678"/>
        <w:tab w:val="center" w:pos="4195"/>
      </w:tabs>
    </w:pPr>
  </w:style>
  <w:style w:type="paragraph" w:customStyle="1" w:styleId="ABCD">
    <w:name w:val="选项ABCD"/>
    <w:basedOn w:val="ae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0">
    <w:name w:val="选项一行1图居右"/>
    <w:basedOn w:val="ae"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="562"/>
      <w:outlineLvl w:val="5"/>
    </w:pPr>
    <w:rPr>
      <w:rFonts w:hAnsiTheme="minorHAnsi"/>
    </w:rPr>
  </w:style>
  <w:style w:type="paragraph" w:customStyle="1" w:styleId="af6">
    <w:name w:val="[基本段落]"/>
    <w:basedOn w:val="ae"/>
    <w:qFormat/>
  </w:style>
  <w:style w:type="character" w:styleId="af7">
    <w:name w:val="Placeholder Text"/>
    <w:basedOn w:val="a0"/>
    <w:uiPriority w:val="99"/>
    <w:unhideWhenUsed/>
    <w:qFormat/>
    <w:rPr>
      <w:color w:val="666666"/>
    </w:rPr>
  </w:style>
  <w:style w:type="paragraph" w:customStyle="1" w:styleId="af8">
    <w:name w:val="大题答案"/>
    <w:basedOn w:val="ae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9">
    <w:name w:val="大题解析"/>
    <w:basedOn w:val="ae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a">
    <w:name w:val="一行一图"/>
    <w:basedOn w:val="ae"/>
    <w:qFormat/>
    <w:pPr>
      <w:tabs>
        <w:tab w:val="center" w:pos="266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jpeg"/><Relationship Id="rId21" Type="http://schemas.openxmlformats.org/officeDocument/2006/relationships/image" Target="media/image12.jpeg"/><Relationship Id="rId34" Type="http://schemas.openxmlformats.org/officeDocument/2006/relationships/image" Target="media/image23.jpeg"/><Relationship Id="rId42" Type="http://schemas.openxmlformats.org/officeDocument/2006/relationships/image" Target="media/image28.jpeg"/><Relationship Id="rId47" Type="http://schemas.openxmlformats.org/officeDocument/2006/relationships/oleObject" Target="embeddings/oleObject7.bin"/><Relationship Id="rId50" Type="http://schemas.openxmlformats.org/officeDocument/2006/relationships/image" Target="media/image34.wmf"/><Relationship Id="rId55" Type="http://schemas.openxmlformats.org/officeDocument/2006/relationships/image" Target="media/image37.jpeg"/><Relationship Id="rId63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9" Type="http://schemas.openxmlformats.org/officeDocument/2006/relationships/image" Target="media/image19.jpeg"/><Relationship Id="rId11" Type="http://schemas.openxmlformats.org/officeDocument/2006/relationships/image" Target="media/image2.jpeg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2.bin"/><Relationship Id="rId37" Type="http://schemas.openxmlformats.org/officeDocument/2006/relationships/image" Target="media/image25.wmf"/><Relationship Id="rId40" Type="http://schemas.openxmlformats.org/officeDocument/2006/relationships/oleObject" Target="embeddings/oleObject5.bin"/><Relationship Id="rId45" Type="http://schemas.openxmlformats.org/officeDocument/2006/relationships/oleObject" Target="embeddings/oleObject6.bin"/><Relationship Id="rId53" Type="http://schemas.openxmlformats.org/officeDocument/2006/relationships/image" Target="media/image36.wmf"/><Relationship Id="rId58" Type="http://schemas.openxmlformats.org/officeDocument/2006/relationships/image" Target="media/image39.wmf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eader" Target="header2.xml"/><Relationship Id="rId19" Type="http://schemas.openxmlformats.org/officeDocument/2006/relationships/image" Target="media/image10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4.wmf"/><Relationship Id="rId43" Type="http://schemas.openxmlformats.org/officeDocument/2006/relationships/image" Target="media/image29.jpeg"/><Relationship Id="rId48" Type="http://schemas.openxmlformats.org/officeDocument/2006/relationships/image" Target="media/image32.jpeg"/><Relationship Id="rId56" Type="http://schemas.openxmlformats.org/officeDocument/2006/relationships/image" Target="media/image38.wmf"/><Relationship Id="rId64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33" Type="http://schemas.openxmlformats.org/officeDocument/2006/relationships/image" Target="media/image22.jpeg"/><Relationship Id="rId38" Type="http://schemas.openxmlformats.org/officeDocument/2006/relationships/oleObject" Target="embeddings/oleObject4.bin"/><Relationship Id="rId46" Type="http://schemas.openxmlformats.org/officeDocument/2006/relationships/image" Target="media/image31.wmf"/><Relationship Id="rId59" Type="http://schemas.openxmlformats.org/officeDocument/2006/relationships/oleObject" Target="embeddings/oleObject11.bin"/><Relationship Id="rId67" Type="http://schemas.openxmlformats.org/officeDocument/2006/relationships/theme" Target="theme/theme1.xml"/><Relationship Id="rId20" Type="http://schemas.openxmlformats.org/officeDocument/2006/relationships/image" Target="media/image11.jpeg"/><Relationship Id="rId41" Type="http://schemas.openxmlformats.org/officeDocument/2006/relationships/image" Target="media/image27.jpeg"/><Relationship Id="rId54" Type="http://schemas.openxmlformats.org/officeDocument/2006/relationships/oleObject" Target="embeddings/oleObject9.bin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wmf"/><Relationship Id="rId28" Type="http://schemas.openxmlformats.org/officeDocument/2006/relationships/image" Target="media/image18.jpeg"/><Relationship Id="rId36" Type="http://schemas.openxmlformats.org/officeDocument/2006/relationships/oleObject" Target="embeddings/oleObject3.bin"/><Relationship Id="rId49" Type="http://schemas.openxmlformats.org/officeDocument/2006/relationships/image" Target="media/image33.jpeg"/><Relationship Id="rId57" Type="http://schemas.openxmlformats.org/officeDocument/2006/relationships/oleObject" Target="embeddings/oleObject10.bin"/><Relationship Id="rId10" Type="http://schemas.openxmlformats.org/officeDocument/2006/relationships/image" Target="media/image1.jpeg"/><Relationship Id="rId31" Type="http://schemas.openxmlformats.org/officeDocument/2006/relationships/image" Target="media/image21.wmf"/><Relationship Id="rId44" Type="http://schemas.openxmlformats.org/officeDocument/2006/relationships/image" Target="media/image30.wmf"/><Relationship Id="rId52" Type="http://schemas.openxmlformats.org/officeDocument/2006/relationships/image" Target="media/image35.png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D669797E-ED13-4CB4-BDE3-9E4A0DEF5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705</Words>
  <Characters>4020</Characters>
  <Application>Microsoft Office Word</Application>
  <DocSecurity>0</DocSecurity>
  <Lines>33</Lines>
  <Paragraphs>9</Paragraphs>
  <ScaleCrop>false</ScaleCrop>
  <Company>Intergen Ltd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2</cp:revision>
  <dcterms:created xsi:type="dcterms:W3CDTF">2025-02-13T02:17:00Z</dcterms:created>
  <dcterms:modified xsi:type="dcterms:W3CDTF">2025-02-13T02:17:00Z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17D9AFFAA2C54221894F8F85CBEE053F_13</vt:lpwstr>
  </property>
  <property fmtid="{D5CDD505-2E9C-101B-9397-08002B2CF9AE}" pid="4" name="KSOTemplateDocerSaveRecord">
    <vt:lpwstr>eyJoZGlkIjoiYmUzMTVlMmQ1YzVhZjg0YjEzODg4OTNiZjFjMjBiNzMiLCJ1c2VySWQiOiIzNTQxOTMyNTUifQ==</vt:lpwstr>
  </property>
</Properties>
</file>